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66C71" w14:textId="77777777" w:rsidR="000C0BA9" w:rsidRPr="00C34EEF" w:rsidRDefault="000C0BA9" w:rsidP="000C0BA9">
      <w:pPr>
        <w:widowControl w:val="0"/>
        <w:autoSpaceDE w:val="0"/>
        <w:autoSpaceDN w:val="0"/>
        <w:spacing w:before="76" w:after="0" w:line="240" w:lineRule="auto"/>
        <w:ind w:left="13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ALLEGATO</w:t>
      </w:r>
      <w:r w:rsidRPr="00C34EEF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 xml:space="preserve"> </w:t>
      </w: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1</w:t>
      </w:r>
    </w:p>
    <w:p w14:paraId="3D8B27A8" w14:textId="77777777" w:rsidR="000C0BA9" w:rsidRPr="00C34EEF" w:rsidRDefault="000C0BA9" w:rsidP="000C0BA9">
      <w:pPr>
        <w:widowControl w:val="0"/>
        <w:autoSpaceDE w:val="0"/>
        <w:autoSpaceDN w:val="0"/>
        <w:spacing w:before="2"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44568507" w14:textId="07C93219" w:rsidR="000C0BA9" w:rsidRPr="00C34EEF" w:rsidRDefault="000C0BA9" w:rsidP="00CE3855">
      <w:pPr>
        <w:widowControl w:val="0"/>
        <w:autoSpaceDE w:val="0"/>
        <w:autoSpaceDN w:val="0"/>
        <w:spacing w:after="0" w:line="240" w:lineRule="auto"/>
        <w:ind w:left="132" w:right="250"/>
        <w:rPr>
          <w:rFonts w:ascii="Times New Roman" w:eastAsia="Calibri" w:hAnsi="Times New Roman" w:cs="Times New Roman"/>
          <w:sz w:val="24"/>
          <w:szCs w:val="24"/>
        </w:rPr>
      </w:pPr>
      <w:r w:rsidRPr="00CE3855">
        <w:rPr>
          <w:rFonts w:ascii="Times New Roman" w:eastAsia="Arial" w:hAnsi="Times New Roman" w:cs="Times New Roman"/>
          <w:b/>
          <w:bCs/>
          <w:sz w:val="28"/>
          <w:szCs w:val="28"/>
        </w:rPr>
        <w:t>RELAZIONE TECNICO-FINANZIARIA PROPOSTA O DISEGNO DI</w:t>
      </w:r>
      <w:r w:rsidR="00CE3855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LEGGE REGIONALE</w:t>
      </w:r>
    </w:p>
    <w:p w14:paraId="463A3C07" w14:textId="77777777" w:rsidR="000C0BA9" w:rsidRPr="00C34EEF" w:rsidRDefault="000C0BA9" w:rsidP="000C0BA9">
      <w:pPr>
        <w:widowControl w:val="0"/>
        <w:autoSpaceDE w:val="0"/>
        <w:autoSpaceDN w:val="0"/>
        <w:spacing w:before="6" w:after="0" w:line="240" w:lineRule="auto"/>
        <w:rPr>
          <w:rFonts w:ascii="Times New Roman" w:eastAsia="Arial" w:hAnsi="Times New Roman" w:cs="Times New Roman"/>
          <w:bCs/>
          <w:sz w:val="24"/>
          <w:szCs w:val="24"/>
        </w:rPr>
      </w:pPr>
    </w:p>
    <w:p w14:paraId="431DB441" w14:textId="10D3287A" w:rsidR="000C0BA9" w:rsidRPr="00C34EEF" w:rsidRDefault="000C0BA9" w:rsidP="000C0BA9">
      <w:pPr>
        <w:widowControl w:val="0"/>
        <w:tabs>
          <w:tab w:val="left" w:pos="2473"/>
        </w:tabs>
        <w:autoSpaceDE w:val="0"/>
        <w:autoSpaceDN w:val="0"/>
        <w:spacing w:after="0" w:line="240" w:lineRule="auto"/>
        <w:ind w:left="132"/>
        <w:rPr>
          <w:rFonts w:ascii="Times New Roman" w:eastAsia="Calibri" w:hAnsi="Times New Roman" w:cs="Times New Roman"/>
          <w:sz w:val="24"/>
          <w:szCs w:val="24"/>
        </w:rPr>
      </w:pPr>
      <w:r w:rsidRPr="00C34EEF">
        <w:rPr>
          <w:rFonts w:ascii="Times New Roman" w:eastAsia="Calibri" w:hAnsi="Times New Roman" w:cs="Times New Roman"/>
          <w:b/>
          <w:sz w:val="24"/>
          <w:szCs w:val="24"/>
        </w:rPr>
        <w:t>PDL</w:t>
      </w:r>
      <w:r w:rsidRPr="00C34EEF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Pr="00C34EEF">
        <w:rPr>
          <w:rFonts w:ascii="Times New Roman" w:eastAsia="Calibri" w:hAnsi="Times New Roman" w:cs="Times New Roman"/>
          <w:b/>
          <w:sz w:val="24"/>
          <w:szCs w:val="24"/>
        </w:rPr>
        <w:t>N</w:t>
      </w:r>
      <w:r w:rsidRPr="00C34EEF">
        <w:rPr>
          <w:rFonts w:ascii="Times New Roman" w:eastAsia="Calibri" w:hAnsi="Times New Roman" w:cs="Times New Roman"/>
          <w:sz w:val="24"/>
          <w:szCs w:val="24"/>
        </w:rPr>
        <w:t>.</w:t>
      </w:r>
      <w:r w:rsidRPr="00C34EE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C34EEF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6599080A" w14:textId="77777777" w:rsidR="000C0BA9" w:rsidRPr="00C34EEF" w:rsidRDefault="000C0BA9" w:rsidP="000C0BA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bCs/>
          <w:sz w:val="24"/>
          <w:szCs w:val="24"/>
        </w:rPr>
      </w:pPr>
    </w:p>
    <w:p w14:paraId="3AD64D16" w14:textId="1F4A302D" w:rsidR="000C0BA9" w:rsidRPr="00C34EEF" w:rsidRDefault="000C0BA9" w:rsidP="000C0BA9">
      <w:pPr>
        <w:widowControl w:val="0"/>
        <w:tabs>
          <w:tab w:val="left" w:pos="7180"/>
        </w:tabs>
        <w:autoSpaceDE w:val="0"/>
        <w:autoSpaceDN w:val="0"/>
        <w:spacing w:before="92" w:after="0" w:line="240" w:lineRule="auto"/>
        <w:ind w:left="132"/>
        <w:rPr>
          <w:rFonts w:ascii="Times New Roman" w:eastAsia="Arial" w:hAnsi="Times New Roman" w:cs="Times New Roman"/>
          <w:bCs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PRIMO</w:t>
      </w:r>
      <w:r w:rsidRPr="00C34EEF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 xml:space="preserve"> </w:t>
      </w: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FIRMATARIO</w:t>
      </w:r>
      <w:r w:rsidRPr="00C34EEF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 xml:space="preserve"> </w:t>
      </w:r>
      <w:proofErr w:type="gramStart"/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PDL</w:t>
      </w:r>
      <w:r w:rsidR="00CE3855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:   </w:t>
      </w:r>
      <w:proofErr w:type="gramEnd"/>
      <w:r w:rsidR="00CE3855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C34EEF">
        <w:rPr>
          <w:rFonts w:ascii="Times New Roman" w:eastAsia="Arial" w:hAnsi="Times New Roman" w:cs="Times New Roman"/>
          <w:bCs/>
          <w:sz w:val="24"/>
          <w:szCs w:val="24"/>
          <w:u w:val="single"/>
        </w:rPr>
        <w:t xml:space="preserve"> </w:t>
      </w:r>
      <w:r w:rsidR="00CE3855" w:rsidRPr="00CE3855">
        <w:rPr>
          <w:rFonts w:ascii="Times New Roman" w:eastAsia="Arial" w:hAnsi="Times New Roman" w:cs="Times New Roman"/>
          <w:b/>
          <w:sz w:val="24"/>
          <w:szCs w:val="24"/>
        </w:rPr>
        <w:t>FULVIO FREZZA</w:t>
      </w:r>
      <w:r w:rsidRPr="00CE3855">
        <w:rPr>
          <w:rFonts w:ascii="Times New Roman" w:eastAsia="Arial" w:hAnsi="Times New Roman" w:cs="Times New Roman"/>
          <w:bCs/>
          <w:sz w:val="24"/>
          <w:szCs w:val="24"/>
        </w:rPr>
        <w:tab/>
      </w:r>
    </w:p>
    <w:p w14:paraId="4A581C95" w14:textId="77777777" w:rsidR="000C0BA9" w:rsidRPr="00C34EEF" w:rsidRDefault="000C0BA9" w:rsidP="000C0BA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bCs/>
          <w:sz w:val="24"/>
          <w:szCs w:val="24"/>
        </w:rPr>
      </w:pPr>
    </w:p>
    <w:p w14:paraId="3AD73A89" w14:textId="77777777" w:rsidR="00CE3855" w:rsidRDefault="000C0BA9" w:rsidP="00CE3855">
      <w:pPr>
        <w:pStyle w:val="Default"/>
        <w:spacing w:after="60"/>
        <w:jc w:val="both"/>
        <w:rPr>
          <w:rFonts w:ascii="Arial" w:hAnsi="Arial" w:cs="Arial"/>
          <w:b/>
          <w:bCs/>
          <w:sz w:val="28"/>
          <w:szCs w:val="28"/>
        </w:rPr>
      </w:pPr>
      <w:r w:rsidRPr="00C34EEF">
        <w:rPr>
          <w:rFonts w:eastAsia="Calibri"/>
          <w:b/>
        </w:rPr>
        <w:t>TITOLO</w:t>
      </w:r>
      <w:r w:rsidRPr="00C34EEF">
        <w:rPr>
          <w:rFonts w:eastAsia="Calibri"/>
          <w:b/>
          <w:spacing w:val="-2"/>
        </w:rPr>
        <w:t xml:space="preserve"> </w:t>
      </w:r>
      <w:r w:rsidR="00CE3855" w:rsidRPr="00505B0A">
        <w:rPr>
          <w:rFonts w:ascii="Arial" w:hAnsi="Arial" w:cs="Arial"/>
          <w:b/>
          <w:bCs/>
          <w:sz w:val="28"/>
          <w:szCs w:val="28"/>
        </w:rPr>
        <w:t>Modifiche alla Legge regionale 22 giugno 2017, n. 16. “Norme in materia di autorizzazione alla costruzione ed esercizio di impianti elettrici non facenti parte della rete di trasmissione nazionale.”</w:t>
      </w:r>
    </w:p>
    <w:p w14:paraId="1661AC94" w14:textId="77777777" w:rsidR="004E5C28" w:rsidRPr="00C34EEF" w:rsidRDefault="004E5C28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4"/>
          <w:szCs w:val="24"/>
        </w:rPr>
      </w:pPr>
    </w:p>
    <w:p w14:paraId="755F2080" w14:textId="77777777" w:rsidR="000C0BA9" w:rsidRPr="00C34EEF" w:rsidRDefault="000C0BA9" w:rsidP="000C0BA9">
      <w:pPr>
        <w:widowControl w:val="0"/>
        <w:autoSpaceDE w:val="0"/>
        <w:autoSpaceDN w:val="0"/>
        <w:spacing w:before="8"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5D6ED286" w14:textId="370CF999" w:rsidR="000C0BA9" w:rsidRPr="00C34EEF" w:rsidRDefault="00CE3855" w:rsidP="00815B54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La</w:t>
      </w:r>
      <w:r w:rsidR="004E5C28"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proposta di legge</w:t>
      </w:r>
      <w:r w:rsidR="00DE63A0"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:</w:t>
      </w:r>
    </w:p>
    <w:p w14:paraId="5E56F059" w14:textId="77777777" w:rsidR="004E5C28" w:rsidRPr="00C34EEF" w:rsidRDefault="004E5C28" w:rsidP="00815B54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7F8F3A9D" w14:textId="408E73BB" w:rsidR="000C0BA9" w:rsidRDefault="004E5C28" w:rsidP="00CE3855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E3855">
        <w:rPr>
          <w:rFonts w:ascii="Times New Roman" w:eastAsia="Arial" w:hAnsi="Times New Roman" w:cs="Times New Roman"/>
          <w:b/>
          <w:bCs/>
          <w:sz w:val="24"/>
          <w:szCs w:val="24"/>
        </w:rPr>
        <w:t>È priva di effetti finanziari per il bilancio regionale</w:t>
      </w:r>
      <w:r w:rsidRPr="00CE3855">
        <w:rPr>
          <w:rFonts w:ascii="Times New Roman" w:eastAsia="Arial" w:hAnsi="Times New Roman" w:cs="Times New Roman"/>
          <w:sz w:val="24"/>
          <w:szCs w:val="24"/>
        </w:rPr>
        <w:t xml:space="preserve"> (disposizioni esclusivamente ordinamentali). </w:t>
      </w:r>
    </w:p>
    <w:p w14:paraId="1A93F7F3" w14:textId="77777777" w:rsidR="00CE3855" w:rsidRDefault="00CE3855" w:rsidP="00CE3855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16AF22E" w14:textId="353AD427" w:rsidR="00CE3855" w:rsidRPr="00CE3855" w:rsidRDefault="00CE3855" w:rsidP="00CE3855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Pertanto, </w:t>
      </w:r>
      <w:r>
        <w:t>dall’attuazione della presente legge non derivano maggiori oneri o minori entrate a carico del bilancio regionale. Gli oneri finanziari delle procedure previste sono a carico dei richiedenti le autorizzazioni. La Regione provvede all’adempimento dei compiti derivanti con le risorse umane, strumentali e finanziarie disponibili a legislazione vigente, come già avviene.</w:t>
      </w:r>
    </w:p>
    <w:p w14:paraId="078E1A01" w14:textId="77777777" w:rsidR="003C1469" w:rsidRPr="00C34EEF" w:rsidRDefault="003C1469" w:rsidP="003C1469">
      <w:pPr>
        <w:pStyle w:val="Paragrafoelenco"/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A63259A" w14:textId="77777777" w:rsidR="004E5C28" w:rsidRPr="00C34EEF" w:rsidRDefault="004E5C28" w:rsidP="00815B54">
      <w:pPr>
        <w:pStyle w:val="Paragrafoelenco"/>
        <w:jc w:val="both"/>
        <w:rPr>
          <w:rFonts w:ascii="Times New Roman" w:eastAsia="Arial" w:hAnsi="Times New Roman" w:cs="Times New Roman"/>
          <w:sz w:val="24"/>
          <w:szCs w:val="24"/>
          <w:highlight w:val="yellow"/>
        </w:rPr>
      </w:pPr>
    </w:p>
    <w:p w14:paraId="14656730" w14:textId="77777777" w:rsidR="00DE63A0" w:rsidRPr="00C34EEF" w:rsidRDefault="00DE63A0" w:rsidP="00815B54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34EEF">
        <w:rPr>
          <w:rFonts w:ascii="Times New Roman" w:eastAsia="Arial" w:hAnsi="Times New Roman" w:cs="Times New Roman"/>
          <w:sz w:val="24"/>
          <w:szCs w:val="24"/>
        </w:rPr>
        <w:br w:type="page"/>
      </w:r>
    </w:p>
    <w:p w14:paraId="3431E701" w14:textId="77777777" w:rsidR="00B1050D" w:rsidRPr="00C34EEF" w:rsidRDefault="00B1050D" w:rsidP="00FC761B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ABEBDE" w14:textId="1FEBB26F" w:rsidR="00831027" w:rsidRPr="00C34EEF" w:rsidRDefault="003352A7" w:rsidP="00FC761B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SEZIONE </w:t>
      </w:r>
      <w:r w:rsidR="00B1050D" w:rsidRPr="00C34EE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2064" w:rsidRPr="00C34EEF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0C0BA9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2064" w:rsidRPr="00C34EEF">
        <w:rPr>
          <w:rFonts w:ascii="Times New Roman" w:hAnsi="Times New Roman" w:cs="Times New Roman"/>
          <w:b/>
          <w:bCs/>
          <w:sz w:val="24"/>
          <w:szCs w:val="24"/>
        </w:rPr>
        <w:t>CARATTERISTICHE DELLA SPESA</w:t>
      </w:r>
      <w:r w:rsidR="000C0BA9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386FD23" w14:textId="77777777" w:rsidR="004B03AE" w:rsidRPr="00C34EEF" w:rsidRDefault="004B03AE" w:rsidP="004B03AE">
      <w:pPr>
        <w:rPr>
          <w:rFonts w:ascii="Times New Roman" w:eastAsia="Arial" w:hAnsi="Times New Roman" w:cs="Times New Roman"/>
          <w:b/>
          <w:bCs/>
          <w:i/>
          <w:iCs/>
          <w:sz w:val="24"/>
          <w:szCs w:val="24"/>
        </w:rPr>
      </w:pPr>
    </w:p>
    <w:p w14:paraId="4313DA89" w14:textId="77109DE9" w:rsidR="004B03AE" w:rsidRPr="00C34EEF" w:rsidRDefault="004B03AE" w:rsidP="004B03AE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C34EEF">
        <w:rPr>
          <w:rFonts w:ascii="Times New Roman" w:eastAsia="Arial" w:hAnsi="Times New Roman" w:cs="Times New Roman"/>
          <w:i/>
          <w:iCs/>
          <w:sz w:val="20"/>
          <w:szCs w:val="20"/>
        </w:rPr>
        <w:t>B</w:t>
      </w:r>
      <w:r w:rsidRPr="00C34EEF">
        <w:rPr>
          <w:rFonts w:ascii="Times New Roman" w:hAnsi="Times New Roman" w:cs="Times New Roman"/>
          <w:i/>
          <w:iCs/>
          <w:sz w:val="20"/>
          <w:szCs w:val="20"/>
        </w:rPr>
        <w:t>arrare le apposite caselle per fornire le indicazioni richieste</w:t>
      </w:r>
    </w:p>
    <w:p w14:paraId="42F61407" w14:textId="756B311F" w:rsidR="000C0BA9" w:rsidRPr="00C34EEF" w:rsidRDefault="000C0BA9" w:rsidP="000C0BA9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Y="18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06"/>
        <w:gridCol w:w="3416"/>
        <w:gridCol w:w="3400"/>
      </w:tblGrid>
      <w:tr w:rsidR="001B0A06" w:rsidRPr="00C34EEF" w14:paraId="55A1A5B8" w14:textId="77777777" w:rsidTr="004B03AE">
        <w:trPr>
          <w:trHeight w:val="805"/>
        </w:trPr>
        <w:tc>
          <w:tcPr>
            <w:tcW w:w="1458" w:type="pct"/>
            <w:shd w:val="clear" w:color="auto" w:fill="92D050"/>
          </w:tcPr>
          <w:p w14:paraId="01FF86A9" w14:textId="341D4A7A" w:rsidR="004B03AE" w:rsidRPr="00C34EEF" w:rsidRDefault="00112064" w:rsidP="004B03AE">
            <w:pPr>
              <w:spacing w:before="23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MORFOLOGIA </w:t>
            </w:r>
            <w:r w:rsidR="004B03AE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ELLA </w:t>
            </w:r>
            <w:r w:rsidR="004B03AE" w:rsidRPr="00C34EEF">
              <w:rPr>
                <w:rFonts w:ascii="Times New Roman" w:eastAsia="Calibri" w:hAnsi="Times New Roman" w:cs="Times New Roman"/>
                <w:b/>
                <w:spacing w:val="-1"/>
                <w:sz w:val="24"/>
                <w:szCs w:val="24"/>
              </w:rPr>
              <w:t>SPESA</w:t>
            </w:r>
          </w:p>
        </w:tc>
        <w:tc>
          <w:tcPr>
            <w:tcW w:w="1775" w:type="pct"/>
          </w:tcPr>
          <w:p w14:paraId="35C0B4F3" w14:textId="77777777" w:rsidR="00112064" w:rsidRPr="00C34EEF" w:rsidRDefault="00112064" w:rsidP="004B03AE">
            <w:pPr>
              <w:ind w:left="1125" w:right="111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D73AC11" w14:textId="048675EA" w:rsidR="004B03AE" w:rsidRPr="00C34EEF" w:rsidRDefault="003A2EC3" w:rsidP="003A2EC3">
            <w:pPr>
              <w:ind w:right="4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664782" wp14:editId="38949B9A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87630</wp:posOffset>
                      </wp:positionV>
                      <wp:extent cx="1676400" cy="0"/>
                      <wp:effectExtent l="0" t="0" r="0" b="0"/>
                      <wp:wrapNone/>
                      <wp:docPr id="303895992" name="Connettore dirit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764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0125BB" id="Connettore dirit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pt,6.9pt" to="134.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lang w:val="it-IT"/>
              </w:rPr>
              <w:t xml:space="preserve"> </w:t>
            </w:r>
            <w:r w:rsidR="004023D6" w:rsidRPr="003A2EC3">
              <w:rPr>
                <w:rFonts w:ascii="Times New Roman" w:eastAsia="Calibri" w:hAnsi="Times New Roman" w:cs="Times New Roman"/>
                <w:b/>
                <w:lang w:val="it-IT"/>
              </w:rPr>
              <w:t>ONERE</w:t>
            </w:r>
            <w:r>
              <w:rPr>
                <w:rFonts w:ascii="Times New Roman" w:eastAsia="Calibri" w:hAnsi="Times New Roman" w:cs="Times New Roman"/>
                <w:b/>
                <w:lang w:val="it-IT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lang w:val="it-IT"/>
              </w:rPr>
              <w:t>INDEROGA</w:t>
            </w:r>
            <w:r>
              <w:rPr>
                <w:rFonts w:ascii="Times New Roman" w:eastAsia="Calibri" w:hAnsi="Times New Roman" w:cs="Times New Roman"/>
                <w:b/>
                <w:lang w:val="it-IT"/>
              </w:rPr>
              <w:t xml:space="preserve">BILE        </w:t>
            </w:r>
          </w:p>
        </w:tc>
        <w:tc>
          <w:tcPr>
            <w:tcW w:w="1767" w:type="pct"/>
          </w:tcPr>
          <w:p w14:paraId="7206E9C8" w14:textId="77777777" w:rsidR="00112064" w:rsidRPr="00C34EEF" w:rsidRDefault="00112064" w:rsidP="0011206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2D3E269" w14:textId="15577320" w:rsidR="004B03AE" w:rsidRPr="00C34EEF" w:rsidRDefault="003A2EC3" w:rsidP="0011206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E84799" wp14:editId="6B88E2AC">
                      <wp:simplePos x="0" y="0"/>
                      <wp:positionH relativeFrom="column">
                        <wp:posOffset>129539</wp:posOffset>
                      </wp:positionH>
                      <wp:positionV relativeFrom="paragraph">
                        <wp:posOffset>87630</wp:posOffset>
                      </wp:positionV>
                      <wp:extent cx="1857375" cy="0"/>
                      <wp:effectExtent l="0" t="0" r="0" b="0"/>
                      <wp:wrapNone/>
                      <wp:docPr id="348330205" name="Connettore dirit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7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0C5BB0" id="Connettore dirit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pt,6.9pt" to="156.4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2064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4023D6" w:rsidRPr="00C34EE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4023D6" w:rsidRPr="00C34EEF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FATTORE LEGISLATIVO  </w:t>
            </w:r>
          </w:p>
        </w:tc>
      </w:tr>
      <w:tr w:rsidR="00112064" w:rsidRPr="00C34EEF" w14:paraId="371F1922" w14:textId="77777777" w:rsidTr="004B03AE">
        <w:trPr>
          <w:trHeight w:val="805"/>
        </w:trPr>
        <w:tc>
          <w:tcPr>
            <w:tcW w:w="1458" w:type="pct"/>
            <w:shd w:val="clear" w:color="auto" w:fill="92D050"/>
          </w:tcPr>
          <w:p w14:paraId="6C1E747B" w14:textId="484BBC5B" w:rsidR="00112064" w:rsidRPr="00C34EEF" w:rsidRDefault="00112064" w:rsidP="004B03AE">
            <w:pPr>
              <w:spacing w:before="23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TIPOLOGIA DELLA SPESA</w:t>
            </w:r>
          </w:p>
        </w:tc>
        <w:tc>
          <w:tcPr>
            <w:tcW w:w="1775" w:type="pct"/>
          </w:tcPr>
          <w:p w14:paraId="2ED4C31A" w14:textId="77777777" w:rsidR="00112064" w:rsidRPr="00C34EEF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334D8C65" w14:textId="4B85DCA4" w:rsidR="00112064" w:rsidRPr="00C34EEF" w:rsidRDefault="003A2EC3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6E4BDA" wp14:editId="7A7B9DAB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89535</wp:posOffset>
                      </wp:positionV>
                      <wp:extent cx="876300" cy="0"/>
                      <wp:effectExtent l="0" t="0" r="0" b="0"/>
                      <wp:wrapNone/>
                      <wp:docPr id="729054889" name="Connettore dirit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A9EA38" id="Connettore diritto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pt,7.05pt" to="76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2064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CORRENTE</w:t>
            </w:r>
            <w:r w:rsidR="00112064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676794D5" w14:textId="0AEBD844" w:rsidR="00112064" w:rsidRPr="00C34EEF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7" w:type="pct"/>
          </w:tcPr>
          <w:p w14:paraId="59A5E21D" w14:textId="77777777" w:rsidR="00112064" w:rsidRPr="00C34EEF" w:rsidRDefault="00112064" w:rsidP="004B03AE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BC59CDA" w14:textId="4592FF32" w:rsidR="00112064" w:rsidRPr="00C34EEF" w:rsidRDefault="003A2EC3" w:rsidP="004B03AE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54F6E2" wp14:editId="1A117EDD">
                      <wp:simplePos x="0" y="0"/>
                      <wp:positionH relativeFrom="column">
                        <wp:posOffset>34289</wp:posOffset>
                      </wp:positionH>
                      <wp:positionV relativeFrom="paragraph">
                        <wp:posOffset>89535</wp:posOffset>
                      </wp:positionV>
                      <wp:extent cx="1362075" cy="0"/>
                      <wp:effectExtent l="0" t="0" r="0" b="0"/>
                      <wp:wrapNone/>
                      <wp:docPr id="1243711763" name="Connettore dirit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2ABDD7" id="Connettore diritto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7.05pt" to="109.9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2064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CONTO CAPITALE</w:t>
            </w:r>
          </w:p>
        </w:tc>
      </w:tr>
      <w:tr w:rsidR="004B03AE" w:rsidRPr="00C34EEF" w14:paraId="3BD72345" w14:textId="77777777" w:rsidTr="004B03AE">
        <w:trPr>
          <w:trHeight w:val="594"/>
        </w:trPr>
        <w:tc>
          <w:tcPr>
            <w:tcW w:w="1458" w:type="pct"/>
            <w:shd w:val="clear" w:color="auto" w:fill="92D050"/>
          </w:tcPr>
          <w:p w14:paraId="355F59F0" w14:textId="77777777" w:rsidR="004B03AE" w:rsidRPr="00C34EEF" w:rsidRDefault="004B03AE" w:rsidP="004B03AE">
            <w:pPr>
              <w:spacing w:before="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260A1AB7" w14:textId="77777777" w:rsidR="004B03AE" w:rsidRPr="00C34EEF" w:rsidRDefault="004B03AE" w:rsidP="004B03AE">
            <w:pPr>
              <w:spacing w:before="1"/>
              <w:ind w:left="6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NATURA DELLA</w:t>
            </w:r>
            <w:r w:rsidRPr="00C34EEF">
              <w:rPr>
                <w:rFonts w:ascii="Times New Roman" w:eastAsia="Calibri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SPESA</w:t>
            </w:r>
          </w:p>
        </w:tc>
        <w:tc>
          <w:tcPr>
            <w:tcW w:w="1775" w:type="pct"/>
          </w:tcPr>
          <w:p w14:paraId="6CAF9FBE" w14:textId="4412A6D0" w:rsidR="004B03AE" w:rsidRPr="00C34EEF" w:rsidRDefault="003A2EC3" w:rsidP="00112064">
            <w:pPr>
              <w:spacing w:before="161"/>
              <w:ind w:right="111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9640D2" wp14:editId="4673CDC9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212725</wp:posOffset>
                      </wp:positionV>
                      <wp:extent cx="762000" cy="0"/>
                      <wp:effectExtent l="0" t="0" r="0" b="0"/>
                      <wp:wrapNone/>
                      <wp:docPr id="219250144" name="Connettore dirit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2DBBC1" id="Connettore diritto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pt,16.75pt" to="67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2064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4B03AE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ANNUALE</w:t>
            </w:r>
          </w:p>
        </w:tc>
        <w:tc>
          <w:tcPr>
            <w:tcW w:w="1767" w:type="pct"/>
          </w:tcPr>
          <w:p w14:paraId="28901DE2" w14:textId="30C41FE0" w:rsidR="004B03AE" w:rsidRPr="00C34EEF" w:rsidRDefault="003A2EC3" w:rsidP="00112064">
            <w:pPr>
              <w:spacing w:before="161"/>
              <w:ind w:right="105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F07B195" wp14:editId="5D150711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212725</wp:posOffset>
                      </wp:positionV>
                      <wp:extent cx="1104900" cy="0"/>
                      <wp:effectExtent l="0" t="0" r="0" b="0"/>
                      <wp:wrapNone/>
                      <wp:docPr id="1834992385" name="Connettore diritt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4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4E179D" id="Connettore diritto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5pt,16.75pt" to="93.4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2064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4B03AE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PLURIENNALE</w:t>
            </w:r>
          </w:p>
        </w:tc>
      </w:tr>
    </w:tbl>
    <w:p w14:paraId="6AAF0B6E" w14:textId="11C1A262" w:rsidR="00C34EEF" w:rsidRDefault="00C34EEF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768C903" w14:textId="0F3FBBE9" w:rsidR="00B1050D" w:rsidRPr="00C34EEF" w:rsidRDefault="00C34EEF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46E2938" w14:textId="294A552C" w:rsidR="00974F4F" w:rsidRPr="00C34EEF" w:rsidRDefault="003352A7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4EEF">
        <w:rPr>
          <w:rFonts w:ascii="Times New Roman" w:hAnsi="Times New Roman" w:cs="Times New Roman"/>
          <w:b/>
          <w:bCs/>
          <w:sz w:val="24"/>
          <w:szCs w:val="24"/>
        </w:rPr>
        <w:lastRenderedPageBreak/>
        <w:t>SEZIONE 2 -</w:t>
      </w:r>
      <w:r w:rsidR="00974F4F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INDICAZION</w:t>
      </w:r>
      <w:r w:rsidR="008039EC" w:rsidRPr="00C34EE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974F4F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SULLA PRESENZA DI ONERI FINANZIARI PRESUNTI E RELATIVA QUANTIFICAZIONE </w:t>
      </w:r>
    </w:p>
    <w:p w14:paraId="6DCACF27" w14:textId="77777777" w:rsidR="004B03AE" w:rsidRPr="00C34EEF" w:rsidRDefault="004B03AE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W w:w="10201" w:type="dxa"/>
        <w:jc w:val="center"/>
        <w:tblLook w:val="04A0" w:firstRow="1" w:lastRow="0" w:firstColumn="1" w:lastColumn="0" w:noHBand="0" w:noVBand="1"/>
      </w:tblPr>
      <w:tblGrid>
        <w:gridCol w:w="878"/>
        <w:gridCol w:w="1710"/>
        <w:gridCol w:w="1716"/>
        <w:gridCol w:w="3058"/>
        <w:gridCol w:w="2839"/>
      </w:tblGrid>
      <w:tr w:rsidR="00112064" w:rsidRPr="00C34EEF" w14:paraId="1D5AFEB1" w14:textId="57A23CC3" w:rsidTr="00962CEB">
        <w:trPr>
          <w:trHeight w:val="1460"/>
          <w:jc w:val="center"/>
        </w:trPr>
        <w:tc>
          <w:tcPr>
            <w:tcW w:w="878" w:type="dxa"/>
            <w:shd w:val="clear" w:color="auto" w:fill="92D050"/>
          </w:tcPr>
          <w:p w14:paraId="61240FB5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D1AFE" w14:textId="37687E7C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112064"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RT.</w:t>
            </w:r>
          </w:p>
          <w:p w14:paraId="68228C89" w14:textId="4C8CF558" w:rsidR="00C76175" w:rsidRPr="00C34EEF" w:rsidRDefault="00C76175" w:rsidP="005A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92D050"/>
          </w:tcPr>
          <w:p w14:paraId="306BFEC8" w14:textId="0AE23800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16EF5" w14:textId="77777777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PRESENZA ONERI </w:t>
            </w:r>
          </w:p>
          <w:p w14:paraId="460162C1" w14:textId="77777777" w:rsidR="00C76175" w:rsidRPr="00C34EEF" w:rsidRDefault="00C76175" w:rsidP="005A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64EFF" w14:textId="0E394464" w:rsidR="00FD5795" w:rsidRPr="00C34EEF" w:rsidRDefault="00FD5795" w:rsidP="005A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92D050"/>
          </w:tcPr>
          <w:p w14:paraId="20401F17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13D58" w14:textId="79B049AE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STIMA ONERI </w:t>
            </w:r>
          </w:p>
        </w:tc>
        <w:tc>
          <w:tcPr>
            <w:tcW w:w="0" w:type="auto"/>
            <w:shd w:val="clear" w:color="auto" w:fill="92D050"/>
          </w:tcPr>
          <w:p w14:paraId="720BCCA2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B0EFF" w14:textId="23543082" w:rsidR="00C76175" w:rsidRPr="00C34EEF" w:rsidRDefault="00C76175" w:rsidP="00BE6DA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DATI- CRITERI -METODI UTILIZZATI PER LA QUANTIFICAZIONE DEGLI ONERI</w:t>
            </w:r>
          </w:p>
        </w:tc>
        <w:tc>
          <w:tcPr>
            <w:tcW w:w="2839" w:type="dxa"/>
            <w:shd w:val="clear" w:color="auto" w:fill="92D050"/>
          </w:tcPr>
          <w:p w14:paraId="45C11284" w14:textId="77777777" w:rsidR="00C76175" w:rsidRPr="00C34EEF" w:rsidRDefault="00C76175" w:rsidP="00BD05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0601DF82" w14:textId="54BF3CFF" w:rsidR="00C76175" w:rsidRPr="00C34EEF" w:rsidRDefault="00C76175" w:rsidP="005A61A8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ELEMENTI IDONEI A COMPROVARE LA NEUT</w:t>
            </w:r>
            <w:r w:rsidR="00112064"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ALITA’ FINANZIARIA DEL PROVVEDIMENTO</w:t>
            </w:r>
          </w:p>
        </w:tc>
      </w:tr>
      <w:tr w:rsidR="00112064" w:rsidRPr="00C34EEF" w14:paraId="72EE46CE" w14:textId="10E82977" w:rsidTr="00962CEB">
        <w:trPr>
          <w:trHeight w:val="305"/>
          <w:jc w:val="center"/>
        </w:trPr>
        <w:tc>
          <w:tcPr>
            <w:tcW w:w="878" w:type="dxa"/>
            <w:vAlign w:val="center"/>
          </w:tcPr>
          <w:p w14:paraId="46E98CAA" w14:textId="2FA6C7A4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710" w:type="dxa"/>
            <w:vAlign w:val="center"/>
          </w:tcPr>
          <w:p w14:paraId="08C63C3A" w14:textId="7A5E79E3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38012C6D" w14:textId="5A5D869C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01223A5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358B664A" w14:textId="5424C629" w:rsidR="00C76175" w:rsidRPr="009B0AEB" w:rsidRDefault="003135C5" w:rsidP="00BD05E0">
            <w:pPr>
              <w:rPr>
                <w:rFonts w:ascii="Times New Roman" w:hAnsi="Times New Roman" w:cs="Times New Roman"/>
              </w:rPr>
            </w:pPr>
            <w:r w:rsidRPr="009B0AEB">
              <w:rPr>
                <w:rFonts w:ascii="Times New Roman" w:hAnsi="Times New Roman" w:cs="Times New Roman"/>
              </w:rPr>
              <w:t>In quanto prevede esclusivamente l’incremento di tensione dell’infrastruttura elettrica</w:t>
            </w:r>
          </w:p>
        </w:tc>
      </w:tr>
      <w:tr w:rsidR="00112064" w:rsidRPr="00C34EEF" w14:paraId="64F28652" w14:textId="3FDFF73B" w:rsidTr="00962CEB">
        <w:trPr>
          <w:trHeight w:val="305"/>
          <w:jc w:val="center"/>
        </w:trPr>
        <w:tc>
          <w:tcPr>
            <w:tcW w:w="878" w:type="dxa"/>
            <w:vAlign w:val="center"/>
          </w:tcPr>
          <w:p w14:paraId="3A1F532F" w14:textId="2C45BBDE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710" w:type="dxa"/>
            <w:vAlign w:val="center"/>
          </w:tcPr>
          <w:p w14:paraId="5EC6FFC6" w14:textId="5C401726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134F36A2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60EFA750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0E1C5DD1" w14:textId="18A928BE" w:rsidR="00C76175" w:rsidRPr="009B0AEB" w:rsidRDefault="003135C5" w:rsidP="00BD05E0">
            <w:pPr>
              <w:rPr>
                <w:rFonts w:ascii="Times New Roman" w:hAnsi="Times New Roman" w:cs="Times New Roman"/>
              </w:rPr>
            </w:pPr>
            <w:r w:rsidRPr="009B0AEB">
              <w:rPr>
                <w:rFonts w:ascii="Times New Roman" w:hAnsi="Times New Roman" w:cs="Times New Roman"/>
              </w:rPr>
              <w:t xml:space="preserve">In quanto articolo finalizzato alla ripartizione di competenze nell’ambito del procedimento autorizzatorio </w:t>
            </w:r>
            <w:r w:rsidRPr="009B0AEB">
              <w:rPr>
                <w:rFonts w:ascii="Times New Roman" w:hAnsi="Times New Roman" w:cs="Times New Roman"/>
              </w:rPr>
              <w:t>che disciplina alcune tipologie di interventi in edilizia libera che non prevedono alcuna forma di contatto con gli enti coinvolti</w:t>
            </w:r>
          </w:p>
        </w:tc>
      </w:tr>
      <w:tr w:rsidR="00112064" w:rsidRPr="00C34EEF" w14:paraId="0ADA274A" w14:textId="7147C40F" w:rsidTr="00962CEB">
        <w:trPr>
          <w:trHeight w:val="305"/>
          <w:jc w:val="center"/>
        </w:trPr>
        <w:tc>
          <w:tcPr>
            <w:tcW w:w="878" w:type="dxa"/>
            <w:vAlign w:val="center"/>
          </w:tcPr>
          <w:p w14:paraId="4717E4F6" w14:textId="0A44EC99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10" w:type="dxa"/>
            <w:vAlign w:val="center"/>
          </w:tcPr>
          <w:p w14:paraId="7AB77DCA" w14:textId="74E5A0D2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6C61B913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C05F021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693968EF" w14:textId="3B7E58AD" w:rsidR="00C76175" w:rsidRPr="009B0AEB" w:rsidRDefault="003135C5" w:rsidP="00BD05E0">
            <w:pPr>
              <w:rPr>
                <w:rFonts w:ascii="Times New Roman" w:hAnsi="Times New Roman" w:cs="Times New Roman"/>
              </w:rPr>
            </w:pPr>
            <w:r w:rsidRPr="009B0AEB">
              <w:rPr>
                <w:rFonts w:ascii="Times New Roman" w:hAnsi="Times New Roman" w:cs="Times New Roman"/>
              </w:rPr>
              <w:t>Articolo che disciplina in particolare la costruzione di elettrodotti di media tensione nel suo iter procedimentale</w:t>
            </w:r>
          </w:p>
        </w:tc>
      </w:tr>
      <w:tr w:rsidR="00112064" w:rsidRPr="00C34EEF" w14:paraId="670F0927" w14:textId="5A7B91D5" w:rsidTr="00962CEB">
        <w:trPr>
          <w:trHeight w:val="305"/>
          <w:jc w:val="center"/>
        </w:trPr>
        <w:tc>
          <w:tcPr>
            <w:tcW w:w="878" w:type="dxa"/>
            <w:vAlign w:val="center"/>
          </w:tcPr>
          <w:p w14:paraId="6E21FAC0" w14:textId="11355EDC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710" w:type="dxa"/>
            <w:vAlign w:val="center"/>
          </w:tcPr>
          <w:p w14:paraId="289D92C9" w14:textId="33A05259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4014E663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CD734BC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51967FA1" w14:textId="107B2540" w:rsidR="00C76175" w:rsidRPr="009B0AEB" w:rsidRDefault="003135C5" w:rsidP="00BD05E0">
            <w:pPr>
              <w:rPr>
                <w:rFonts w:ascii="Times New Roman" w:hAnsi="Times New Roman" w:cs="Times New Roman"/>
              </w:rPr>
            </w:pPr>
            <w:r w:rsidRPr="009B0AEB">
              <w:rPr>
                <w:rFonts w:ascii="Times New Roman" w:hAnsi="Times New Roman" w:cs="Times New Roman"/>
              </w:rPr>
              <w:t>È di natura ordinamentale</w:t>
            </w:r>
          </w:p>
        </w:tc>
      </w:tr>
      <w:tr w:rsidR="00112064" w:rsidRPr="00C34EEF" w14:paraId="5CEA55E9" w14:textId="15AB28DF" w:rsidTr="00962CEB">
        <w:trPr>
          <w:trHeight w:val="305"/>
          <w:jc w:val="center"/>
        </w:trPr>
        <w:tc>
          <w:tcPr>
            <w:tcW w:w="878" w:type="dxa"/>
            <w:vAlign w:val="center"/>
          </w:tcPr>
          <w:p w14:paraId="46DF1CEC" w14:textId="137049C3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710" w:type="dxa"/>
            <w:vAlign w:val="center"/>
          </w:tcPr>
          <w:p w14:paraId="786557F5" w14:textId="4A52B31F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62EC441E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1CFE2551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624B9D45" w14:textId="581B4144" w:rsidR="00C76175" w:rsidRPr="009B0AEB" w:rsidRDefault="003135C5" w:rsidP="00BD05E0">
            <w:pPr>
              <w:rPr>
                <w:rFonts w:ascii="Times New Roman" w:hAnsi="Times New Roman" w:cs="Times New Roman"/>
              </w:rPr>
            </w:pPr>
            <w:proofErr w:type="gramStart"/>
            <w:r w:rsidRPr="009B0AEB">
              <w:rPr>
                <w:rFonts w:ascii="Times New Roman" w:hAnsi="Times New Roman" w:cs="Times New Roman"/>
              </w:rPr>
              <w:t>E’</w:t>
            </w:r>
            <w:proofErr w:type="gramEnd"/>
            <w:r w:rsidRPr="009B0AEB">
              <w:rPr>
                <w:rFonts w:ascii="Times New Roman" w:hAnsi="Times New Roman" w:cs="Times New Roman"/>
              </w:rPr>
              <w:t xml:space="preserve"> di natura ordinamentale</w:t>
            </w:r>
          </w:p>
        </w:tc>
      </w:tr>
      <w:tr w:rsidR="00112064" w:rsidRPr="00C34EEF" w14:paraId="57C5E93C" w14:textId="09DD4AFE" w:rsidTr="00962CEB">
        <w:trPr>
          <w:trHeight w:val="305"/>
          <w:jc w:val="center"/>
        </w:trPr>
        <w:tc>
          <w:tcPr>
            <w:tcW w:w="878" w:type="dxa"/>
            <w:vAlign w:val="center"/>
          </w:tcPr>
          <w:p w14:paraId="24EEC268" w14:textId="55CA81CC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710" w:type="dxa"/>
            <w:vAlign w:val="center"/>
          </w:tcPr>
          <w:p w14:paraId="76A4E5CC" w14:textId="7C2F3B41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2F10B108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E64455E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0992AD78" w14:textId="7DB6FBD0" w:rsidR="00C76175" w:rsidRPr="009B0AEB" w:rsidRDefault="003135C5" w:rsidP="00BD05E0">
            <w:pPr>
              <w:rPr>
                <w:rFonts w:ascii="Times New Roman" w:hAnsi="Times New Roman" w:cs="Times New Roman"/>
              </w:rPr>
            </w:pPr>
            <w:r w:rsidRPr="009B0AEB">
              <w:rPr>
                <w:rFonts w:ascii="Times New Roman" w:hAnsi="Times New Roman" w:cs="Times New Roman"/>
              </w:rPr>
              <w:t>Caratterizza la compatibilità dell’interventi con gli strumenti urbanisti</w:t>
            </w:r>
            <w:r w:rsidR="00BA3E6A" w:rsidRPr="009B0AEB">
              <w:rPr>
                <w:rFonts w:ascii="Times New Roman" w:hAnsi="Times New Roman" w:cs="Times New Roman"/>
              </w:rPr>
              <w:t xml:space="preserve"> del luogo</w:t>
            </w:r>
          </w:p>
        </w:tc>
      </w:tr>
      <w:tr w:rsidR="00112064" w:rsidRPr="00C34EEF" w14:paraId="4AB9D1E3" w14:textId="5B159B1A" w:rsidTr="00962CEB">
        <w:trPr>
          <w:trHeight w:val="322"/>
          <w:jc w:val="center"/>
        </w:trPr>
        <w:tc>
          <w:tcPr>
            <w:tcW w:w="878" w:type="dxa"/>
            <w:vAlign w:val="center"/>
          </w:tcPr>
          <w:p w14:paraId="5E918494" w14:textId="54E265A5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710" w:type="dxa"/>
            <w:vAlign w:val="center"/>
          </w:tcPr>
          <w:p w14:paraId="0F97FD2E" w14:textId="6B5743CD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54D89843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14563848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66EC0B5C" w14:textId="061A0554" w:rsidR="00C76175" w:rsidRPr="009B0AEB" w:rsidRDefault="00BA3E6A" w:rsidP="00BD05E0">
            <w:pPr>
              <w:rPr>
                <w:rFonts w:ascii="Times New Roman" w:hAnsi="Times New Roman" w:cs="Times New Roman"/>
              </w:rPr>
            </w:pPr>
            <w:r w:rsidRPr="009B0AEB">
              <w:rPr>
                <w:rFonts w:ascii="Times New Roman" w:hAnsi="Times New Roman" w:cs="Times New Roman"/>
              </w:rPr>
              <w:t>Disciplina l’interferenza della realizzazione dell’intervento con le aree demaniali</w:t>
            </w:r>
          </w:p>
        </w:tc>
      </w:tr>
      <w:tr w:rsidR="00112064" w:rsidRPr="00C34EEF" w14:paraId="366CA2AA" w14:textId="087CBD3D" w:rsidTr="00962CEB">
        <w:trPr>
          <w:trHeight w:val="305"/>
          <w:jc w:val="center"/>
        </w:trPr>
        <w:tc>
          <w:tcPr>
            <w:tcW w:w="878" w:type="dxa"/>
            <w:vAlign w:val="center"/>
          </w:tcPr>
          <w:p w14:paraId="55B5BFFD" w14:textId="0C62526C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710" w:type="dxa"/>
            <w:vAlign w:val="center"/>
          </w:tcPr>
          <w:p w14:paraId="38933489" w14:textId="6061C753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02534DA1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50D5D581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34748775" w14:textId="24467373" w:rsidR="00C76175" w:rsidRPr="009B0AEB" w:rsidRDefault="00BA3E6A" w:rsidP="00BD05E0">
            <w:pPr>
              <w:rPr>
                <w:rFonts w:ascii="Times New Roman" w:hAnsi="Times New Roman" w:cs="Times New Roman"/>
              </w:rPr>
            </w:pPr>
            <w:r w:rsidRPr="009B0AEB">
              <w:rPr>
                <w:rFonts w:ascii="Times New Roman" w:hAnsi="Times New Roman" w:cs="Times New Roman"/>
              </w:rPr>
              <w:t>È di natura ordinamentale</w:t>
            </w:r>
          </w:p>
        </w:tc>
      </w:tr>
      <w:tr w:rsidR="00112064" w:rsidRPr="00C34EEF" w14:paraId="5B6A4057" w14:textId="757D531D" w:rsidTr="00962CEB">
        <w:trPr>
          <w:trHeight w:val="305"/>
          <w:jc w:val="center"/>
        </w:trPr>
        <w:tc>
          <w:tcPr>
            <w:tcW w:w="878" w:type="dxa"/>
            <w:vAlign w:val="center"/>
          </w:tcPr>
          <w:p w14:paraId="00A9145A" w14:textId="3300A6CB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710" w:type="dxa"/>
            <w:vAlign w:val="center"/>
          </w:tcPr>
          <w:p w14:paraId="717E63D6" w14:textId="5FDCFAB7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18C8E9DA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6EC01ECB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63EA87E7" w14:textId="416C6313" w:rsidR="00C76175" w:rsidRPr="009B0AEB" w:rsidRDefault="00BA3E6A" w:rsidP="00BD05E0">
            <w:pPr>
              <w:rPr>
                <w:rFonts w:ascii="Times New Roman" w:hAnsi="Times New Roman" w:cs="Times New Roman"/>
              </w:rPr>
            </w:pPr>
            <w:r w:rsidRPr="009B0AEB">
              <w:rPr>
                <w:rFonts w:ascii="Times New Roman" w:hAnsi="Times New Roman" w:cs="Times New Roman"/>
              </w:rPr>
              <w:t>La disposizione enumera i provvedimenti di perfezionamento amministrativo a carico del richiedente</w:t>
            </w:r>
          </w:p>
        </w:tc>
      </w:tr>
      <w:tr w:rsidR="00112064" w:rsidRPr="00C34EEF" w14:paraId="0342DBF6" w14:textId="376C993C" w:rsidTr="00962CEB">
        <w:trPr>
          <w:trHeight w:val="305"/>
          <w:jc w:val="center"/>
        </w:trPr>
        <w:tc>
          <w:tcPr>
            <w:tcW w:w="878" w:type="dxa"/>
            <w:vAlign w:val="center"/>
          </w:tcPr>
          <w:p w14:paraId="16332758" w14:textId="42EDD869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CEB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710" w:type="dxa"/>
            <w:vAlign w:val="center"/>
          </w:tcPr>
          <w:p w14:paraId="4379175C" w14:textId="4D6E7FA3" w:rsidR="00C76175" w:rsidRPr="00962CEB" w:rsidRDefault="00873F4E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0" w:type="auto"/>
          </w:tcPr>
          <w:p w14:paraId="17820DB3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354475E" w14:textId="77777777" w:rsidR="00C76175" w:rsidRPr="009B0AEB" w:rsidRDefault="00C76175" w:rsidP="00BD05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5C3F7759" w14:textId="19DA03B8" w:rsidR="00C76175" w:rsidRPr="009B0AEB" w:rsidRDefault="00BA3E6A" w:rsidP="00BD05E0">
            <w:pPr>
              <w:rPr>
                <w:rFonts w:ascii="Times New Roman" w:hAnsi="Times New Roman" w:cs="Times New Roman"/>
              </w:rPr>
            </w:pPr>
            <w:r w:rsidRPr="009B0AEB">
              <w:rPr>
                <w:rFonts w:ascii="Times New Roman" w:hAnsi="Times New Roman" w:cs="Times New Roman"/>
              </w:rPr>
              <w:t>La disposizione reca l’entrata in vigore del provvedimento, fissata al giorno successivo alla data di pubblicazione sul BURC</w:t>
            </w:r>
          </w:p>
        </w:tc>
      </w:tr>
      <w:tr w:rsidR="00112064" w:rsidRPr="00C34EEF" w14:paraId="7085C3C9" w14:textId="02C77B67" w:rsidTr="00962CEB">
        <w:trPr>
          <w:trHeight w:val="557"/>
          <w:jc w:val="center"/>
        </w:trPr>
        <w:tc>
          <w:tcPr>
            <w:tcW w:w="878" w:type="dxa"/>
          </w:tcPr>
          <w:p w14:paraId="715EED74" w14:textId="77777777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B38B3" w14:textId="40FAD234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14:paraId="55FC1812" w14:textId="2FBE1F62" w:rsidR="000A0D7C" w:rsidRPr="00962CEB" w:rsidRDefault="000A0D7C" w:rsidP="00962C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146DDC0F" w14:textId="20ACBFC2" w:rsidR="000A0D7C" w:rsidRPr="00C34EEF" w:rsidRDefault="000A0D7C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Stanziamento Complessivo </w:t>
            </w:r>
          </w:p>
        </w:tc>
        <w:tc>
          <w:tcPr>
            <w:tcW w:w="0" w:type="auto"/>
          </w:tcPr>
          <w:p w14:paraId="1698FC12" w14:textId="77777777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A5417" w14:textId="77777777" w:rsidR="000A0D7C" w:rsidRPr="00C34EEF" w:rsidRDefault="000A0D7C" w:rsidP="000A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FDA47" w14:textId="060AF29E" w:rsidR="000A0D7C" w:rsidRPr="00C34EEF" w:rsidRDefault="000A0D7C" w:rsidP="000A0D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9D5D424" w14:textId="77777777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8BE321" w14:textId="10DD7381" w:rsidR="00112064" w:rsidRPr="00C34EEF" w:rsidRDefault="00112064" w:rsidP="00BE6DAD">
      <w:pPr>
        <w:rPr>
          <w:rFonts w:ascii="Times New Roman" w:hAnsi="Times New Roman" w:cs="Times New Roman"/>
          <w:sz w:val="24"/>
          <w:szCs w:val="24"/>
        </w:rPr>
      </w:pPr>
    </w:p>
    <w:p w14:paraId="1AA4D0FD" w14:textId="77777777" w:rsidR="00112064" w:rsidRPr="00C34EEF" w:rsidRDefault="00112064">
      <w:pPr>
        <w:rPr>
          <w:rFonts w:ascii="Times New Roman" w:hAnsi="Times New Roman" w:cs="Times New Roman"/>
          <w:sz w:val="24"/>
          <w:szCs w:val="24"/>
        </w:rPr>
      </w:pPr>
      <w:r w:rsidRPr="00C34EEF">
        <w:rPr>
          <w:rFonts w:ascii="Times New Roman" w:hAnsi="Times New Roman" w:cs="Times New Roman"/>
          <w:sz w:val="24"/>
          <w:szCs w:val="24"/>
        </w:rPr>
        <w:br w:type="page"/>
      </w:r>
    </w:p>
    <w:p w14:paraId="3FF24B6F" w14:textId="77777777" w:rsidR="00112064" w:rsidRPr="00C34EEF" w:rsidRDefault="00112064" w:rsidP="001120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44ACC7" w14:textId="77777777" w:rsidR="00112064" w:rsidRPr="00C34EEF" w:rsidRDefault="00112064" w:rsidP="0011206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SEZIONE 3 - MODALITA’ DI COPERTURA DEGLI ONERI FINANZIARI </w:t>
      </w:r>
    </w:p>
    <w:p w14:paraId="3AB5A4B1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88784B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AB1428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76618E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9C25E6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78F729" w14:textId="71209A68" w:rsidR="00B45488" w:rsidRPr="002C28C4" w:rsidRDefault="002C28C4" w:rsidP="002C28C4">
      <w:pPr>
        <w:pStyle w:val="Nessunaspaziatura"/>
        <w:ind w:left="5664" w:firstLine="708"/>
        <w:rPr>
          <w:i/>
          <w:iCs/>
          <w:sz w:val="28"/>
          <w:szCs w:val="28"/>
        </w:rPr>
      </w:pPr>
      <w:r>
        <w:t xml:space="preserve"> </w:t>
      </w:r>
      <w:r w:rsidRPr="002C28C4">
        <w:rPr>
          <w:i/>
          <w:iCs/>
          <w:sz w:val="28"/>
          <w:szCs w:val="28"/>
        </w:rPr>
        <w:t>Il consigliere</w:t>
      </w:r>
    </w:p>
    <w:p w14:paraId="535D7F75" w14:textId="0AD08CB5" w:rsidR="002C28C4" w:rsidRPr="002C28C4" w:rsidRDefault="002C28C4" w:rsidP="002C28C4">
      <w:pPr>
        <w:pStyle w:val="Nessunaspaziatura"/>
        <w:ind w:left="5664" w:firstLine="708"/>
      </w:pPr>
      <w:r w:rsidRPr="002C28C4">
        <w:rPr>
          <w:i/>
          <w:iCs/>
          <w:sz w:val="28"/>
          <w:szCs w:val="28"/>
        </w:rPr>
        <w:t xml:space="preserve"> Fulvio Frezza</w:t>
      </w:r>
    </w:p>
    <w:p w14:paraId="1F07A1C9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BC52DE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B172ED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DCE41A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8E6BD4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EE5313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DA9649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BDF537" w14:textId="4F75184B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31E2DD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pPr w:leftFromText="141" w:rightFromText="141" w:vertAnchor="page" w:horzAnchor="margin" w:tblpY="3256"/>
        <w:tblW w:w="0" w:type="auto"/>
        <w:tblLayout w:type="fixed"/>
        <w:tblLook w:val="04A0" w:firstRow="1" w:lastRow="0" w:firstColumn="1" w:lastColumn="0" w:noHBand="0" w:noVBand="1"/>
      </w:tblPr>
      <w:tblGrid>
        <w:gridCol w:w="3098"/>
        <w:gridCol w:w="3098"/>
        <w:gridCol w:w="1612"/>
        <w:gridCol w:w="1486"/>
      </w:tblGrid>
      <w:tr w:rsidR="00B1050D" w:rsidRPr="00C34EEF" w14:paraId="4EF5B0F2" w14:textId="77777777" w:rsidTr="004B03AE">
        <w:trPr>
          <w:trHeight w:val="623"/>
        </w:trPr>
        <w:tc>
          <w:tcPr>
            <w:tcW w:w="9294" w:type="dxa"/>
            <w:gridSpan w:val="4"/>
            <w:shd w:val="clear" w:color="auto" w:fill="92D050"/>
          </w:tcPr>
          <w:p w14:paraId="3A054B19" w14:textId="77777777" w:rsidR="00B1050D" w:rsidRPr="00C34EEF" w:rsidRDefault="00B1050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1620571D" w14:textId="77777777" w:rsidR="00B1050D" w:rsidRPr="00C34EEF" w:rsidRDefault="00B1050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MODALITA’ DI COPERTURA</w:t>
            </w:r>
          </w:p>
          <w:p w14:paraId="781EC197" w14:textId="1EED714D" w:rsidR="004E5510" w:rsidRPr="00C34EEF" w:rsidRDefault="004E5510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57BD" w:rsidRPr="00C34EEF" w14:paraId="1FD94872" w14:textId="386C29D2" w:rsidTr="004B03AE">
        <w:trPr>
          <w:trHeight w:val="623"/>
        </w:trPr>
        <w:tc>
          <w:tcPr>
            <w:tcW w:w="3098" w:type="dxa"/>
            <w:shd w:val="clear" w:color="auto" w:fill="FFFFFF" w:themeFill="background1"/>
          </w:tcPr>
          <w:p w14:paraId="42920DC1" w14:textId="77777777" w:rsidR="002257BD" w:rsidRPr="00C34EEF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8" w:type="dxa"/>
            <w:shd w:val="clear" w:color="auto" w:fill="FFFFFF" w:themeFill="background1"/>
          </w:tcPr>
          <w:p w14:paraId="782676C8" w14:textId="77777777" w:rsidR="002257BD" w:rsidRPr="00C34EEF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Missione programma e titolo </w:t>
            </w:r>
          </w:p>
        </w:tc>
        <w:tc>
          <w:tcPr>
            <w:tcW w:w="1612" w:type="dxa"/>
            <w:shd w:val="clear" w:color="auto" w:fill="FFFFFF" w:themeFill="background1"/>
          </w:tcPr>
          <w:p w14:paraId="76A7D668" w14:textId="77777777" w:rsidR="002257BD" w:rsidRPr="00C34EEF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IMPORTO </w:t>
            </w:r>
          </w:p>
        </w:tc>
        <w:tc>
          <w:tcPr>
            <w:tcW w:w="1486" w:type="dxa"/>
            <w:shd w:val="clear" w:color="auto" w:fill="FFFFFF" w:themeFill="background1"/>
          </w:tcPr>
          <w:p w14:paraId="288D23F3" w14:textId="77D91A31" w:rsidR="002257BD" w:rsidRPr="00C34EEF" w:rsidRDefault="00B45488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ANNO</w:t>
            </w:r>
          </w:p>
        </w:tc>
      </w:tr>
      <w:tr w:rsidR="002257BD" w:rsidRPr="00C34EEF" w14:paraId="359704D0" w14:textId="0FBF5283" w:rsidTr="00AB60B9">
        <w:trPr>
          <w:trHeight w:val="832"/>
        </w:trPr>
        <w:tc>
          <w:tcPr>
            <w:tcW w:w="3098" w:type="dxa"/>
          </w:tcPr>
          <w:p w14:paraId="6DBD1035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Riduzione di precedenti autorizzazioni legislative di spesa</w:t>
            </w:r>
          </w:p>
        </w:tc>
        <w:tc>
          <w:tcPr>
            <w:tcW w:w="3098" w:type="dxa"/>
            <w:vAlign w:val="center"/>
          </w:tcPr>
          <w:p w14:paraId="0923B672" w14:textId="35BE31A5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  <w:tc>
          <w:tcPr>
            <w:tcW w:w="1612" w:type="dxa"/>
            <w:vAlign w:val="center"/>
          </w:tcPr>
          <w:p w14:paraId="3A1AEA30" w14:textId="38891A4B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  <w:tc>
          <w:tcPr>
            <w:tcW w:w="1486" w:type="dxa"/>
            <w:vAlign w:val="center"/>
          </w:tcPr>
          <w:p w14:paraId="39CD1314" w14:textId="062938A7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</w:tr>
      <w:tr w:rsidR="002257BD" w:rsidRPr="00C34EEF" w14:paraId="2E5EA5F8" w14:textId="31B662B7" w:rsidTr="00AB60B9">
        <w:trPr>
          <w:trHeight w:val="832"/>
        </w:trPr>
        <w:tc>
          <w:tcPr>
            <w:tcW w:w="3098" w:type="dxa"/>
          </w:tcPr>
          <w:p w14:paraId="7DA05D13" w14:textId="5ECEB7F2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Risorse iscritte in fondi speciali </w:t>
            </w:r>
          </w:p>
        </w:tc>
        <w:tc>
          <w:tcPr>
            <w:tcW w:w="3098" w:type="dxa"/>
            <w:vAlign w:val="center"/>
          </w:tcPr>
          <w:p w14:paraId="0C1FA6FA" w14:textId="439A4B4D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  <w:tc>
          <w:tcPr>
            <w:tcW w:w="1612" w:type="dxa"/>
            <w:vAlign w:val="center"/>
          </w:tcPr>
          <w:p w14:paraId="35558F13" w14:textId="04F8AED5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  <w:tc>
          <w:tcPr>
            <w:tcW w:w="1486" w:type="dxa"/>
            <w:vAlign w:val="center"/>
          </w:tcPr>
          <w:p w14:paraId="3CF5C831" w14:textId="6B9646D7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</w:tr>
      <w:tr w:rsidR="002257BD" w:rsidRPr="00C34EEF" w14:paraId="0AEBA490" w14:textId="16DA70CA" w:rsidTr="00AB60B9">
        <w:trPr>
          <w:trHeight w:val="832"/>
        </w:trPr>
        <w:tc>
          <w:tcPr>
            <w:tcW w:w="3098" w:type="dxa"/>
          </w:tcPr>
          <w:p w14:paraId="0011DB50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Risorse derivanti da nuove/maggiori entrate</w:t>
            </w:r>
          </w:p>
        </w:tc>
        <w:tc>
          <w:tcPr>
            <w:tcW w:w="3098" w:type="dxa"/>
            <w:vAlign w:val="center"/>
          </w:tcPr>
          <w:p w14:paraId="481732BA" w14:textId="53956C7C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  <w:tc>
          <w:tcPr>
            <w:tcW w:w="1612" w:type="dxa"/>
            <w:vAlign w:val="center"/>
          </w:tcPr>
          <w:p w14:paraId="3D01D8EC" w14:textId="270C8058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  <w:tc>
          <w:tcPr>
            <w:tcW w:w="1486" w:type="dxa"/>
            <w:vAlign w:val="center"/>
          </w:tcPr>
          <w:p w14:paraId="5525B24C" w14:textId="2FCF8F58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</w:tr>
      <w:tr w:rsidR="002257BD" w:rsidRPr="00C34EEF" w14:paraId="13E71F8C" w14:textId="1D17C6E4" w:rsidTr="00AB60B9">
        <w:trPr>
          <w:trHeight w:val="832"/>
        </w:trPr>
        <w:tc>
          <w:tcPr>
            <w:tcW w:w="3098" w:type="dxa"/>
          </w:tcPr>
          <w:p w14:paraId="0D14DF17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14819429"/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Altre modalità </w:t>
            </w:r>
          </w:p>
        </w:tc>
        <w:tc>
          <w:tcPr>
            <w:tcW w:w="3098" w:type="dxa"/>
            <w:vAlign w:val="center"/>
          </w:tcPr>
          <w:p w14:paraId="74BF205D" w14:textId="4705F3F1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  <w:tc>
          <w:tcPr>
            <w:tcW w:w="1612" w:type="dxa"/>
            <w:vAlign w:val="center"/>
          </w:tcPr>
          <w:p w14:paraId="634973AA" w14:textId="369988E1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  <w:tc>
          <w:tcPr>
            <w:tcW w:w="1486" w:type="dxa"/>
            <w:vAlign w:val="center"/>
          </w:tcPr>
          <w:p w14:paraId="3435D931" w14:textId="131784FF" w:rsidR="002257BD" w:rsidRPr="001C4D34" w:rsidRDefault="00AB60B9" w:rsidP="00AB60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4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//</w:t>
            </w:r>
          </w:p>
        </w:tc>
      </w:tr>
      <w:bookmarkEnd w:id="0"/>
    </w:tbl>
    <w:p w14:paraId="2FDF588A" w14:textId="4C6DF27B" w:rsidR="003077D9" w:rsidRPr="00C34EEF" w:rsidRDefault="003077D9" w:rsidP="003077D9">
      <w:pPr>
        <w:rPr>
          <w:rFonts w:ascii="Times New Roman" w:hAnsi="Times New Roman" w:cs="Times New Roman"/>
          <w:sz w:val="24"/>
          <w:szCs w:val="24"/>
        </w:rPr>
      </w:pPr>
    </w:p>
    <w:sectPr w:rsidR="003077D9" w:rsidRPr="00C34EEF" w:rsidSect="00943173">
      <w:footerReference w:type="default" r:id="rId8"/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1C5F5" w14:textId="77777777" w:rsidR="00826C73" w:rsidRDefault="00826C73" w:rsidP="005A61A8">
      <w:pPr>
        <w:spacing w:after="0" w:line="240" w:lineRule="auto"/>
      </w:pPr>
      <w:r>
        <w:separator/>
      </w:r>
    </w:p>
  </w:endnote>
  <w:endnote w:type="continuationSeparator" w:id="0">
    <w:p w14:paraId="47F66235" w14:textId="77777777" w:rsidR="00826C73" w:rsidRDefault="00826C73" w:rsidP="005A6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32DCF" w14:textId="77777777" w:rsidR="00AE5E8A" w:rsidRDefault="00AE5E8A">
    <w:pPr>
      <w:pStyle w:val="Pidipagina"/>
      <w:jc w:val="right"/>
    </w:pPr>
    <w:r>
      <w:rPr>
        <w:color w:val="4472C4" w:themeColor="accent1"/>
        <w:sz w:val="20"/>
        <w:szCs w:val="20"/>
      </w:rPr>
      <w:t xml:space="preserve">pag.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\* Arabic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18928533" w14:textId="77777777" w:rsidR="00AE5E8A" w:rsidRDefault="00AE5E8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92A71" w14:textId="77777777" w:rsidR="00826C73" w:rsidRDefault="00826C73" w:rsidP="005A61A8">
      <w:pPr>
        <w:spacing w:after="0" w:line="240" w:lineRule="auto"/>
      </w:pPr>
      <w:r>
        <w:separator/>
      </w:r>
    </w:p>
  </w:footnote>
  <w:footnote w:type="continuationSeparator" w:id="0">
    <w:p w14:paraId="47047D64" w14:textId="77777777" w:rsidR="00826C73" w:rsidRDefault="00826C73" w:rsidP="005A6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D73D3"/>
    <w:multiLevelType w:val="hybridMultilevel"/>
    <w:tmpl w:val="0950921A"/>
    <w:lvl w:ilvl="0" w:tplc="C21898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A7214"/>
    <w:multiLevelType w:val="hybridMultilevel"/>
    <w:tmpl w:val="9848734A"/>
    <w:lvl w:ilvl="0" w:tplc="767CE4B4">
      <w:start w:val="1"/>
      <w:numFmt w:val="decimal"/>
      <w:lvlText w:val="%1)"/>
      <w:lvlJc w:val="left"/>
      <w:pPr>
        <w:ind w:left="413" w:hanging="281"/>
      </w:pPr>
      <w:rPr>
        <w:rFonts w:ascii="Arial" w:eastAsia="Arial" w:hAnsi="Arial" w:cs="Arial" w:hint="default"/>
        <w:b/>
        <w:bCs/>
        <w:w w:val="100"/>
        <w:sz w:val="24"/>
        <w:szCs w:val="24"/>
        <w:lang w:val="it-IT" w:eastAsia="en-US" w:bidi="ar-SA"/>
      </w:rPr>
    </w:lvl>
    <w:lvl w:ilvl="1" w:tplc="7A548C1A">
      <w:numFmt w:val="bullet"/>
      <w:lvlText w:val="•"/>
      <w:lvlJc w:val="left"/>
      <w:pPr>
        <w:ind w:left="2560" w:hanging="281"/>
      </w:pPr>
      <w:rPr>
        <w:rFonts w:hint="default"/>
        <w:lang w:val="it-IT" w:eastAsia="en-US" w:bidi="ar-SA"/>
      </w:rPr>
    </w:lvl>
    <w:lvl w:ilvl="2" w:tplc="63BA393C">
      <w:numFmt w:val="bullet"/>
      <w:lvlText w:val="•"/>
      <w:lvlJc w:val="left"/>
      <w:pPr>
        <w:ind w:left="2695" w:hanging="281"/>
      </w:pPr>
      <w:rPr>
        <w:rFonts w:hint="default"/>
        <w:lang w:val="it-IT" w:eastAsia="en-US" w:bidi="ar-SA"/>
      </w:rPr>
    </w:lvl>
    <w:lvl w:ilvl="3" w:tplc="2C46C43C">
      <w:numFmt w:val="bullet"/>
      <w:lvlText w:val="•"/>
      <w:lvlJc w:val="left"/>
      <w:pPr>
        <w:ind w:left="2830" w:hanging="281"/>
      </w:pPr>
      <w:rPr>
        <w:rFonts w:hint="default"/>
        <w:lang w:val="it-IT" w:eastAsia="en-US" w:bidi="ar-SA"/>
      </w:rPr>
    </w:lvl>
    <w:lvl w:ilvl="4" w:tplc="B7908D00">
      <w:numFmt w:val="bullet"/>
      <w:lvlText w:val="•"/>
      <w:lvlJc w:val="left"/>
      <w:pPr>
        <w:ind w:left="2965" w:hanging="281"/>
      </w:pPr>
      <w:rPr>
        <w:rFonts w:hint="default"/>
        <w:lang w:val="it-IT" w:eastAsia="en-US" w:bidi="ar-SA"/>
      </w:rPr>
    </w:lvl>
    <w:lvl w:ilvl="5" w:tplc="A13612DE">
      <w:numFmt w:val="bullet"/>
      <w:lvlText w:val="•"/>
      <w:lvlJc w:val="left"/>
      <w:pPr>
        <w:ind w:left="3100" w:hanging="281"/>
      </w:pPr>
      <w:rPr>
        <w:rFonts w:hint="default"/>
        <w:lang w:val="it-IT" w:eastAsia="en-US" w:bidi="ar-SA"/>
      </w:rPr>
    </w:lvl>
    <w:lvl w:ilvl="6" w:tplc="447CD47A">
      <w:numFmt w:val="bullet"/>
      <w:lvlText w:val="•"/>
      <w:lvlJc w:val="left"/>
      <w:pPr>
        <w:ind w:left="3236" w:hanging="281"/>
      </w:pPr>
      <w:rPr>
        <w:rFonts w:hint="default"/>
        <w:lang w:val="it-IT" w:eastAsia="en-US" w:bidi="ar-SA"/>
      </w:rPr>
    </w:lvl>
    <w:lvl w:ilvl="7" w:tplc="DA86F474">
      <w:numFmt w:val="bullet"/>
      <w:lvlText w:val="•"/>
      <w:lvlJc w:val="left"/>
      <w:pPr>
        <w:ind w:left="3371" w:hanging="281"/>
      </w:pPr>
      <w:rPr>
        <w:rFonts w:hint="default"/>
        <w:lang w:val="it-IT" w:eastAsia="en-US" w:bidi="ar-SA"/>
      </w:rPr>
    </w:lvl>
    <w:lvl w:ilvl="8" w:tplc="C23A9EC2">
      <w:numFmt w:val="bullet"/>
      <w:lvlText w:val="•"/>
      <w:lvlJc w:val="left"/>
      <w:pPr>
        <w:ind w:left="3506" w:hanging="281"/>
      </w:pPr>
      <w:rPr>
        <w:rFonts w:hint="default"/>
        <w:lang w:val="it-IT" w:eastAsia="en-US" w:bidi="ar-SA"/>
      </w:rPr>
    </w:lvl>
  </w:abstractNum>
  <w:abstractNum w:abstractNumId="2" w15:restartNumberingAfterBreak="0">
    <w:nsid w:val="534663E4"/>
    <w:multiLevelType w:val="hybridMultilevel"/>
    <w:tmpl w:val="D748892E"/>
    <w:lvl w:ilvl="0" w:tplc="9D4AD1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93761"/>
    <w:multiLevelType w:val="hybridMultilevel"/>
    <w:tmpl w:val="3CDAF23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246483">
    <w:abstractNumId w:val="1"/>
  </w:num>
  <w:num w:numId="2" w16cid:durableId="1827162531">
    <w:abstractNumId w:val="0"/>
  </w:num>
  <w:num w:numId="3" w16cid:durableId="1059743987">
    <w:abstractNumId w:val="3"/>
  </w:num>
  <w:num w:numId="4" w16cid:durableId="363018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27"/>
    <w:rsid w:val="000320B8"/>
    <w:rsid w:val="000662C5"/>
    <w:rsid w:val="000764DE"/>
    <w:rsid w:val="0008710B"/>
    <w:rsid w:val="000A0D7C"/>
    <w:rsid w:val="000C0BA9"/>
    <w:rsid w:val="000F2554"/>
    <w:rsid w:val="00112064"/>
    <w:rsid w:val="00114C5A"/>
    <w:rsid w:val="0012454B"/>
    <w:rsid w:val="001B0A06"/>
    <w:rsid w:val="001B6D73"/>
    <w:rsid w:val="001C4D34"/>
    <w:rsid w:val="001C7692"/>
    <w:rsid w:val="001E3AF2"/>
    <w:rsid w:val="002257BD"/>
    <w:rsid w:val="002406C5"/>
    <w:rsid w:val="002C28C4"/>
    <w:rsid w:val="00301DFD"/>
    <w:rsid w:val="003077D9"/>
    <w:rsid w:val="00307FF2"/>
    <w:rsid w:val="003135C5"/>
    <w:rsid w:val="00321225"/>
    <w:rsid w:val="003352A7"/>
    <w:rsid w:val="003A2EC3"/>
    <w:rsid w:val="003C1469"/>
    <w:rsid w:val="003F34AB"/>
    <w:rsid w:val="004023D6"/>
    <w:rsid w:val="0048012A"/>
    <w:rsid w:val="00490C19"/>
    <w:rsid w:val="004B03AE"/>
    <w:rsid w:val="004B3C97"/>
    <w:rsid w:val="004C279E"/>
    <w:rsid w:val="004C6304"/>
    <w:rsid w:val="004D54A2"/>
    <w:rsid w:val="004E5510"/>
    <w:rsid w:val="004E5C28"/>
    <w:rsid w:val="00525AE7"/>
    <w:rsid w:val="00526BFB"/>
    <w:rsid w:val="00554444"/>
    <w:rsid w:val="005A57F2"/>
    <w:rsid w:val="005A61A8"/>
    <w:rsid w:val="005B120A"/>
    <w:rsid w:val="00614749"/>
    <w:rsid w:val="006252C8"/>
    <w:rsid w:val="006A187F"/>
    <w:rsid w:val="006A5C0F"/>
    <w:rsid w:val="006E5944"/>
    <w:rsid w:val="006F307D"/>
    <w:rsid w:val="006F5CBF"/>
    <w:rsid w:val="00731207"/>
    <w:rsid w:val="00792E51"/>
    <w:rsid w:val="007F5F6E"/>
    <w:rsid w:val="008039EC"/>
    <w:rsid w:val="008127CE"/>
    <w:rsid w:val="00815B54"/>
    <w:rsid w:val="00826C73"/>
    <w:rsid w:val="00831027"/>
    <w:rsid w:val="00855AF4"/>
    <w:rsid w:val="00873F4E"/>
    <w:rsid w:val="008B3332"/>
    <w:rsid w:val="00913711"/>
    <w:rsid w:val="009173EA"/>
    <w:rsid w:val="00943173"/>
    <w:rsid w:val="00962CEB"/>
    <w:rsid w:val="00974F4F"/>
    <w:rsid w:val="009B0AEB"/>
    <w:rsid w:val="009F4688"/>
    <w:rsid w:val="00A66103"/>
    <w:rsid w:val="00A93DBF"/>
    <w:rsid w:val="00AB535F"/>
    <w:rsid w:val="00AB60B9"/>
    <w:rsid w:val="00AE5E8A"/>
    <w:rsid w:val="00B1050D"/>
    <w:rsid w:val="00B45488"/>
    <w:rsid w:val="00BA3E6A"/>
    <w:rsid w:val="00BD05E0"/>
    <w:rsid w:val="00BE6DAD"/>
    <w:rsid w:val="00BF12BA"/>
    <w:rsid w:val="00C152F1"/>
    <w:rsid w:val="00C30937"/>
    <w:rsid w:val="00C33579"/>
    <w:rsid w:val="00C34EEF"/>
    <w:rsid w:val="00C76175"/>
    <w:rsid w:val="00CB1439"/>
    <w:rsid w:val="00CE3855"/>
    <w:rsid w:val="00CE50F7"/>
    <w:rsid w:val="00CF62ED"/>
    <w:rsid w:val="00D414EB"/>
    <w:rsid w:val="00D65026"/>
    <w:rsid w:val="00DE0118"/>
    <w:rsid w:val="00DE3110"/>
    <w:rsid w:val="00DE63A0"/>
    <w:rsid w:val="00E01FFA"/>
    <w:rsid w:val="00E05EF4"/>
    <w:rsid w:val="00E47C8A"/>
    <w:rsid w:val="00E6469C"/>
    <w:rsid w:val="00EA396E"/>
    <w:rsid w:val="00EA7895"/>
    <w:rsid w:val="00ED26BA"/>
    <w:rsid w:val="00F54E96"/>
    <w:rsid w:val="00FC761B"/>
    <w:rsid w:val="00FD5487"/>
    <w:rsid w:val="00FD5795"/>
    <w:rsid w:val="00FF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89A81"/>
  <w15:chartTrackingRefBased/>
  <w15:docId w15:val="{A3E65A9B-1314-44B2-9B2E-835076EB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0BA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4D54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BD0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61A8"/>
  </w:style>
  <w:style w:type="paragraph" w:styleId="Pidipagina">
    <w:name w:val="footer"/>
    <w:basedOn w:val="Normale"/>
    <w:link w:val="Pidipagina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61A8"/>
  </w:style>
  <w:style w:type="character" w:styleId="Numeroriga">
    <w:name w:val="line number"/>
    <w:basedOn w:val="Carpredefinitoparagrafo"/>
    <w:uiPriority w:val="99"/>
    <w:semiHidden/>
    <w:unhideWhenUsed/>
    <w:rsid w:val="003077D9"/>
  </w:style>
  <w:style w:type="paragraph" w:customStyle="1" w:styleId="Default">
    <w:name w:val="Default"/>
    <w:rsid w:val="00CE38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essunaspaziatura">
    <w:name w:val="No Spacing"/>
    <w:uiPriority w:val="1"/>
    <w:qFormat/>
    <w:rsid w:val="002C2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8E7B2-0923-43CF-B22E-D7E7C1C0C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Luongo Diego</dc:creator>
  <cp:keywords/>
  <dc:description/>
  <cp:lastModifiedBy>Casillo Umberto</cp:lastModifiedBy>
  <cp:revision>15</cp:revision>
  <cp:lastPrinted>2023-11-16T11:05:00Z</cp:lastPrinted>
  <dcterms:created xsi:type="dcterms:W3CDTF">2023-01-17T14:31:00Z</dcterms:created>
  <dcterms:modified xsi:type="dcterms:W3CDTF">2023-11-16T11:10:00Z</dcterms:modified>
</cp:coreProperties>
</file>