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24A3C1" w14:textId="77777777" w:rsidR="00982376" w:rsidRPr="001842AE" w:rsidRDefault="00982376" w:rsidP="00982376">
      <w:pPr>
        <w:jc w:val="center"/>
        <w:rPr>
          <w:rFonts w:cs="Times New Roman"/>
          <w:b/>
          <w:bCs/>
          <w:szCs w:val="24"/>
        </w:rPr>
      </w:pPr>
      <w:r w:rsidRPr="001842AE">
        <w:rPr>
          <w:rFonts w:cs="Times New Roman"/>
          <w:b/>
          <w:bCs/>
          <w:szCs w:val="24"/>
        </w:rPr>
        <w:t>RELAZIONE TECNICO-FINANZIARIA</w:t>
      </w:r>
    </w:p>
    <w:p w14:paraId="2EAAE6A0" w14:textId="77777777" w:rsidR="00982376" w:rsidRPr="001842AE" w:rsidRDefault="00982376" w:rsidP="007A6F33">
      <w:pPr>
        <w:spacing w:line="276" w:lineRule="auto"/>
        <w:rPr>
          <w:rFonts w:cs="Times New Roman"/>
          <w:b/>
          <w:bCs/>
          <w:szCs w:val="24"/>
        </w:rPr>
      </w:pPr>
      <w:r w:rsidRPr="001842AE">
        <w:rPr>
          <w:rFonts w:cs="Times New Roman"/>
          <w:b/>
          <w:bCs/>
          <w:szCs w:val="24"/>
        </w:rPr>
        <w:t xml:space="preserve">PDL N. </w:t>
      </w:r>
      <w:r>
        <w:rPr>
          <w:rFonts w:cs="Times New Roman"/>
          <w:b/>
          <w:bCs/>
          <w:szCs w:val="24"/>
        </w:rPr>
        <w:t>_____________</w:t>
      </w:r>
    </w:p>
    <w:p w14:paraId="6D5E54D9" w14:textId="77777777" w:rsidR="00982376" w:rsidRPr="001842AE" w:rsidRDefault="00982376" w:rsidP="007A6F33">
      <w:pPr>
        <w:spacing w:line="276" w:lineRule="auto"/>
        <w:rPr>
          <w:rFonts w:cs="Times New Roman"/>
          <w:szCs w:val="24"/>
        </w:rPr>
      </w:pPr>
      <w:r w:rsidRPr="001842AE">
        <w:rPr>
          <w:rFonts w:cs="Times New Roman"/>
          <w:b/>
          <w:bCs/>
          <w:szCs w:val="24"/>
        </w:rPr>
        <w:t xml:space="preserve">Primo Firmatario: </w:t>
      </w:r>
      <w:r w:rsidRPr="001842AE">
        <w:rPr>
          <w:rFonts w:cs="Times New Roman"/>
          <w:szCs w:val="24"/>
        </w:rPr>
        <w:t>Giovanni Mensorio</w:t>
      </w:r>
    </w:p>
    <w:p w14:paraId="7CC0FDF8" w14:textId="5B541DDA" w:rsidR="000E0116" w:rsidRPr="000E0116" w:rsidRDefault="00982376" w:rsidP="007A6F33">
      <w:pPr>
        <w:spacing w:line="276" w:lineRule="auto"/>
        <w:rPr>
          <w:rFonts w:cs="Times New Roman"/>
          <w:b/>
          <w:szCs w:val="24"/>
        </w:rPr>
      </w:pPr>
      <w:r>
        <w:rPr>
          <w:rFonts w:cs="Times New Roman"/>
          <w:b/>
          <w:bCs/>
          <w:szCs w:val="24"/>
        </w:rPr>
        <w:t xml:space="preserve">Titolo: </w:t>
      </w:r>
      <w:r w:rsidR="000E0116" w:rsidRPr="000E0116">
        <w:rPr>
          <w:rFonts w:cs="Times New Roman"/>
          <w:bCs/>
          <w:szCs w:val="24"/>
        </w:rPr>
        <w:t>Norme per la promozione, la valorizzazione e il sostegno delle Associazioni Pro Loco della Campania</w:t>
      </w:r>
      <w:r w:rsidR="00AA784C">
        <w:rPr>
          <w:rFonts w:cs="Times New Roman"/>
          <w:bCs/>
          <w:szCs w:val="24"/>
        </w:rPr>
        <w:t>.</w:t>
      </w:r>
    </w:p>
    <w:p w14:paraId="17D820CA" w14:textId="77777777" w:rsidR="008635F6" w:rsidRDefault="008635F6" w:rsidP="007A6F33">
      <w:pPr>
        <w:spacing w:line="276" w:lineRule="auto"/>
        <w:rPr>
          <w:rFonts w:cs="Times New Roman"/>
          <w:b/>
          <w:bCs/>
          <w:szCs w:val="24"/>
        </w:rPr>
      </w:pPr>
    </w:p>
    <w:p w14:paraId="46FB29D0" w14:textId="51CF46B3" w:rsidR="00982376" w:rsidRDefault="00982376" w:rsidP="007A6F33">
      <w:pPr>
        <w:spacing w:line="276" w:lineRule="auto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Relazione:</w:t>
      </w:r>
    </w:p>
    <w:p w14:paraId="03B4388B" w14:textId="77777777" w:rsidR="008635F6" w:rsidRDefault="00A97CE2" w:rsidP="007A6F33">
      <w:pPr>
        <w:spacing w:line="276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Dall</w:t>
      </w:r>
      <w:r w:rsidR="00982376" w:rsidRPr="00B20CB8">
        <w:rPr>
          <w:rFonts w:cs="Times New Roman"/>
          <w:szCs w:val="24"/>
        </w:rPr>
        <w:t xml:space="preserve">a presente proposta di legge </w:t>
      </w:r>
      <w:r w:rsidR="00192128">
        <w:rPr>
          <w:rFonts w:cs="Times New Roman"/>
          <w:szCs w:val="24"/>
        </w:rPr>
        <w:t>derivano</w:t>
      </w:r>
      <w:r w:rsidR="00982376" w:rsidRPr="00B20CB8">
        <w:rPr>
          <w:rFonts w:cs="Times New Roman"/>
          <w:szCs w:val="24"/>
        </w:rPr>
        <w:t xml:space="preserve"> effetti finanziari per il bilancio regionale</w:t>
      </w:r>
      <w:r w:rsidR="00072387">
        <w:rPr>
          <w:rFonts w:cs="Times New Roman"/>
          <w:szCs w:val="24"/>
        </w:rPr>
        <w:t xml:space="preserve">. </w:t>
      </w:r>
    </w:p>
    <w:p w14:paraId="02CCD38C" w14:textId="53478C7D" w:rsidR="009A6A69" w:rsidRDefault="009A6A69" w:rsidP="007A6F33">
      <w:pPr>
        <w:spacing w:line="276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Di seguito </w:t>
      </w:r>
      <w:r w:rsidR="000A10DF">
        <w:rPr>
          <w:rFonts w:cs="Times New Roman"/>
          <w:szCs w:val="24"/>
        </w:rPr>
        <w:t>si relaziona sui singoli articoli:</w:t>
      </w:r>
    </w:p>
    <w:p w14:paraId="5AE9C783" w14:textId="673F0131" w:rsidR="00D15D78" w:rsidRPr="00C226A8" w:rsidRDefault="00D15D78" w:rsidP="007A6F33">
      <w:pPr>
        <w:spacing w:line="276" w:lineRule="auto"/>
        <w:jc w:val="both"/>
        <w:rPr>
          <w:rFonts w:cs="Times New Roman"/>
          <w:szCs w:val="24"/>
        </w:rPr>
      </w:pPr>
      <w:r w:rsidRPr="000E0664">
        <w:rPr>
          <w:rFonts w:cs="Times New Roman"/>
          <w:b/>
          <w:bCs/>
          <w:szCs w:val="24"/>
        </w:rPr>
        <w:t>Art.1</w:t>
      </w:r>
      <w:r>
        <w:rPr>
          <w:rFonts w:cs="Times New Roman"/>
          <w:szCs w:val="24"/>
        </w:rPr>
        <w:t xml:space="preserve">: </w:t>
      </w:r>
      <w:r w:rsidR="00981AE4">
        <w:rPr>
          <w:rFonts w:cs="Times New Roman"/>
          <w:szCs w:val="24"/>
        </w:rPr>
        <w:t xml:space="preserve">La disposizione individua </w:t>
      </w:r>
      <w:r w:rsidR="00981AE4" w:rsidRPr="00C226A8">
        <w:rPr>
          <w:rFonts w:cs="Times New Roman"/>
          <w:szCs w:val="24"/>
        </w:rPr>
        <w:t>le finalità della proposta</w:t>
      </w:r>
      <w:r w:rsidR="00D5000E" w:rsidRPr="00C226A8">
        <w:rPr>
          <w:rFonts w:cs="Times New Roman"/>
          <w:szCs w:val="24"/>
        </w:rPr>
        <w:t xml:space="preserve"> dalle quali non derivano </w:t>
      </w:r>
      <w:r w:rsidR="00441881" w:rsidRPr="00C226A8">
        <w:rPr>
          <w:rFonts w:cs="Times New Roman"/>
          <w:szCs w:val="24"/>
        </w:rPr>
        <w:t>effetti diretti per il bilancio regionale.</w:t>
      </w:r>
    </w:p>
    <w:p w14:paraId="277D6325" w14:textId="5EBB8C6F" w:rsidR="00F3197D" w:rsidRPr="00C226A8" w:rsidRDefault="00F3197D" w:rsidP="007A6F33">
      <w:pPr>
        <w:spacing w:line="276" w:lineRule="auto"/>
        <w:jc w:val="both"/>
        <w:rPr>
          <w:rFonts w:cs="Times New Roman"/>
          <w:szCs w:val="24"/>
        </w:rPr>
      </w:pPr>
      <w:r w:rsidRPr="00C226A8">
        <w:rPr>
          <w:rFonts w:cs="Times New Roman"/>
          <w:b/>
          <w:bCs/>
          <w:szCs w:val="24"/>
        </w:rPr>
        <w:t>Art. 2</w:t>
      </w:r>
      <w:r w:rsidRPr="00C226A8">
        <w:rPr>
          <w:rFonts w:cs="Times New Roman"/>
          <w:szCs w:val="24"/>
        </w:rPr>
        <w:t>:</w:t>
      </w:r>
      <w:r w:rsidR="006C2B43" w:rsidRPr="00C226A8">
        <w:rPr>
          <w:rFonts w:cs="Times New Roman"/>
          <w:szCs w:val="24"/>
        </w:rPr>
        <w:t xml:space="preserve"> </w:t>
      </w:r>
      <w:r w:rsidR="00087AD3" w:rsidRPr="00C226A8">
        <w:rPr>
          <w:rFonts w:cs="Times New Roman"/>
          <w:szCs w:val="24"/>
        </w:rPr>
        <w:t xml:space="preserve">La disposizione indica gli obiettivi </w:t>
      </w:r>
      <w:r w:rsidR="0025524E" w:rsidRPr="00C226A8">
        <w:rPr>
          <w:rFonts w:cs="Times New Roman"/>
          <w:szCs w:val="24"/>
        </w:rPr>
        <w:t xml:space="preserve">che si prefiggono le </w:t>
      </w:r>
      <w:r w:rsidR="00683247" w:rsidRPr="00C226A8">
        <w:rPr>
          <w:rFonts w:cs="Times New Roman"/>
          <w:szCs w:val="24"/>
        </w:rPr>
        <w:t>A</w:t>
      </w:r>
      <w:r w:rsidR="0025524E" w:rsidRPr="00C226A8">
        <w:rPr>
          <w:rFonts w:cs="Times New Roman"/>
          <w:szCs w:val="24"/>
        </w:rPr>
        <w:t xml:space="preserve">ssociazioni Pro Loco </w:t>
      </w:r>
      <w:r w:rsidR="00087AD3" w:rsidRPr="00C226A8">
        <w:rPr>
          <w:rFonts w:cs="Times New Roman"/>
          <w:szCs w:val="24"/>
        </w:rPr>
        <w:t>e le attività</w:t>
      </w:r>
      <w:r w:rsidR="0025524E" w:rsidRPr="00C226A8">
        <w:rPr>
          <w:rFonts w:cs="Times New Roman"/>
          <w:szCs w:val="24"/>
        </w:rPr>
        <w:t xml:space="preserve"> che concretamente esse po</w:t>
      </w:r>
      <w:r w:rsidR="00683247" w:rsidRPr="00C226A8">
        <w:rPr>
          <w:rFonts w:cs="Times New Roman"/>
          <w:szCs w:val="24"/>
        </w:rPr>
        <w:t xml:space="preserve">ssono </w:t>
      </w:r>
      <w:r w:rsidR="00EF4067" w:rsidRPr="00C226A8">
        <w:rPr>
          <w:rFonts w:cs="Times New Roman"/>
          <w:szCs w:val="24"/>
        </w:rPr>
        <w:t>realizzare</w:t>
      </w:r>
      <w:r w:rsidR="00B84C6D" w:rsidRPr="00C226A8">
        <w:rPr>
          <w:rFonts w:cs="Times New Roman"/>
          <w:szCs w:val="24"/>
        </w:rPr>
        <w:t>.</w:t>
      </w:r>
      <w:r w:rsidR="00EF4067" w:rsidRPr="00C226A8">
        <w:rPr>
          <w:rFonts w:cs="Times New Roman"/>
          <w:szCs w:val="24"/>
        </w:rPr>
        <w:t xml:space="preserve"> Da tale disposizione non discendono effetti per il bilancio regionale</w:t>
      </w:r>
      <w:r w:rsidR="00907F8D" w:rsidRPr="00C226A8">
        <w:rPr>
          <w:rFonts w:cs="Times New Roman"/>
          <w:szCs w:val="24"/>
        </w:rPr>
        <w:t>.</w:t>
      </w:r>
      <w:r w:rsidR="00B84C6D" w:rsidRPr="00C226A8">
        <w:rPr>
          <w:rFonts w:cs="Times New Roman"/>
          <w:szCs w:val="24"/>
        </w:rPr>
        <w:t xml:space="preserve"> </w:t>
      </w:r>
    </w:p>
    <w:p w14:paraId="0090C6EA" w14:textId="3E63BCB8" w:rsidR="008E6EED" w:rsidRDefault="00F3197D" w:rsidP="007A6F33">
      <w:pPr>
        <w:spacing w:line="276" w:lineRule="auto"/>
        <w:jc w:val="both"/>
        <w:rPr>
          <w:rFonts w:cs="Times New Roman"/>
          <w:szCs w:val="24"/>
        </w:rPr>
      </w:pPr>
      <w:r w:rsidRPr="00C226A8">
        <w:rPr>
          <w:rFonts w:cs="Times New Roman"/>
          <w:b/>
          <w:bCs/>
          <w:szCs w:val="24"/>
        </w:rPr>
        <w:t>Art. 3</w:t>
      </w:r>
      <w:r w:rsidRPr="00C226A8">
        <w:rPr>
          <w:rFonts w:cs="Times New Roman"/>
          <w:szCs w:val="24"/>
        </w:rPr>
        <w:t>:</w:t>
      </w:r>
      <w:r w:rsidR="00907F8D" w:rsidRPr="00C226A8">
        <w:rPr>
          <w:rFonts w:cs="Times New Roman"/>
          <w:szCs w:val="24"/>
        </w:rPr>
        <w:t xml:space="preserve"> La disposizione disciplina la tenuta</w:t>
      </w:r>
      <w:r w:rsidR="00811576" w:rsidRPr="00C226A8">
        <w:rPr>
          <w:rFonts w:cs="Times New Roman"/>
          <w:szCs w:val="24"/>
        </w:rPr>
        <w:t>,</w:t>
      </w:r>
      <w:r w:rsidR="00907F8D" w:rsidRPr="00C226A8">
        <w:rPr>
          <w:rFonts w:cs="Times New Roman"/>
          <w:szCs w:val="24"/>
        </w:rPr>
        <w:t xml:space="preserve"> la gestione</w:t>
      </w:r>
      <w:r w:rsidR="00811576" w:rsidRPr="00C226A8">
        <w:rPr>
          <w:rFonts w:cs="Times New Roman"/>
          <w:szCs w:val="24"/>
        </w:rPr>
        <w:t>, l’aggiornamento e la pubblicazione</w:t>
      </w:r>
      <w:r w:rsidR="00907F8D" w:rsidRPr="00C226A8">
        <w:rPr>
          <w:rFonts w:cs="Times New Roman"/>
          <w:szCs w:val="24"/>
        </w:rPr>
        <w:t xml:space="preserve"> dell’Albo regionale, già istituito con l.r. 18/2014; quindi non</w:t>
      </w:r>
      <w:r w:rsidR="00907F8D">
        <w:rPr>
          <w:rFonts w:cs="Times New Roman"/>
          <w:szCs w:val="24"/>
        </w:rPr>
        <w:t xml:space="preserve"> attribuisce nuove funzioni</w:t>
      </w:r>
      <w:r w:rsidR="00072531">
        <w:rPr>
          <w:rFonts w:cs="Times New Roman"/>
          <w:szCs w:val="24"/>
        </w:rPr>
        <w:t xml:space="preserve"> alla struttura </w:t>
      </w:r>
      <w:r w:rsidR="00562FD9">
        <w:rPr>
          <w:rFonts w:cs="Times New Roman"/>
          <w:szCs w:val="24"/>
        </w:rPr>
        <w:t xml:space="preserve">della Giunta regionale competente, </w:t>
      </w:r>
      <w:r w:rsidR="008E6EED">
        <w:rPr>
          <w:rFonts w:cs="Times New Roman"/>
          <w:szCs w:val="24"/>
        </w:rPr>
        <w:t>la quale già provvede a tali adempimenti</w:t>
      </w:r>
      <w:r w:rsidR="00B0278E">
        <w:rPr>
          <w:rFonts w:cs="Times New Roman"/>
          <w:szCs w:val="24"/>
        </w:rPr>
        <w:t xml:space="preserve"> e, pertanto</w:t>
      </w:r>
      <w:r w:rsidR="00ED1A27">
        <w:rPr>
          <w:rFonts w:cs="Times New Roman"/>
          <w:szCs w:val="24"/>
        </w:rPr>
        <w:t>, si provvederà</w:t>
      </w:r>
      <w:r w:rsidR="008E6EED">
        <w:rPr>
          <w:rFonts w:cs="Times New Roman"/>
          <w:szCs w:val="24"/>
        </w:rPr>
        <w:t xml:space="preserve"> </w:t>
      </w:r>
      <w:r w:rsidR="008E6EED" w:rsidRPr="001A4276">
        <w:rPr>
          <w:rFonts w:cs="Times New Roman"/>
          <w:szCs w:val="24"/>
        </w:rPr>
        <w:t>con le risorse umane, strumentali e finanziarie già previste a legislazione vigente</w:t>
      </w:r>
      <w:r w:rsidR="008E6EED">
        <w:rPr>
          <w:rFonts w:cs="Times New Roman"/>
          <w:szCs w:val="24"/>
        </w:rPr>
        <w:t>.</w:t>
      </w:r>
    </w:p>
    <w:p w14:paraId="1101CD06" w14:textId="1D7C1CED" w:rsidR="00F3197D" w:rsidRPr="00C226A8" w:rsidRDefault="00F3197D" w:rsidP="007A6F33">
      <w:pPr>
        <w:spacing w:line="276" w:lineRule="auto"/>
        <w:jc w:val="both"/>
        <w:rPr>
          <w:rFonts w:cs="Times New Roman"/>
          <w:szCs w:val="24"/>
        </w:rPr>
      </w:pPr>
      <w:r w:rsidRPr="00311A1B">
        <w:rPr>
          <w:rFonts w:cs="Times New Roman"/>
          <w:b/>
          <w:bCs/>
          <w:szCs w:val="24"/>
        </w:rPr>
        <w:t>Art. 4</w:t>
      </w:r>
      <w:r w:rsidRPr="00311A1B">
        <w:rPr>
          <w:rFonts w:cs="Times New Roman"/>
          <w:szCs w:val="24"/>
        </w:rPr>
        <w:t>:</w:t>
      </w:r>
      <w:r w:rsidR="00F10A15" w:rsidRPr="00311A1B">
        <w:rPr>
          <w:rFonts w:cs="Times New Roman"/>
          <w:szCs w:val="24"/>
        </w:rPr>
        <w:t xml:space="preserve"> La disposizione</w:t>
      </w:r>
      <w:r w:rsidR="00311A1B" w:rsidRPr="00311A1B">
        <w:rPr>
          <w:rFonts w:cs="Times New Roman"/>
          <w:szCs w:val="24"/>
        </w:rPr>
        <w:t xml:space="preserve"> </w:t>
      </w:r>
      <w:r w:rsidR="00201839">
        <w:rPr>
          <w:rFonts w:cs="Times New Roman"/>
          <w:szCs w:val="24"/>
        </w:rPr>
        <w:t>disciplina il riconoscimento delle Unioni di Associazioni</w:t>
      </w:r>
      <w:r w:rsidR="00C65858">
        <w:rPr>
          <w:rFonts w:cs="Times New Roman"/>
          <w:szCs w:val="24"/>
        </w:rPr>
        <w:t>, fissandone i re</w:t>
      </w:r>
      <w:r w:rsidR="004379E8">
        <w:rPr>
          <w:rFonts w:cs="Times New Roman"/>
          <w:szCs w:val="24"/>
        </w:rPr>
        <w:t>q</w:t>
      </w:r>
      <w:r w:rsidR="00C65858">
        <w:rPr>
          <w:rFonts w:cs="Times New Roman"/>
          <w:szCs w:val="24"/>
        </w:rPr>
        <w:t>uisiti</w:t>
      </w:r>
      <w:r w:rsidR="00A5244C">
        <w:rPr>
          <w:rFonts w:cs="Times New Roman"/>
          <w:szCs w:val="24"/>
        </w:rPr>
        <w:t xml:space="preserve">. </w:t>
      </w:r>
      <w:r w:rsidR="00E33D9B" w:rsidRPr="00C226A8">
        <w:rPr>
          <w:rFonts w:cs="Times New Roman"/>
          <w:szCs w:val="24"/>
        </w:rPr>
        <w:t>Ag</w:t>
      </w:r>
      <w:r w:rsidR="00A5244C" w:rsidRPr="00C226A8">
        <w:rPr>
          <w:rFonts w:cs="Times New Roman"/>
          <w:szCs w:val="24"/>
        </w:rPr>
        <w:t xml:space="preserve">li adempimenti </w:t>
      </w:r>
      <w:r w:rsidR="00A22F06" w:rsidRPr="00C226A8">
        <w:rPr>
          <w:rFonts w:cs="Times New Roman"/>
          <w:szCs w:val="24"/>
        </w:rPr>
        <w:t xml:space="preserve">relativi alla verifica della sussistenza e del mantenimento della </w:t>
      </w:r>
      <w:r w:rsidR="00BD5586" w:rsidRPr="00C226A8">
        <w:rPr>
          <w:rFonts w:cs="Times New Roman"/>
          <w:szCs w:val="24"/>
        </w:rPr>
        <w:t>rappresentatività</w:t>
      </w:r>
      <w:r w:rsidR="007B192D" w:rsidRPr="00C226A8">
        <w:rPr>
          <w:rFonts w:cs="Times New Roman"/>
          <w:szCs w:val="24"/>
        </w:rPr>
        <w:t xml:space="preserve">, le cui modalità </w:t>
      </w:r>
      <w:r w:rsidR="00072842" w:rsidRPr="00C226A8">
        <w:rPr>
          <w:rFonts w:cs="Times New Roman"/>
          <w:szCs w:val="24"/>
        </w:rPr>
        <w:t>saranno stabilite da</w:t>
      </w:r>
      <w:r w:rsidR="007B192D" w:rsidRPr="00C226A8">
        <w:rPr>
          <w:rFonts w:cs="Times New Roman"/>
          <w:szCs w:val="24"/>
        </w:rPr>
        <w:t>l Regolamento di attuazione,</w:t>
      </w:r>
      <w:r w:rsidR="00BD5586" w:rsidRPr="00C226A8">
        <w:rPr>
          <w:rFonts w:cs="Times New Roman"/>
          <w:szCs w:val="24"/>
        </w:rPr>
        <w:t xml:space="preserve"> provvederà</w:t>
      </w:r>
      <w:r w:rsidR="00F67C80" w:rsidRPr="00C226A8">
        <w:rPr>
          <w:rFonts w:cs="Times New Roman"/>
          <w:szCs w:val="24"/>
        </w:rPr>
        <w:t xml:space="preserve"> la struttura della </w:t>
      </w:r>
      <w:r w:rsidR="00D815F0" w:rsidRPr="00C226A8">
        <w:rPr>
          <w:rFonts w:cs="Times New Roman"/>
          <w:szCs w:val="24"/>
        </w:rPr>
        <w:t>Giunta regionale competente</w:t>
      </w:r>
      <w:r w:rsidR="000D1F74" w:rsidRPr="00C226A8">
        <w:rPr>
          <w:rFonts w:cs="Times New Roman"/>
          <w:szCs w:val="24"/>
        </w:rPr>
        <w:t xml:space="preserve"> con le risorse umane, strumentali e finanziarie già previste a legislazione vigente.</w:t>
      </w:r>
      <w:r w:rsidR="0058207A" w:rsidRPr="00C226A8">
        <w:rPr>
          <w:rFonts w:cs="Times New Roman"/>
          <w:szCs w:val="24"/>
        </w:rPr>
        <w:t xml:space="preserve"> </w:t>
      </w:r>
    </w:p>
    <w:p w14:paraId="2C43BA03" w14:textId="7FDC8C5A" w:rsidR="007E5DC6" w:rsidRPr="00A30F53" w:rsidRDefault="00F3197D" w:rsidP="007A6F33">
      <w:pPr>
        <w:spacing w:line="276" w:lineRule="auto"/>
        <w:jc w:val="both"/>
        <w:rPr>
          <w:rFonts w:cs="Times New Roman"/>
          <w:szCs w:val="24"/>
        </w:rPr>
      </w:pPr>
      <w:r w:rsidRPr="005971D0">
        <w:rPr>
          <w:rFonts w:cs="Times New Roman"/>
          <w:b/>
          <w:bCs/>
          <w:szCs w:val="24"/>
        </w:rPr>
        <w:t>Art. 5</w:t>
      </w:r>
      <w:r w:rsidRPr="00311A1B">
        <w:rPr>
          <w:rFonts w:cs="Times New Roman"/>
          <w:szCs w:val="24"/>
        </w:rPr>
        <w:t>:</w:t>
      </w:r>
      <w:r w:rsidR="00AC7630">
        <w:rPr>
          <w:rFonts w:cs="Times New Roman"/>
          <w:szCs w:val="24"/>
        </w:rPr>
        <w:t xml:space="preserve"> La dispo</w:t>
      </w:r>
      <w:r w:rsidR="00882CE3">
        <w:rPr>
          <w:rFonts w:cs="Times New Roman"/>
          <w:szCs w:val="24"/>
        </w:rPr>
        <w:t xml:space="preserve">sizione </w:t>
      </w:r>
      <w:r w:rsidR="00972574">
        <w:rPr>
          <w:rFonts w:cs="Times New Roman"/>
          <w:szCs w:val="24"/>
        </w:rPr>
        <w:t xml:space="preserve">consente alle </w:t>
      </w:r>
      <w:r w:rsidR="001A25FC">
        <w:rPr>
          <w:rFonts w:cs="Times New Roman"/>
          <w:szCs w:val="24"/>
        </w:rPr>
        <w:t xml:space="preserve">Associazioni Pro Loco di richiedere </w:t>
      </w:r>
      <w:r w:rsidR="00D958A4">
        <w:rPr>
          <w:rFonts w:cs="Times New Roman"/>
          <w:szCs w:val="24"/>
        </w:rPr>
        <w:t xml:space="preserve">il nulla osta per poter svolgere </w:t>
      </w:r>
      <w:r w:rsidR="00482D41">
        <w:rPr>
          <w:rFonts w:cs="Times New Roman"/>
          <w:szCs w:val="24"/>
        </w:rPr>
        <w:t xml:space="preserve">i Servizi di </w:t>
      </w:r>
      <w:r w:rsidR="00A30F53" w:rsidRPr="00A30F53">
        <w:rPr>
          <w:rFonts w:cs="Times New Roman"/>
          <w:szCs w:val="24"/>
        </w:rPr>
        <w:t>informazione ed accoglienza turistica</w:t>
      </w:r>
      <w:r w:rsidR="00482D41">
        <w:rPr>
          <w:rFonts w:cs="Times New Roman"/>
          <w:szCs w:val="24"/>
        </w:rPr>
        <w:t xml:space="preserve"> previsti dall’art. 26 della l.r. </w:t>
      </w:r>
      <w:r w:rsidR="0005105E">
        <w:rPr>
          <w:rFonts w:cs="Times New Roman"/>
          <w:szCs w:val="24"/>
        </w:rPr>
        <w:t>18/2014.</w:t>
      </w:r>
      <w:r w:rsidR="00A12AF7">
        <w:rPr>
          <w:rFonts w:cs="Times New Roman"/>
          <w:szCs w:val="24"/>
        </w:rPr>
        <w:t xml:space="preserve"> Il rilascio del nulla osta rientra</w:t>
      </w:r>
      <w:r w:rsidR="00554380">
        <w:rPr>
          <w:rFonts w:cs="Times New Roman"/>
          <w:szCs w:val="24"/>
        </w:rPr>
        <w:t xml:space="preserve"> tra gli adempimenti </w:t>
      </w:r>
      <w:r w:rsidR="005971D0">
        <w:rPr>
          <w:rFonts w:cs="Times New Roman"/>
          <w:szCs w:val="24"/>
        </w:rPr>
        <w:t xml:space="preserve">da realizzarsi dalla Giunta regionale con </w:t>
      </w:r>
      <w:r w:rsidR="005971D0" w:rsidRPr="001A4276">
        <w:rPr>
          <w:rFonts w:cs="Times New Roman"/>
          <w:szCs w:val="24"/>
        </w:rPr>
        <w:t>risorse umane, strumentali e finanziarie già previste a legislazione vigente</w:t>
      </w:r>
      <w:r w:rsidR="005971D0">
        <w:rPr>
          <w:rFonts w:cs="Times New Roman"/>
          <w:szCs w:val="24"/>
        </w:rPr>
        <w:t xml:space="preserve">. I contributi per lo svolgimento di tale attività sono </w:t>
      </w:r>
      <w:r w:rsidR="002121A3">
        <w:rPr>
          <w:rFonts w:cs="Times New Roman"/>
          <w:szCs w:val="24"/>
        </w:rPr>
        <w:t>specificati</w:t>
      </w:r>
      <w:r w:rsidR="005971D0">
        <w:rPr>
          <w:rFonts w:cs="Times New Roman"/>
          <w:szCs w:val="24"/>
        </w:rPr>
        <w:t xml:space="preserve"> nell’articolo seguente.</w:t>
      </w:r>
      <w:r w:rsidR="00B91EE9">
        <w:rPr>
          <w:rFonts w:cs="Times New Roman"/>
          <w:szCs w:val="24"/>
        </w:rPr>
        <w:t xml:space="preserve"> </w:t>
      </w:r>
    </w:p>
    <w:p w14:paraId="1680A9D5" w14:textId="2C465D8D" w:rsidR="00E30B98" w:rsidRDefault="00A90496" w:rsidP="007A6F33">
      <w:pPr>
        <w:spacing w:line="276" w:lineRule="auto"/>
        <w:jc w:val="both"/>
        <w:rPr>
          <w:rFonts w:cs="Times New Roman"/>
          <w:szCs w:val="24"/>
        </w:rPr>
      </w:pPr>
      <w:r w:rsidRPr="00B36A24">
        <w:rPr>
          <w:rFonts w:cs="Times New Roman"/>
          <w:b/>
          <w:bCs/>
          <w:szCs w:val="24"/>
        </w:rPr>
        <w:t>Art. 6</w:t>
      </w:r>
      <w:r>
        <w:rPr>
          <w:rFonts w:cs="Times New Roman"/>
          <w:szCs w:val="24"/>
        </w:rPr>
        <w:t xml:space="preserve">: </w:t>
      </w:r>
      <w:r w:rsidR="004E75F1">
        <w:rPr>
          <w:rFonts w:cs="Times New Roman"/>
          <w:szCs w:val="24"/>
        </w:rPr>
        <w:t>L</w:t>
      </w:r>
      <w:r w:rsidR="00F64CC0">
        <w:rPr>
          <w:rFonts w:cs="Times New Roman"/>
          <w:szCs w:val="24"/>
        </w:rPr>
        <w:t xml:space="preserve">a norma </w:t>
      </w:r>
      <w:r w:rsidR="0023003B">
        <w:rPr>
          <w:rFonts w:cs="Times New Roman"/>
          <w:szCs w:val="24"/>
        </w:rPr>
        <w:t>prevede</w:t>
      </w:r>
      <w:r w:rsidR="008743CA" w:rsidRPr="004379E8">
        <w:rPr>
          <w:rFonts w:cs="Times New Roman"/>
          <w:szCs w:val="24"/>
        </w:rPr>
        <w:t>,</w:t>
      </w:r>
      <w:r w:rsidR="0023003B" w:rsidRPr="004379E8">
        <w:rPr>
          <w:rFonts w:cs="Times New Roman"/>
          <w:szCs w:val="24"/>
        </w:rPr>
        <w:t xml:space="preserve"> </w:t>
      </w:r>
      <w:r w:rsidR="008635F6" w:rsidRPr="004379E8">
        <w:rPr>
          <w:rFonts w:cs="Times New Roman"/>
          <w:szCs w:val="24"/>
        </w:rPr>
        <w:t>per le Associazioni Pro Loco</w:t>
      </w:r>
      <w:r w:rsidR="008743CA" w:rsidRPr="004379E8">
        <w:rPr>
          <w:rFonts w:cs="Times New Roman"/>
          <w:szCs w:val="24"/>
        </w:rPr>
        <w:t>,</w:t>
      </w:r>
      <w:r w:rsidR="008635F6" w:rsidRPr="004379E8">
        <w:rPr>
          <w:rFonts w:cs="Times New Roman"/>
          <w:szCs w:val="24"/>
        </w:rPr>
        <w:t xml:space="preserve"> </w:t>
      </w:r>
      <w:r w:rsidR="0023003B" w:rsidRPr="004379E8">
        <w:rPr>
          <w:rFonts w:cs="Times New Roman"/>
          <w:szCs w:val="24"/>
        </w:rPr>
        <w:t>la concessione di contributi</w:t>
      </w:r>
      <w:r w:rsidR="009D1AD4" w:rsidRPr="004379E8">
        <w:rPr>
          <w:rFonts w:cs="Times New Roman"/>
          <w:szCs w:val="24"/>
        </w:rPr>
        <w:t xml:space="preserve"> e</w:t>
      </w:r>
      <w:r w:rsidR="00A61490" w:rsidRPr="004379E8">
        <w:rPr>
          <w:rFonts w:cs="Times New Roman"/>
          <w:szCs w:val="24"/>
        </w:rPr>
        <w:t xml:space="preserve"> </w:t>
      </w:r>
      <w:r w:rsidR="0023003B" w:rsidRPr="004379E8">
        <w:rPr>
          <w:rFonts w:cs="Times New Roman"/>
          <w:szCs w:val="24"/>
        </w:rPr>
        <w:t>incentivi</w:t>
      </w:r>
      <w:r w:rsidR="009E34A3">
        <w:rPr>
          <w:rFonts w:cs="Times New Roman"/>
          <w:szCs w:val="24"/>
        </w:rPr>
        <w:t xml:space="preserve"> </w:t>
      </w:r>
      <w:r w:rsidR="003523FD">
        <w:rPr>
          <w:rFonts w:cs="Times New Roman"/>
          <w:szCs w:val="24"/>
        </w:rPr>
        <w:t xml:space="preserve">che saranno </w:t>
      </w:r>
      <w:r w:rsidR="00E442B8">
        <w:rPr>
          <w:rFonts w:cs="Times New Roman"/>
          <w:szCs w:val="24"/>
        </w:rPr>
        <w:t xml:space="preserve">rapportati </w:t>
      </w:r>
      <w:r w:rsidR="003523FD">
        <w:rPr>
          <w:rFonts w:cs="Times New Roman"/>
          <w:szCs w:val="24"/>
        </w:rPr>
        <w:t>a</w:t>
      </w:r>
      <w:r w:rsidR="00E442B8">
        <w:rPr>
          <w:rFonts w:cs="Times New Roman"/>
          <w:szCs w:val="24"/>
        </w:rPr>
        <w:t>i</w:t>
      </w:r>
      <w:r w:rsidR="003523FD">
        <w:rPr>
          <w:rFonts w:cs="Times New Roman"/>
          <w:szCs w:val="24"/>
        </w:rPr>
        <w:t xml:space="preserve"> programmi elaborati e</w:t>
      </w:r>
      <w:r w:rsidR="00D12264">
        <w:rPr>
          <w:rFonts w:cs="Times New Roman"/>
          <w:szCs w:val="24"/>
        </w:rPr>
        <w:t xml:space="preserve"> ai progetti specifici effettivamente realizzati</w:t>
      </w:r>
      <w:r w:rsidR="00FA1EFC">
        <w:rPr>
          <w:rFonts w:cs="Times New Roman"/>
          <w:szCs w:val="24"/>
        </w:rPr>
        <w:t xml:space="preserve"> la cui valutazione</w:t>
      </w:r>
      <w:r w:rsidR="00934A6E">
        <w:rPr>
          <w:rFonts w:cs="Times New Roman"/>
          <w:szCs w:val="24"/>
        </w:rPr>
        <w:t>,</w:t>
      </w:r>
      <w:r w:rsidR="00FA1EFC">
        <w:rPr>
          <w:rFonts w:cs="Times New Roman"/>
          <w:szCs w:val="24"/>
        </w:rPr>
        <w:t xml:space="preserve"> ai fini della liquidazione del contributo</w:t>
      </w:r>
      <w:r w:rsidR="00934A6E">
        <w:rPr>
          <w:rFonts w:cs="Times New Roman"/>
          <w:szCs w:val="24"/>
        </w:rPr>
        <w:t>,</w:t>
      </w:r>
      <w:r w:rsidR="00FA1EFC">
        <w:rPr>
          <w:rFonts w:cs="Times New Roman"/>
          <w:szCs w:val="24"/>
        </w:rPr>
        <w:t xml:space="preserve"> spetterà alla </w:t>
      </w:r>
      <w:r w:rsidR="00D95B07">
        <w:rPr>
          <w:rFonts w:cs="Times New Roman"/>
          <w:szCs w:val="24"/>
        </w:rPr>
        <w:t>s</w:t>
      </w:r>
      <w:r w:rsidR="00FA1EFC">
        <w:rPr>
          <w:rFonts w:cs="Times New Roman"/>
          <w:szCs w:val="24"/>
        </w:rPr>
        <w:t xml:space="preserve">truttura </w:t>
      </w:r>
      <w:r w:rsidR="0040759A">
        <w:rPr>
          <w:rFonts w:cs="Times New Roman"/>
          <w:szCs w:val="24"/>
        </w:rPr>
        <w:t xml:space="preserve">della Giunta </w:t>
      </w:r>
      <w:r w:rsidR="00D95B07">
        <w:rPr>
          <w:rFonts w:cs="Times New Roman"/>
          <w:szCs w:val="24"/>
        </w:rPr>
        <w:t>r</w:t>
      </w:r>
      <w:r w:rsidR="0040759A">
        <w:rPr>
          <w:rFonts w:cs="Times New Roman"/>
          <w:szCs w:val="24"/>
        </w:rPr>
        <w:t xml:space="preserve">egionale </w:t>
      </w:r>
      <w:r w:rsidR="00934A6E">
        <w:rPr>
          <w:rFonts w:cs="Times New Roman"/>
          <w:szCs w:val="24"/>
        </w:rPr>
        <w:t>compente in materia di turismo</w:t>
      </w:r>
      <w:r w:rsidR="00B31D7E">
        <w:rPr>
          <w:rFonts w:cs="Times New Roman"/>
          <w:szCs w:val="24"/>
        </w:rPr>
        <w:t>, i</w:t>
      </w:r>
      <w:r w:rsidR="0040759A">
        <w:rPr>
          <w:rFonts w:cs="Times New Roman"/>
          <w:szCs w:val="24"/>
        </w:rPr>
        <w:t xml:space="preserve">n base ai criteri da stabilirsi con </w:t>
      </w:r>
      <w:r w:rsidR="00934A6E">
        <w:rPr>
          <w:rFonts w:cs="Times New Roman"/>
          <w:szCs w:val="24"/>
        </w:rPr>
        <w:t>il Regolamento di attuazione.</w:t>
      </w:r>
      <w:r w:rsidR="003523FD">
        <w:rPr>
          <w:rFonts w:cs="Times New Roman"/>
          <w:szCs w:val="24"/>
        </w:rPr>
        <w:t xml:space="preserve"> </w:t>
      </w:r>
      <w:r w:rsidR="007D7485">
        <w:rPr>
          <w:rFonts w:cs="Times New Roman"/>
          <w:szCs w:val="24"/>
        </w:rPr>
        <w:t xml:space="preserve">Alle </w:t>
      </w:r>
      <w:r w:rsidR="00855C09">
        <w:rPr>
          <w:rFonts w:cs="Times New Roman"/>
          <w:szCs w:val="24"/>
        </w:rPr>
        <w:t>sole</w:t>
      </w:r>
      <w:r w:rsidR="007D7485">
        <w:rPr>
          <w:rFonts w:cs="Times New Roman"/>
          <w:szCs w:val="24"/>
        </w:rPr>
        <w:t xml:space="preserve"> Ass</w:t>
      </w:r>
      <w:r w:rsidR="00855C09">
        <w:rPr>
          <w:rFonts w:cs="Times New Roman"/>
          <w:szCs w:val="24"/>
        </w:rPr>
        <w:t xml:space="preserve">ociazioni che hanno richiesto e ottenuto il nulla osta per </w:t>
      </w:r>
      <w:r w:rsidR="00855C09" w:rsidRPr="004379E8">
        <w:rPr>
          <w:rFonts w:cs="Times New Roman"/>
          <w:szCs w:val="24"/>
        </w:rPr>
        <w:t xml:space="preserve">l’esercizio dei </w:t>
      </w:r>
      <w:r w:rsidR="003B0247" w:rsidRPr="004379E8">
        <w:rPr>
          <w:rFonts w:cs="Times New Roman"/>
          <w:szCs w:val="24"/>
        </w:rPr>
        <w:t>SIAT è,</w:t>
      </w:r>
      <w:r w:rsidR="003B0247">
        <w:rPr>
          <w:rFonts w:cs="Times New Roman"/>
          <w:szCs w:val="24"/>
        </w:rPr>
        <w:t xml:space="preserve"> altresì, riconosciuto un rimborso </w:t>
      </w:r>
      <w:r w:rsidR="002063D9">
        <w:rPr>
          <w:rFonts w:cs="Times New Roman"/>
          <w:szCs w:val="24"/>
        </w:rPr>
        <w:t xml:space="preserve">per le </w:t>
      </w:r>
      <w:r w:rsidR="003B0247">
        <w:rPr>
          <w:rFonts w:cs="Times New Roman"/>
          <w:szCs w:val="24"/>
        </w:rPr>
        <w:t>spese documentate</w:t>
      </w:r>
      <w:r w:rsidR="00354A57">
        <w:rPr>
          <w:rFonts w:cs="Times New Roman"/>
          <w:szCs w:val="24"/>
        </w:rPr>
        <w:t xml:space="preserve">, presumibilmente per </w:t>
      </w:r>
      <w:r w:rsidR="00CD60C1">
        <w:rPr>
          <w:rFonts w:cs="Times New Roman"/>
          <w:szCs w:val="24"/>
        </w:rPr>
        <w:t xml:space="preserve">la </w:t>
      </w:r>
      <w:r w:rsidR="005D627E" w:rsidRPr="005D627E">
        <w:rPr>
          <w:rFonts w:cs="Times New Roman"/>
          <w:szCs w:val="24"/>
        </w:rPr>
        <w:t xml:space="preserve">realizzazione o </w:t>
      </w:r>
      <w:r w:rsidR="00CD60C1">
        <w:rPr>
          <w:rFonts w:cs="Times New Roman"/>
          <w:szCs w:val="24"/>
        </w:rPr>
        <w:t>l’</w:t>
      </w:r>
      <w:r w:rsidR="005D627E" w:rsidRPr="005D627E">
        <w:rPr>
          <w:rFonts w:cs="Times New Roman"/>
          <w:szCs w:val="24"/>
        </w:rPr>
        <w:t>acquisto di materiali illustrativi, informativi e promozionali sia cartacei che in formato elettronico</w:t>
      </w:r>
      <w:r w:rsidR="001F2F94">
        <w:rPr>
          <w:rFonts w:cs="Times New Roman"/>
          <w:szCs w:val="24"/>
        </w:rPr>
        <w:t xml:space="preserve">; </w:t>
      </w:r>
      <w:r w:rsidR="001F2F94" w:rsidRPr="001F2F94">
        <w:rPr>
          <w:rFonts w:cs="Times New Roman"/>
          <w:szCs w:val="24"/>
        </w:rPr>
        <w:t>spese per la partecipazione a percorsi di aggiornamento;</w:t>
      </w:r>
      <w:r w:rsidR="00F71273">
        <w:rPr>
          <w:rFonts w:cs="Times New Roman"/>
          <w:szCs w:val="24"/>
        </w:rPr>
        <w:t xml:space="preserve"> </w:t>
      </w:r>
      <w:r w:rsidR="00F55B80">
        <w:rPr>
          <w:rFonts w:cs="Times New Roman"/>
          <w:szCs w:val="24"/>
        </w:rPr>
        <w:t xml:space="preserve">Spese per </w:t>
      </w:r>
      <w:r w:rsidR="00856899">
        <w:rPr>
          <w:rFonts w:cs="Times New Roman"/>
          <w:szCs w:val="24"/>
        </w:rPr>
        <w:t xml:space="preserve">il noleggio o acquisto di una struttura </w:t>
      </w:r>
      <w:r w:rsidR="009969C5">
        <w:rPr>
          <w:rFonts w:cs="Times New Roman"/>
          <w:szCs w:val="24"/>
        </w:rPr>
        <w:t xml:space="preserve">mobile </w:t>
      </w:r>
      <w:r w:rsidR="00856899">
        <w:rPr>
          <w:rFonts w:cs="Times New Roman"/>
          <w:szCs w:val="24"/>
        </w:rPr>
        <w:t xml:space="preserve">per </w:t>
      </w:r>
      <w:r w:rsidR="00AF4202">
        <w:rPr>
          <w:rFonts w:cs="Times New Roman"/>
          <w:szCs w:val="24"/>
        </w:rPr>
        <w:t>l’esercizio d</w:t>
      </w:r>
      <w:r w:rsidR="00E00ED5">
        <w:rPr>
          <w:rFonts w:cs="Times New Roman"/>
          <w:szCs w:val="24"/>
        </w:rPr>
        <w:t xml:space="preserve">i un servizio di informazione e accoglienza </w:t>
      </w:r>
      <w:r w:rsidR="0099667B">
        <w:rPr>
          <w:rFonts w:cs="Times New Roman"/>
          <w:szCs w:val="24"/>
        </w:rPr>
        <w:t>da</w:t>
      </w:r>
      <w:r w:rsidR="00F93145">
        <w:rPr>
          <w:rFonts w:cs="Times New Roman"/>
          <w:szCs w:val="24"/>
        </w:rPr>
        <w:t xml:space="preserve"> poter utilizzare su più destinazioni in occasione di eventi, kermesse</w:t>
      </w:r>
      <w:r w:rsidR="00DD5C5E">
        <w:rPr>
          <w:rFonts w:cs="Times New Roman"/>
          <w:szCs w:val="24"/>
        </w:rPr>
        <w:t>, appuntamenti di grande affluenza di pubblico.</w:t>
      </w:r>
      <w:r w:rsidR="00571BB5">
        <w:rPr>
          <w:rFonts w:cs="Times New Roman"/>
          <w:szCs w:val="24"/>
        </w:rPr>
        <w:t xml:space="preserve"> </w:t>
      </w:r>
    </w:p>
    <w:p w14:paraId="5E544F63" w14:textId="2036977A" w:rsidR="009D1AD4" w:rsidRDefault="00E30B98" w:rsidP="007A6F33">
      <w:pPr>
        <w:spacing w:line="276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L’articolo 6 </w:t>
      </w:r>
      <w:r w:rsidR="00571BB5">
        <w:rPr>
          <w:rFonts w:cs="Times New Roman"/>
          <w:szCs w:val="24"/>
        </w:rPr>
        <w:t>ricon</w:t>
      </w:r>
      <w:r w:rsidR="0025536D">
        <w:rPr>
          <w:rFonts w:cs="Times New Roman"/>
          <w:szCs w:val="24"/>
        </w:rPr>
        <w:t>o</w:t>
      </w:r>
      <w:r>
        <w:rPr>
          <w:rFonts w:cs="Times New Roman"/>
          <w:szCs w:val="24"/>
        </w:rPr>
        <w:t>sce</w:t>
      </w:r>
      <w:r w:rsidR="0025536D">
        <w:rPr>
          <w:rFonts w:cs="Times New Roman"/>
          <w:szCs w:val="24"/>
        </w:rPr>
        <w:t xml:space="preserve"> un contributo</w:t>
      </w:r>
      <w:r w:rsidR="00A1609F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anche alle </w:t>
      </w:r>
      <w:r w:rsidRPr="000746E9">
        <w:rPr>
          <w:rFonts w:cs="Times New Roman"/>
          <w:szCs w:val="24"/>
          <w:u w:val="single"/>
        </w:rPr>
        <w:t>Unioni di associazioni</w:t>
      </w:r>
      <w:r w:rsidR="001D4FD3" w:rsidRPr="000746E9">
        <w:rPr>
          <w:rFonts w:cs="Times New Roman"/>
          <w:szCs w:val="24"/>
          <w:u w:val="single"/>
        </w:rPr>
        <w:t xml:space="preserve"> riconosciute</w:t>
      </w:r>
      <w:r w:rsidR="006C4819" w:rsidRPr="000746E9">
        <w:rPr>
          <w:rFonts w:cs="Times New Roman"/>
          <w:szCs w:val="24"/>
          <w:u w:val="single"/>
        </w:rPr>
        <w:t>,</w:t>
      </w:r>
      <w:r w:rsidR="006C4819">
        <w:rPr>
          <w:rFonts w:cs="Times New Roman"/>
          <w:szCs w:val="24"/>
        </w:rPr>
        <w:t xml:space="preserve"> che abbiano istituito degli uffici di coordinamento, da stabilirsi annualmente dalla </w:t>
      </w:r>
      <w:r w:rsidR="002F4634">
        <w:rPr>
          <w:rFonts w:cs="Times New Roman"/>
          <w:szCs w:val="24"/>
        </w:rPr>
        <w:t>G</w:t>
      </w:r>
      <w:r w:rsidR="006C4819">
        <w:rPr>
          <w:rFonts w:cs="Times New Roman"/>
          <w:szCs w:val="24"/>
        </w:rPr>
        <w:t xml:space="preserve">iunta </w:t>
      </w:r>
      <w:r w:rsidR="002F4634">
        <w:rPr>
          <w:rFonts w:cs="Times New Roman"/>
          <w:szCs w:val="24"/>
        </w:rPr>
        <w:t>r</w:t>
      </w:r>
      <w:r w:rsidR="006C4819">
        <w:rPr>
          <w:rFonts w:cs="Times New Roman"/>
          <w:szCs w:val="24"/>
        </w:rPr>
        <w:t>egionale</w:t>
      </w:r>
      <w:r w:rsidR="000746E9">
        <w:rPr>
          <w:rFonts w:cs="Times New Roman"/>
          <w:szCs w:val="24"/>
        </w:rPr>
        <w:t xml:space="preserve"> secondo le disponibilità di bilancio. </w:t>
      </w:r>
    </w:p>
    <w:p w14:paraId="506D9D20" w14:textId="03C61148" w:rsidR="002F4634" w:rsidRDefault="002F4634" w:rsidP="007A6F33">
      <w:pPr>
        <w:spacing w:line="276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La disposizione </w:t>
      </w:r>
      <w:r w:rsidRPr="002F4634">
        <w:rPr>
          <w:rFonts w:cs="Times New Roman"/>
          <w:i/>
          <w:iCs/>
          <w:szCs w:val="24"/>
        </w:rPr>
        <w:t>de qua</w:t>
      </w:r>
      <w:r>
        <w:rPr>
          <w:rFonts w:cs="Times New Roman"/>
          <w:szCs w:val="24"/>
        </w:rPr>
        <w:t xml:space="preserve"> </w:t>
      </w:r>
      <w:r w:rsidRPr="002F4634">
        <w:rPr>
          <w:rFonts w:cs="Times New Roman"/>
          <w:szCs w:val="24"/>
        </w:rPr>
        <w:t>derivano effetti finanziari per il bilancio regionale</w:t>
      </w:r>
      <w:r w:rsidR="00BE537A">
        <w:rPr>
          <w:rFonts w:cs="Times New Roman"/>
          <w:szCs w:val="24"/>
        </w:rPr>
        <w:t xml:space="preserve"> che sono valorizzati nel successivo articolo 10.</w:t>
      </w:r>
    </w:p>
    <w:p w14:paraId="5040646E" w14:textId="0034D582" w:rsidR="009D1AD4" w:rsidRDefault="005F01DC" w:rsidP="007A6F33">
      <w:pPr>
        <w:spacing w:line="276" w:lineRule="auto"/>
        <w:jc w:val="both"/>
        <w:rPr>
          <w:rFonts w:cs="Times New Roman"/>
          <w:szCs w:val="24"/>
        </w:rPr>
      </w:pPr>
      <w:r w:rsidRPr="005F01DC">
        <w:rPr>
          <w:rFonts w:cs="Times New Roman"/>
          <w:b/>
          <w:bCs/>
          <w:szCs w:val="24"/>
        </w:rPr>
        <w:t>Art. 7</w:t>
      </w:r>
      <w:r>
        <w:rPr>
          <w:rFonts w:cs="Times New Roman"/>
          <w:szCs w:val="24"/>
        </w:rPr>
        <w:t xml:space="preserve">: </w:t>
      </w:r>
      <w:r w:rsidR="00DA3064">
        <w:rPr>
          <w:rFonts w:cs="Times New Roman"/>
          <w:szCs w:val="24"/>
        </w:rPr>
        <w:t>La disposizione riconosce la possibilità agli iscritti alla Pro Loco di poter svolgere</w:t>
      </w:r>
      <w:r w:rsidR="00900CC3">
        <w:rPr>
          <w:rFonts w:cs="Times New Roman"/>
          <w:szCs w:val="24"/>
        </w:rPr>
        <w:t xml:space="preserve"> </w:t>
      </w:r>
      <w:r w:rsidR="00E14BCC">
        <w:rPr>
          <w:rFonts w:cs="Times New Roman"/>
          <w:szCs w:val="24"/>
        </w:rPr>
        <w:t xml:space="preserve">attività turistiche di </w:t>
      </w:r>
      <w:r w:rsidR="00C758C7">
        <w:rPr>
          <w:rFonts w:cs="Times New Roman"/>
          <w:szCs w:val="24"/>
        </w:rPr>
        <w:t xml:space="preserve">mero accompagnamento di visitatori </w:t>
      </w:r>
      <w:r w:rsidR="007833A0">
        <w:rPr>
          <w:rFonts w:cs="Times New Roman"/>
          <w:szCs w:val="24"/>
        </w:rPr>
        <w:t xml:space="preserve">a titolo </w:t>
      </w:r>
      <w:r w:rsidR="00805A07">
        <w:rPr>
          <w:rFonts w:cs="Times New Roman"/>
          <w:szCs w:val="24"/>
        </w:rPr>
        <w:t>gratuito</w:t>
      </w:r>
      <w:r w:rsidR="00375D3A">
        <w:rPr>
          <w:rFonts w:cs="Times New Roman"/>
          <w:szCs w:val="24"/>
        </w:rPr>
        <w:t>,</w:t>
      </w:r>
      <w:r w:rsidR="00805A07">
        <w:rPr>
          <w:rFonts w:cs="Times New Roman"/>
          <w:szCs w:val="24"/>
        </w:rPr>
        <w:t xml:space="preserve"> in modo occasionale e nel pieno rispetto della normativa nazionale e regionale del settore</w:t>
      </w:r>
      <w:r w:rsidR="00375D3A">
        <w:rPr>
          <w:rFonts w:cs="Times New Roman"/>
          <w:szCs w:val="24"/>
        </w:rPr>
        <w:t>. La disposizione non genera nessun e</w:t>
      </w:r>
      <w:r w:rsidR="0098086D">
        <w:rPr>
          <w:rFonts w:cs="Times New Roman"/>
          <w:szCs w:val="24"/>
        </w:rPr>
        <w:t>ffetto sul bilancio regionale.</w:t>
      </w:r>
    </w:p>
    <w:p w14:paraId="5368928E" w14:textId="54451F56" w:rsidR="0098086D" w:rsidRDefault="0098086D" w:rsidP="007A6F33">
      <w:pPr>
        <w:spacing w:line="276" w:lineRule="auto"/>
        <w:jc w:val="both"/>
        <w:rPr>
          <w:rFonts w:cs="Times New Roman"/>
          <w:szCs w:val="24"/>
        </w:rPr>
      </w:pPr>
      <w:r w:rsidRPr="0041517B">
        <w:rPr>
          <w:rFonts w:cs="Times New Roman"/>
          <w:b/>
          <w:bCs/>
          <w:szCs w:val="24"/>
        </w:rPr>
        <w:t>Art. 8</w:t>
      </w:r>
      <w:r>
        <w:rPr>
          <w:rFonts w:cs="Times New Roman"/>
          <w:szCs w:val="24"/>
        </w:rPr>
        <w:t>:</w:t>
      </w:r>
      <w:r w:rsidR="00D42B90">
        <w:rPr>
          <w:rFonts w:cs="Times New Roman"/>
          <w:szCs w:val="24"/>
        </w:rPr>
        <w:t xml:space="preserve"> La disposizione disciplina il Regolamento di attuazione</w:t>
      </w:r>
      <w:r w:rsidR="00B5725E">
        <w:rPr>
          <w:rFonts w:cs="Times New Roman"/>
          <w:szCs w:val="24"/>
        </w:rPr>
        <w:t>. Si precisa che esiste già un Regolamento</w:t>
      </w:r>
      <w:r w:rsidR="00CA57DE">
        <w:rPr>
          <w:rFonts w:cs="Times New Roman"/>
          <w:szCs w:val="24"/>
        </w:rPr>
        <w:t xml:space="preserve"> (Reg. regionale 10 febbraio 2021</w:t>
      </w:r>
      <w:r w:rsidR="0055078A">
        <w:rPr>
          <w:rFonts w:cs="Times New Roman"/>
          <w:szCs w:val="24"/>
        </w:rPr>
        <w:t>, n. 2</w:t>
      </w:r>
      <w:r w:rsidR="00CA57DE">
        <w:rPr>
          <w:rFonts w:cs="Times New Roman"/>
          <w:szCs w:val="24"/>
        </w:rPr>
        <w:t>)</w:t>
      </w:r>
      <w:r w:rsidR="004B530F">
        <w:rPr>
          <w:rFonts w:cs="Times New Roman"/>
          <w:szCs w:val="24"/>
        </w:rPr>
        <w:t xml:space="preserve"> </w:t>
      </w:r>
      <w:r w:rsidR="001F1428">
        <w:rPr>
          <w:rFonts w:cs="Times New Roman"/>
          <w:szCs w:val="24"/>
        </w:rPr>
        <w:t xml:space="preserve">che disciplina </w:t>
      </w:r>
      <w:r w:rsidR="0055078A">
        <w:rPr>
          <w:rFonts w:cs="Times New Roman"/>
          <w:szCs w:val="24"/>
        </w:rPr>
        <w:t>le modalità di gestione dell’Albo regionale delle Associazioni Pro Loco della Campania e i requisiti necessar</w:t>
      </w:r>
      <w:r w:rsidR="008E6CF4">
        <w:rPr>
          <w:rFonts w:cs="Times New Roman"/>
          <w:szCs w:val="24"/>
        </w:rPr>
        <w:t xml:space="preserve">i alle </w:t>
      </w:r>
      <w:r w:rsidR="005F79FF">
        <w:rPr>
          <w:rFonts w:cs="Times New Roman"/>
          <w:szCs w:val="24"/>
        </w:rPr>
        <w:t>A</w:t>
      </w:r>
      <w:r w:rsidR="008E6CF4">
        <w:rPr>
          <w:rFonts w:cs="Times New Roman"/>
          <w:szCs w:val="24"/>
        </w:rPr>
        <w:t xml:space="preserve">ssociazioni </w:t>
      </w:r>
      <w:r w:rsidR="005F79FF">
        <w:rPr>
          <w:rFonts w:cs="Times New Roman"/>
          <w:szCs w:val="24"/>
        </w:rPr>
        <w:t>P</w:t>
      </w:r>
      <w:r w:rsidR="008E6CF4">
        <w:rPr>
          <w:rFonts w:cs="Times New Roman"/>
          <w:szCs w:val="24"/>
        </w:rPr>
        <w:t xml:space="preserve">ro </w:t>
      </w:r>
      <w:r w:rsidR="005F79FF">
        <w:rPr>
          <w:rFonts w:cs="Times New Roman"/>
          <w:szCs w:val="24"/>
        </w:rPr>
        <w:t>L</w:t>
      </w:r>
      <w:r w:rsidR="008E6CF4">
        <w:rPr>
          <w:rFonts w:cs="Times New Roman"/>
          <w:szCs w:val="24"/>
        </w:rPr>
        <w:t>oco per la relativa iscrizione, che dovrà essere aggiornato alla nuova legge da approvarsi</w:t>
      </w:r>
      <w:r w:rsidR="00CE577F">
        <w:rPr>
          <w:rFonts w:cs="Times New Roman"/>
          <w:szCs w:val="24"/>
        </w:rPr>
        <w:t xml:space="preserve">. Pertanto, </w:t>
      </w:r>
      <w:r w:rsidR="00CE577F">
        <w:rPr>
          <w:rFonts w:cs="Times New Roman"/>
          <w:szCs w:val="24"/>
        </w:rPr>
        <w:t>a tal</w:t>
      </w:r>
      <w:r w:rsidR="00CE577F">
        <w:rPr>
          <w:rFonts w:cs="Times New Roman"/>
          <w:szCs w:val="24"/>
        </w:rPr>
        <w:t>e</w:t>
      </w:r>
      <w:r w:rsidR="00CE577F">
        <w:rPr>
          <w:rFonts w:cs="Times New Roman"/>
          <w:szCs w:val="24"/>
        </w:rPr>
        <w:t xml:space="preserve"> adempiment</w:t>
      </w:r>
      <w:r w:rsidR="00CE577F">
        <w:rPr>
          <w:rFonts w:cs="Times New Roman"/>
          <w:szCs w:val="24"/>
        </w:rPr>
        <w:t>o</w:t>
      </w:r>
      <w:r w:rsidR="0041517B">
        <w:rPr>
          <w:rFonts w:cs="Times New Roman"/>
          <w:szCs w:val="24"/>
        </w:rPr>
        <w:t xml:space="preserve"> si provvederà</w:t>
      </w:r>
      <w:r w:rsidR="00CE577F">
        <w:rPr>
          <w:rFonts w:cs="Times New Roman"/>
          <w:szCs w:val="24"/>
        </w:rPr>
        <w:t xml:space="preserve"> </w:t>
      </w:r>
      <w:r w:rsidR="00CE577F" w:rsidRPr="001A4276">
        <w:rPr>
          <w:rFonts w:cs="Times New Roman"/>
          <w:szCs w:val="24"/>
        </w:rPr>
        <w:t>con le risorse umane, strumentali e finanziarie già previste a legislazione vigente</w:t>
      </w:r>
      <w:r w:rsidR="0041517B">
        <w:rPr>
          <w:rFonts w:cs="Times New Roman"/>
          <w:szCs w:val="24"/>
        </w:rPr>
        <w:t>.</w:t>
      </w:r>
    </w:p>
    <w:p w14:paraId="72B098F2" w14:textId="0BE10659" w:rsidR="00F12E44" w:rsidRDefault="00F12E44" w:rsidP="007A6F33">
      <w:pPr>
        <w:spacing w:line="276" w:lineRule="auto"/>
        <w:rPr>
          <w:rFonts w:cs="Times New Roman"/>
          <w:szCs w:val="24"/>
        </w:rPr>
      </w:pPr>
      <w:r w:rsidRPr="005A65F2">
        <w:rPr>
          <w:rFonts w:cs="Times New Roman"/>
          <w:b/>
          <w:bCs/>
          <w:szCs w:val="24"/>
        </w:rPr>
        <w:t>Art. 9</w:t>
      </w:r>
      <w:r>
        <w:rPr>
          <w:rFonts w:cs="Times New Roman"/>
          <w:szCs w:val="24"/>
        </w:rPr>
        <w:t xml:space="preserve">: </w:t>
      </w:r>
      <w:r w:rsidR="009A1013">
        <w:rPr>
          <w:rFonts w:cs="Times New Roman"/>
          <w:szCs w:val="24"/>
        </w:rPr>
        <w:t>Disciplina l’abrogazione delle disposizioni contrastanti con la presente legge da approvarsi</w:t>
      </w:r>
      <w:r w:rsidR="005A65F2">
        <w:rPr>
          <w:rFonts w:cs="Times New Roman"/>
          <w:szCs w:val="24"/>
        </w:rPr>
        <w:t>.</w:t>
      </w:r>
      <w:r w:rsidR="003B22E4">
        <w:rPr>
          <w:rFonts w:cs="Times New Roman"/>
          <w:szCs w:val="24"/>
        </w:rPr>
        <w:t xml:space="preserve"> Non vi sono effetti finanziari.</w:t>
      </w:r>
    </w:p>
    <w:p w14:paraId="19C7D3D8" w14:textId="02284EE9" w:rsidR="00C15FBC" w:rsidRDefault="005A65F2" w:rsidP="007A6F33">
      <w:pPr>
        <w:spacing w:line="276" w:lineRule="auto"/>
        <w:jc w:val="both"/>
        <w:rPr>
          <w:rFonts w:cs="Times New Roman"/>
          <w:szCs w:val="24"/>
        </w:rPr>
      </w:pPr>
      <w:r w:rsidRPr="005A65F2">
        <w:rPr>
          <w:rFonts w:cs="Times New Roman"/>
          <w:b/>
          <w:bCs/>
          <w:szCs w:val="24"/>
        </w:rPr>
        <w:t>Art. 10</w:t>
      </w:r>
      <w:r>
        <w:rPr>
          <w:rFonts w:cs="Times New Roman"/>
          <w:szCs w:val="24"/>
        </w:rPr>
        <w:t xml:space="preserve">: </w:t>
      </w:r>
      <w:r w:rsidR="00A62F12">
        <w:rPr>
          <w:rFonts w:cs="Times New Roman"/>
          <w:szCs w:val="24"/>
        </w:rPr>
        <w:t>La disposizione</w:t>
      </w:r>
      <w:r w:rsidR="00775337">
        <w:rPr>
          <w:rFonts w:cs="Times New Roman"/>
          <w:szCs w:val="24"/>
        </w:rPr>
        <w:t>, la cui entrata in vigore è posticipata al</w:t>
      </w:r>
      <w:r w:rsidR="0017250A">
        <w:rPr>
          <w:rFonts w:cs="Times New Roman"/>
          <w:szCs w:val="24"/>
        </w:rPr>
        <w:t xml:space="preserve"> 1</w:t>
      </w:r>
      <w:r w:rsidR="00190A6F">
        <w:rPr>
          <w:rFonts w:cs="Times New Roman"/>
          <w:szCs w:val="24"/>
        </w:rPr>
        <w:t>°</w:t>
      </w:r>
      <w:r w:rsidR="0017250A">
        <w:rPr>
          <w:rFonts w:cs="Times New Roman"/>
          <w:szCs w:val="24"/>
        </w:rPr>
        <w:t xml:space="preserve"> gennaio 2025,</w:t>
      </w:r>
      <w:r w:rsidR="00A62F12">
        <w:rPr>
          <w:rFonts w:cs="Times New Roman"/>
          <w:szCs w:val="24"/>
        </w:rPr>
        <w:t xml:space="preserve"> statuisce in materia finanziaria</w:t>
      </w:r>
      <w:r w:rsidR="007675A0">
        <w:rPr>
          <w:rFonts w:cs="Times New Roman"/>
          <w:szCs w:val="24"/>
        </w:rPr>
        <w:t xml:space="preserve">. </w:t>
      </w:r>
      <w:r w:rsidR="00D3417D">
        <w:rPr>
          <w:rFonts w:cs="Times New Roman"/>
          <w:szCs w:val="24"/>
        </w:rPr>
        <w:t>Gli</w:t>
      </w:r>
      <w:r w:rsidR="00931726">
        <w:rPr>
          <w:rFonts w:cs="Times New Roman"/>
          <w:szCs w:val="24"/>
        </w:rPr>
        <w:t xml:space="preserve"> one</w:t>
      </w:r>
      <w:r w:rsidR="002303A0">
        <w:rPr>
          <w:rFonts w:cs="Times New Roman"/>
          <w:szCs w:val="24"/>
        </w:rPr>
        <w:t xml:space="preserve">ri </w:t>
      </w:r>
      <w:r w:rsidR="00DC6069">
        <w:rPr>
          <w:rFonts w:cs="Times New Roman"/>
          <w:szCs w:val="24"/>
        </w:rPr>
        <w:t>previsti</w:t>
      </w:r>
      <w:r w:rsidR="002303A0">
        <w:rPr>
          <w:rFonts w:cs="Times New Roman"/>
          <w:szCs w:val="24"/>
        </w:rPr>
        <w:t xml:space="preserve"> nell’articolo 6</w:t>
      </w:r>
      <w:r w:rsidR="00DC6069">
        <w:rPr>
          <w:rFonts w:cs="Times New Roman"/>
          <w:szCs w:val="24"/>
        </w:rPr>
        <w:t xml:space="preserve"> </w:t>
      </w:r>
      <w:r w:rsidR="00CE1D9C">
        <w:rPr>
          <w:rFonts w:cs="Times New Roman"/>
          <w:szCs w:val="24"/>
        </w:rPr>
        <w:t xml:space="preserve">sono </w:t>
      </w:r>
      <w:r w:rsidR="00590CD7">
        <w:rPr>
          <w:rFonts w:cs="Times New Roman"/>
          <w:szCs w:val="24"/>
        </w:rPr>
        <w:t>quantificati</w:t>
      </w:r>
      <w:r w:rsidR="00CE1D9C">
        <w:rPr>
          <w:rFonts w:cs="Times New Roman"/>
          <w:szCs w:val="24"/>
        </w:rPr>
        <w:t xml:space="preserve"> in € 1.000.000,00</w:t>
      </w:r>
      <w:r w:rsidR="00590CD7">
        <w:rPr>
          <w:rFonts w:cs="Times New Roman"/>
          <w:szCs w:val="24"/>
        </w:rPr>
        <w:t xml:space="preserve">. La stima è </w:t>
      </w:r>
      <w:r w:rsidR="009A360C">
        <w:rPr>
          <w:rFonts w:cs="Times New Roman"/>
          <w:szCs w:val="24"/>
        </w:rPr>
        <w:t>determinata</w:t>
      </w:r>
      <w:r w:rsidR="00C15FBC" w:rsidRPr="00AB7B98">
        <w:rPr>
          <w:rFonts w:cs="Times New Roman"/>
          <w:szCs w:val="24"/>
        </w:rPr>
        <w:t xml:space="preserve"> </w:t>
      </w:r>
      <w:r w:rsidR="009F2220">
        <w:rPr>
          <w:rFonts w:cs="Times New Roman"/>
          <w:szCs w:val="24"/>
        </w:rPr>
        <w:t>d</w:t>
      </w:r>
      <w:r w:rsidR="00C15FBC" w:rsidRPr="00AB7B98">
        <w:rPr>
          <w:rFonts w:cs="Times New Roman"/>
          <w:szCs w:val="24"/>
        </w:rPr>
        <w:t xml:space="preserve">al </w:t>
      </w:r>
      <w:r w:rsidR="00C15FBC" w:rsidRPr="005F0EB3">
        <w:rPr>
          <w:rFonts w:cs="Times New Roman"/>
          <w:szCs w:val="24"/>
        </w:rPr>
        <w:t>numero</w:t>
      </w:r>
      <w:r w:rsidR="00C15FBC" w:rsidRPr="00AB7B98">
        <w:rPr>
          <w:rFonts w:cs="Times New Roman"/>
          <w:szCs w:val="24"/>
        </w:rPr>
        <w:t xml:space="preserve"> </w:t>
      </w:r>
      <w:r w:rsidR="00C15FBC">
        <w:rPr>
          <w:rFonts w:cs="Times New Roman"/>
          <w:szCs w:val="24"/>
        </w:rPr>
        <w:t xml:space="preserve">(n. 549) </w:t>
      </w:r>
      <w:r w:rsidR="00C15FBC" w:rsidRPr="00AB7B98">
        <w:rPr>
          <w:rFonts w:cs="Times New Roman"/>
          <w:szCs w:val="24"/>
        </w:rPr>
        <w:t>di associazioni Pro Loco iscritte all’Albo regionale alla data del 31/5/2024</w:t>
      </w:r>
      <w:r w:rsidR="009F2220">
        <w:rPr>
          <w:rFonts w:cs="Times New Roman"/>
          <w:szCs w:val="24"/>
        </w:rPr>
        <w:t>,</w:t>
      </w:r>
      <w:r w:rsidR="00C15FBC" w:rsidRPr="00AB7B98">
        <w:rPr>
          <w:rFonts w:cs="Times New Roman"/>
          <w:szCs w:val="24"/>
        </w:rPr>
        <w:t xml:space="preserve"> così come risulta dal sito istituzionale della Regione Campania </w:t>
      </w:r>
      <w:hyperlink r:id="rId8" w:history="1">
        <w:r w:rsidR="00C15FBC" w:rsidRPr="00AB7B98">
          <w:rPr>
            <w:rStyle w:val="Collegamentoipertestuale"/>
            <w:rFonts w:cs="Times New Roman"/>
            <w:szCs w:val="24"/>
          </w:rPr>
          <w:t>https://www.regione.campania.it/regione/it/tematiche/albo-regionale-delle-pro-loco/albo-regionale-delle-pro-loco?page=1</w:t>
        </w:r>
      </w:hyperlink>
      <w:r w:rsidR="00C15FBC">
        <w:rPr>
          <w:rFonts w:cs="Times New Roman"/>
          <w:szCs w:val="24"/>
        </w:rPr>
        <w:t xml:space="preserve">, </w:t>
      </w:r>
      <w:r w:rsidR="009F2220">
        <w:rPr>
          <w:rFonts w:cs="Times New Roman"/>
          <w:szCs w:val="24"/>
        </w:rPr>
        <w:t>d</w:t>
      </w:r>
      <w:r w:rsidR="00C15FBC">
        <w:rPr>
          <w:rFonts w:cs="Times New Roman"/>
          <w:szCs w:val="24"/>
        </w:rPr>
        <w:t xml:space="preserve">alle numerose iniziative messe in campo dalle associazioni Pro Loco per la promozione del territorio che hanno contribuito alla crescita negli ultimi anni del settore turistico in Campania registrata </w:t>
      </w:r>
      <w:r w:rsidR="005240D6">
        <w:rPr>
          <w:rFonts w:cs="Times New Roman"/>
          <w:szCs w:val="24"/>
        </w:rPr>
        <w:t xml:space="preserve">anche </w:t>
      </w:r>
      <w:r w:rsidR="00C15FBC">
        <w:rPr>
          <w:rFonts w:cs="Times New Roman"/>
          <w:szCs w:val="24"/>
        </w:rPr>
        <w:t>dall’Osservatorio</w:t>
      </w:r>
      <w:r w:rsidR="0064549F">
        <w:rPr>
          <w:rFonts w:cs="Times New Roman"/>
          <w:szCs w:val="24"/>
        </w:rPr>
        <w:t xml:space="preserve"> </w:t>
      </w:r>
      <w:r w:rsidR="00C15FBC" w:rsidRPr="000C3C21">
        <w:rPr>
          <w:rFonts w:cs="Times New Roman"/>
          <w:szCs w:val="24"/>
        </w:rPr>
        <w:t>sull’Economia del Turismo delle Camere di Commercio</w:t>
      </w:r>
      <w:r w:rsidR="005240D6">
        <w:rPr>
          <w:rFonts w:cs="Times New Roman"/>
          <w:szCs w:val="24"/>
        </w:rPr>
        <w:t>, nonché dall’aumento dei prezzi</w:t>
      </w:r>
      <w:r w:rsidR="00EC2C0B">
        <w:rPr>
          <w:rFonts w:cs="Times New Roman"/>
          <w:szCs w:val="24"/>
        </w:rPr>
        <w:t xml:space="preserve"> al consumo stimat</w:t>
      </w:r>
      <w:r w:rsidR="00FF61CD">
        <w:rPr>
          <w:rFonts w:cs="Times New Roman"/>
          <w:szCs w:val="24"/>
        </w:rPr>
        <w:t>o</w:t>
      </w:r>
      <w:r w:rsidR="00EC2C0B">
        <w:rPr>
          <w:rFonts w:cs="Times New Roman"/>
          <w:szCs w:val="24"/>
        </w:rPr>
        <w:t xml:space="preserve"> </w:t>
      </w:r>
      <w:r w:rsidR="00FF61CD">
        <w:rPr>
          <w:rFonts w:cs="Times New Roman"/>
          <w:szCs w:val="24"/>
        </w:rPr>
        <w:t>dall’ISTAT</w:t>
      </w:r>
      <w:r w:rsidR="00C15FBC">
        <w:rPr>
          <w:rFonts w:cs="Times New Roman"/>
          <w:szCs w:val="24"/>
        </w:rPr>
        <w:t>.</w:t>
      </w:r>
    </w:p>
    <w:p w14:paraId="2C7FDAD1" w14:textId="2C72EAAB" w:rsidR="00982376" w:rsidRDefault="00CA564E" w:rsidP="007A6F33">
      <w:pPr>
        <w:spacing w:line="276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L’articolo 10</w:t>
      </w:r>
      <w:r w:rsidR="007959A5">
        <w:rPr>
          <w:rFonts w:cs="Times New Roman"/>
          <w:szCs w:val="24"/>
        </w:rPr>
        <w:t xml:space="preserve"> </w:t>
      </w:r>
      <w:r w:rsidR="00FF2AFE">
        <w:rPr>
          <w:rFonts w:cs="Times New Roman"/>
          <w:szCs w:val="24"/>
        </w:rPr>
        <w:t>dispone</w:t>
      </w:r>
      <w:r w:rsidR="0006113E">
        <w:rPr>
          <w:rFonts w:cs="Times New Roman"/>
          <w:szCs w:val="24"/>
        </w:rPr>
        <w:t>, altresì,</w:t>
      </w:r>
      <w:r w:rsidR="00FF2AFE">
        <w:rPr>
          <w:rFonts w:cs="Times New Roman"/>
          <w:szCs w:val="24"/>
        </w:rPr>
        <w:t xml:space="preserve"> in merito alla</w:t>
      </w:r>
      <w:r w:rsidR="007959A5">
        <w:rPr>
          <w:rFonts w:cs="Times New Roman"/>
          <w:szCs w:val="24"/>
        </w:rPr>
        <w:t xml:space="preserve"> relativa copertura finanziaria</w:t>
      </w:r>
      <w:r>
        <w:rPr>
          <w:rFonts w:cs="Times New Roman"/>
          <w:szCs w:val="24"/>
        </w:rPr>
        <w:t xml:space="preserve"> prevedendo una riduzione di disponibilità </w:t>
      </w:r>
      <w:r w:rsidR="00F822C8">
        <w:rPr>
          <w:rFonts w:cs="Times New Roman"/>
          <w:szCs w:val="24"/>
        </w:rPr>
        <w:t>mediante una variazione</w:t>
      </w:r>
      <w:r w:rsidR="00EE16C2">
        <w:rPr>
          <w:rFonts w:cs="Times New Roman"/>
          <w:szCs w:val="24"/>
        </w:rPr>
        <w:t xml:space="preserve"> di uguale importo dalla </w:t>
      </w:r>
      <w:r w:rsidR="00FF2AFE" w:rsidRPr="00FF2AFE">
        <w:rPr>
          <w:rFonts w:cs="Times New Roman"/>
          <w:b/>
          <w:bCs/>
          <w:szCs w:val="24"/>
        </w:rPr>
        <w:t xml:space="preserve">Missione 20 </w:t>
      </w:r>
      <w:r w:rsidR="001F22FF">
        <w:rPr>
          <w:rFonts w:cs="Times New Roman"/>
          <w:b/>
          <w:bCs/>
          <w:szCs w:val="24"/>
        </w:rPr>
        <w:t xml:space="preserve">(Fondi e accantonamenti) </w:t>
      </w:r>
      <w:r w:rsidR="00FF2AFE" w:rsidRPr="00FF2AFE">
        <w:rPr>
          <w:rFonts w:cs="Times New Roman"/>
          <w:b/>
          <w:bCs/>
          <w:szCs w:val="24"/>
        </w:rPr>
        <w:t>Programma 0</w:t>
      </w:r>
      <w:r w:rsidR="006E6D71">
        <w:rPr>
          <w:rFonts w:cs="Times New Roman"/>
          <w:b/>
          <w:bCs/>
          <w:szCs w:val="24"/>
        </w:rPr>
        <w:t>1</w:t>
      </w:r>
      <w:r w:rsidR="0013588F">
        <w:rPr>
          <w:rFonts w:cs="Times New Roman"/>
          <w:b/>
          <w:bCs/>
          <w:szCs w:val="24"/>
        </w:rPr>
        <w:t xml:space="preserve"> (Fondo di riserva)</w:t>
      </w:r>
      <w:r w:rsidR="00FF2AFE" w:rsidRPr="00FF2AFE">
        <w:rPr>
          <w:rFonts w:cs="Times New Roman"/>
          <w:szCs w:val="24"/>
        </w:rPr>
        <w:t xml:space="preserve"> </w:t>
      </w:r>
      <w:r w:rsidR="00FF2AFE" w:rsidRPr="00FF2AFE">
        <w:rPr>
          <w:rFonts w:cs="Times New Roman"/>
          <w:b/>
          <w:bCs/>
          <w:szCs w:val="24"/>
        </w:rPr>
        <w:t>Titolo I</w:t>
      </w:r>
      <w:r w:rsidR="005823C4">
        <w:rPr>
          <w:rFonts w:cs="Times New Roman"/>
          <w:b/>
          <w:bCs/>
          <w:szCs w:val="24"/>
        </w:rPr>
        <w:t xml:space="preserve"> (Spese correnti)</w:t>
      </w:r>
      <w:r w:rsidR="003F4F7D">
        <w:rPr>
          <w:rFonts w:cs="Times New Roman"/>
          <w:szCs w:val="24"/>
        </w:rPr>
        <w:t xml:space="preserve"> alla</w:t>
      </w:r>
      <w:r w:rsidR="00FF2AFE" w:rsidRPr="00FF2AFE">
        <w:rPr>
          <w:rFonts w:cs="Times New Roman"/>
          <w:b/>
          <w:bCs/>
          <w:szCs w:val="24"/>
        </w:rPr>
        <w:t xml:space="preserve"> Missione 07</w:t>
      </w:r>
      <w:r w:rsidR="00E5658E">
        <w:rPr>
          <w:rFonts w:cs="Times New Roman"/>
          <w:b/>
          <w:bCs/>
          <w:szCs w:val="24"/>
        </w:rPr>
        <w:t xml:space="preserve"> (Turismo)</w:t>
      </w:r>
      <w:r w:rsidR="00FF2AFE" w:rsidRPr="00FF2AFE">
        <w:rPr>
          <w:rFonts w:cs="Times New Roman"/>
          <w:b/>
          <w:bCs/>
          <w:szCs w:val="24"/>
        </w:rPr>
        <w:t xml:space="preserve"> Programma 01 </w:t>
      </w:r>
      <w:r w:rsidR="00E5658E">
        <w:rPr>
          <w:rFonts w:cs="Times New Roman"/>
          <w:b/>
          <w:bCs/>
          <w:szCs w:val="24"/>
        </w:rPr>
        <w:t xml:space="preserve">(Sviluppo e la valorizzazione del turismo) </w:t>
      </w:r>
      <w:r w:rsidR="00FF2AFE" w:rsidRPr="00FF2AFE">
        <w:rPr>
          <w:rFonts w:cs="Times New Roman"/>
          <w:b/>
          <w:bCs/>
          <w:szCs w:val="24"/>
        </w:rPr>
        <w:t>Titolo I</w:t>
      </w:r>
      <w:r w:rsidR="00E5658E">
        <w:rPr>
          <w:rFonts w:cs="Times New Roman"/>
          <w:b/>
          <w:bCs/>
          <w:szCs w:val="24"/>
        </w:rPr>
        <w:t xml:space="preserve"> (Spese correnti)</w:t>
      </w:r>
      <w:r w:rsidR="003F4F7D">
        <w:rPr>
          <w:rFonts w:cs="Times New Roman"/>
          <w:b/>
          <w:bCs/>
          <w:szCs w:val="24"/>
        </w:rPr>
        <w:t>.</w:t>
      </w:r>
    </w:p>
    <w:p w14:paraId="3FFA5DFD" w14:textId="5479A6BF" w:rsidR="00982376" w:rsidRDefault="007E1F6E" w:rsidP="007A6F33">
      <w:pPr>
        <w:spacing w:line="276" w:lineRule="auto"/>
        <w:jc w:val="both"/>
        <w:rPr>
          <w:rFonts w:cs="Times New Roman"/>
          <w:szCs w:val="24"/>
        </w:rPr>
      </w:pPr>
      <w:r w:rsidRPr="007E1F6E">
        <w:rPr>
          <w:rFonts w:cs="Times New Roman"/>
          <w:b/>
          <w:bCs/>
          <w:szCs w:val="24"/>
        </w:rPr>
        <w:t>Art. 11</w:t>
      </w:r>
      <w:r>
        <w:rPr>
          <w:rFonts w:cs="Times New Roman"/>
          <w:szCs w:val="24"/>
        </w:rPr>
        <w:t>: L</w:t>
      </w:r>
      <w:r w:rsidR="001C4A52">
        <w:rPr>
          <w:rFonts w:cs="Times New Roman"/>
          <w:szCs w:val="24"/>
        </w:rPr>
        <w:t>’articolo 11</w:t>
      </w:r>
      <w:r>
        <w:rPr>
          <w:rFonts w:cs="Times New Roman"/>
          <w:szCs w:val="24"/>
        </w:rPr>
        <w:t xml:space="preserve"> </w:t>
      </w:r>
      <w:r w:rsidR="002E6BB8">
        <w:rPr>
          <w:rFonts w:cs="Times New Roman"/>
          <w:szCs w:val="24"/>
        </w:rPr>
        <w:t>statuisce in merito all</w:t>
      </w:r>
      <w:r w:rsidR="001C4A52">
        <w:rPr>
          <w:rFonts w:cs="Times New Roman"/>
          <w:szCs w:val="24"/>
        </w:rPr>
        <w:t>’</w:t>
      </w:r>
      <w:r w:rsidR="002E6BB8">
        <w:rPr>
          <w:rFonts w:cs="Times New Roman"/>
          <w:szCs w:val="24"/>
        </w:rPr>
        <w:t>entrata in vigore</w:t>
      </w:r>
      <w:r w:rsidR="001C4A52">
        <w:rPr>
          <w:rFonts w:cs="Times New Roman"/>
          <w:szCs w:val="24"/>
        </w:rPr>
        <w:t xml:space="preserve"> della legge,</w:t>
      </w:r>
      <w:r w:rsidR="002E6BB8">
        <w:rPr>
          <w:rFonts w:cs="Times New Roman"/>
          <w:szCs w:val="24"/>
        </w:rPr>
        <w:t xml:space="preserve"> rinvian</w:t>
      </w:r>
      <w:r w:rsidR="00D46997">
        <w:rPr>
          <w:rFonts w:cs="Times New Roman"/>
          <w:szCs w:val="24"/>
        </w:rPr>
        <w:t>d</w:t>
      </w:r>
      <w:r w:rsidR="002E6BB8">
        <w:rPr>
          <w:rFonts w:cs="Times New Roman"/>
          <w:szCs w:val="24"/>
        </w:rPr>
        <w:t>o</w:t>
      </w:r>
      <w:r w:rsidR="00E408D7">
        <w:rPr>
          <w:rFonts w:cs="Times New Roman"/>
          <w:szCs w:val="24"/>
        </w:rPr>
        <w:t xml:space="preserve">la </w:t>
      </w:r>
      <w:r w:rsidR="00E408D7">
        <w:rPr>
          <w:rFonts w:cs="Times New Roman"/>
          <w:szCs w:val="24"/>
        </w:rPr>
        <w:t>al 1° gennaio 2025</w:t>
      </w:r>
      <w:r w:rsidR="00E408D7">
        <w:rPr>
          <w:rFonts w:cs="Times New Roman"/>
          <w:szCs w:val="24"/>
        </w:rPr>
        <w:t xml:space="preserve"> per</w:t>
      </w:r>
      <w:r w:rsidR="002E6BB8">
        <w:rPr>
          <w:rFonts w:cs="Times New Roman"/>
          <w:szCs w:val="24"/>
        </w:rPr>
        <w:t xml:space="preserve"> le</w:t>
      </w:r>
      <w:r w:rsidR="00E408D7">
        <w:rPr>
          <w:rFonts w:cs="Times New Roman"/>
          <w:szCs w:val="24"/>
        </w:rPr>
        <w:t xml:space="preserve"> sole</w:t>
      </w:r>
      <w:r w:rsidR="002E6BB8">
        <w:rPr>
          <w:rFonts w:cs="Times New Roman"/>
          <w:szCs w:val="24"/>
        </w:rPr>
        <w:t xml:space="preserve"> disposizioni di natura finanziaria</w:t>
      </w:r>
      <w:r w:rsidR="0080309C">
        <w:rPr>
          <w:rFonts w:cs="Times New Roman"/>
          <w:szCs w:val="24"/>
        </w:rPr>
        <w:t>.</w:t>
      </w:r>
    </w:p>
    <w:p w14:paraId="2C817F7C" w14:textId="77777777" w:rsidR="002E3077" w:rsidRDefault="002E3077" w:rsidP="007A6F33">
      <w:pPr>
        <w:spacing w:line="276" w:lineRule="auto"/>
        <w:jc w:val="both"/>
        <w:rPr>
          <w:rFonts w:cs="Times New Roman"/>
          <w:szCs w:val="24"/>
        </w:rPr>
      </w:pPr>
    </w:p>
    <w:p w14:paraId="038FEAD5" w14:textId="77777777" w:rsidR="002E3077" w:rsidRDefault="002E3077" w:rsidP="007A6F33">
      <w:pPr>
        <w:spacing w:line="276" w:lineRule="auto"/>
        <w:jc w:val="both"/>
        <w:rPr>
          <w:rFonts w:cs="Times New Roman"/>
          <w:szCs w:val="24"/>
        </w:rPr>
      </w:pPr>
    </w:p>
    <w:p w14:paraId="3D2D10FF" w14:textId="77777777" w:rsidR="002E3077" w:rsidRDefault="002E3077" w:rsidP="007A6F33">
      <w:pPr>
        <w:spacing w:line="276" w:lineRule="auto"/>
        <w:jc w:val="both"/>
        <w:rPr>
          <w:rFonts w:cs="Times New Roman"/>
          <w:szCs w:val="24"/>
        </w:rPr>
      </w:pPr>
    </w:p>
    <w:p w14:paraId="4D54A478" w14:textId="77777777" w:rsidR="002E3077" w:rsidRDefault="002E3077" w:rsidP="007A6F33">
      <w:pPr>
        <w:spacing w:line="276" w:lineRule="auto"/>
        <w:jc w:val="both"/>
        <w:rPr>
          <w:rFonts w:cs="Times New Roman"/>
          <w:szCs w:val="24"/>
        </w:rPr>
      </w:pPr>
    </w:p>
    <w:p w14:paraId="17AE8D90" w14:textId="77777777" w:rsidR="002E3077" w:rsidRDefault="002E3077" w:rsidP="007A6F33">
      <w:pPr>
        <w:spacing w:line="276" w:lineRule="auto"/>
        <w:jc w:val="both"/>
        <w:rPr>
          <w:rFonts w:cs="Times New Roman"/>
          <w:szCs w:val="24"/>
        </w:rPr>
      </w:pPr>
    </w:p>
    <w:p w14:paraId="350BA5D5" w14:textId="77777777" w:rsidR="00DC4648" w:rsidRDefault="00DC4648" w:rsidP="00982376">
      <w:pPr>
        <w:jc w:val="both"/>
        <w:rPr>
          <w:rFonts w:cs="Times New Roman"/>
          <w:szCs w:val="24"/>
        </w:rPr>
      </w:pPr>
    </w:p>
    <w:p w14:paraId="02F4997E" w14:textId="5DD0F9CA" w:rsidR="00982376" w:rsidRDefault="00982376" w:rsidP="00982376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SEZIONE 1 – CARATTERISTICHE DELLA SPESA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982376" w14:paraId="4FB1DEE6" w14:textId="77777777" w:rsidTr="009925C3">
        <w:tc>
          <w:tcPr>
            <w:tcW w:w="3209" w:type="dxa"/>
            <w:shd w:val="clear" w:color="auto" w:fill="4EA72E" w:themeFill="accent6"/>
          </w:tcPr>
          <w:p w14:paraId="7CB11D6F" w14:textId="77777777" w:rsidR="00982376" w:rsidRPr="005C230D" w:rsidRDefault="00982376" w:rsidP="009925C3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</w:p>
          <w:p w14:paraId="31C3210A" w14:textId="77777777" w:rsidR="00982376" w:rsidRPr="005C230D" w:rsidRDefault="00982376" w:rsidP="009925C3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M</w:t>
            </w:r>
            <w:r w:rsidRPr="005C230D">
              <w:rPr>
                <w:rFonts w:cs="Times New Roman"/>
                <w:b/>
                <w:bCs/>
                <w:szCs w:val="24"/>
              </w:rPr>
              <w:t>orfologia della spesa</w:t>
            </w:r>
          </w:p>
          <w:p w14:paraId="25D754D3" w14:textId="77777777" w:rsidR="00982376" w:rsidRPr="005C230D" w:rsidRDefault="00982376" w:rsidP="009925C3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3209" w:type="dxa"/>
          </w:tcPr>
          <w:p w14:paraId="50DDF479" w14:textId="77777777" w:rsidR="00982376" w:rsidRDefault="00982376" w:rsidP="009925C3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</w:p>
          <w:p w14:paraId="6DF8AD48" w14:textId="607A882B" w:rsidR="00982376" w:rsidRDefault="007A483C" w:rsidP="009925C3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Onere pluriennale</w:t>
            </w:r>
          </w:p>
        </w:tc>
        <w:tc>
          <w:tcPr>
            <w:tcW w:w="3210" w:type="dxa"/>
          </w:tcPr>
          <w:p w14:paraId="781C8F80" w14:textId="77777777" w:rsidR="00982376" w:rsidRDefault="00982376" w:rsidP="009925C3">
            <w:pPr>
              <w:spacing w:line="276" w:lineRule="auto"/>
              <w:jc w:val="both"/>
              <w:rPr>
                <w:rFonts w:cs="Times New Roman"/>
                <w:szCs w:val="24"/>
              </w:rPr>
            </w:pPr>
          </w:p>
          <w:p w14:paraId="7ABA1483" w14:textId="77777777" w:rsidR="00982376" w:rsidRDefault="00982376" w:rsidP="009925C3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//</w:t>
            </w:r>
          </w:p>
        </w:tc>
      </w:tr>
      <w:tr w:rsidR="00982376" w14:paraId="39DC2E6E" w14:textId="77777777" w:rsidTr="009925C3">
        <w:tc>
          <w:tcPr>
            <w:tcW w:w="3209" w:type="dxa"/>
            <w:shd w:val="clear" w:color="auto" w:fill="4EA72E" w:themeFill="accent6"/>
          </w:tcPr>
          <w:p w14:paraId="75C0FA63" w14:textId="77777777" w:rsidR="00982376" w:rsidRPr="005C230D" w:rsidRDefault="00982376" w:rsidP="009925C3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</w:p>
          <w:p w14:paraId="0752AA32" w14:textId="77777777" w:rsidR="00982376" w:rsidRPr="005C230D" w:rsidRDefault="00982376" w:rsidP="009925C3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T</w:t>
            </w:r>
            <w:r w:rsidRPr="005C230D">
              <w:rPr>
                <w:rFonts w:cs="Times New Roman"/>
                <w:b/>
                <w:bCs/>
                <w:szCs w:val="24"/>
              </w:rPr>
              <w:t>ipologia della spesa</w:t>
            </w:r>
          </w:p>
          <w:p w14:paraId="0957E7F4" w14:textId="77777777" w:rsidR="00982376" w:rsidRPr="005C230D" w:rsidRDefault="00982376" w:rsidP="009925C3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3209" w:type="dxa"/>
          </w:tcPr>
          <w:p w14:paraId="0C6A406E" w14:textId="77777777" w:rsidR="00982376" w:rsidRDefault="00982376" w:rsidP="009925C3">
            <w:pPr>
              <w:spacing w:line="276" w:lineRule="auto"/>
              <w:jc w:val="both"/>
              <w:rPr>
                <w:rFonts w:cs="Times New Roman"/>
                <w:szCs w:val="24"/>
              </w:rPr>
            </w:pPr>
          </w:p>
          <w:p w14:paraId="633665B2" w14:textId="7CABC9DD" w:rsidR="00982376" w:rsidRDefault="008825C6" w:rsidP="009925C3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Fattor</w:t>
            </w:r>
            <w:r w:rsidR="007A483C">
              <w:rPr>
                <w:rFonts w:cs="Times New Roman"/>
                <w:szCs w:val="24"/>
              </w:rPr>
              <w:t>e</w:t>
            </w:r>
            <w:r>
              <w:rPr>
                <w:rFonts w:cs="Times New Roman"/>
                <w:szCs w:val="24"/>
              </w:rPr>
              <w:t xml:space="preserve"> legislativi</w:t>
            </w:r>
          </w:p>
        </w:tc>
        <w:tc>
          <w:tcPr>
            <w:tcW w:w="3210" w:type="dxa"/>
          </w:tcPr>
          <w:p w14:paraId="38E83E2C" w14:textId="77777777" w:rsidR="00982376" w:rsidRDefault="00982376" w:rsidP="009925C3">
            <w:pPr>
              <w:spacing w:line="276" w:lineRule="auto"/>
              <w:jc w:val="both"/>
              <w:rPr>
                <w:rFonts w:cs="Times New Roman"/>
                <w:szCs w:val="24"/>
              </w:rPr>
            </w:pPr>
          </w:p>
          <w:p w14:paraId="40A5F607" w14:textId="77777777" w:rsidR="00982376" w:rsidRDefault="00982376" w:rsidP="009925C3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//</w:t>
            </w:r>
          </w:p>
        </w:tc>
      </w:tr>
      <w:tr w:rsidR="00982376" w14:paraId="6D03734A" w14:textId="77777777" w:rsidTr="009925C3">
        <w:tc>
          <w:tcPr>
            <w:tcW w:w="3209" w:type="dxa"/>
            <w:shd w:val="clear" w:color="auto" w:fill="4EA72E" w:themeFill="accent6"/>
          </w:tcPr>
          <w:p w14:paraId="4EEDFB2A" w14:textId="77777777" w:rsidR="00982376" w:rsidRPr="005C230D" w:rsidRDefault="00982376" w:rsidP="009925C3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</w:p>
          <w:p w14:paraId="1AC965DC" w14:textId="77777777" w:rsidR="00982376" w:rsidRPr="005C230D" w:rsidRDefault="00982376" w:rsidP="009925C3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N</w:t>
            </w:r>
            <w:r w:rsidRPr="005C230D">
              <w:rPr>
                <w:rFonts w:cs="Times New Roman"/>
                <w:b/>
                <w:bCs/>
                <w:szCs w:val="24"/>
              </w:rPr>
              <w:t>atura della spesa</w:t>
            </w:r>
          </w:p>
          <w:p w14:paraId="3B55561B" w14:textId="77777777" w:rsidR="00982376" w:rsidRPr="005C230D" w:rsidRDefault="00982376" w:rsidP="009925C3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3209" w:type="dxa"/>
          </w:tcPr>
          <w:p w14:paraId="53D51197" w14:textId="77777777" w:rsidR="00982376" w:rsidRDefault="00982376" w:rsidP="009925C3">
            <w:pPr>
              <w:spacing w:line="276" w:lineRule="auto"/>
              <w:jc w:val="both"/>
              <w:rPr>
                <w:rFonts w:cs="Times New Roman"/>
                <w:szCs w:val="24"/>
              </w:rPr>
            </w:pPr>
          </w:p>
          <w:p w14:paraId="3010A825" w14:textId="77777777" w:rsidR="00982376" w:rsidRDefault="00982376" w:rsidP="009925C3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//</w:t>
            </w:r>
          </w:p>
        </w:tc>
        <w:tc>
          <w:tcPr>
            <w:tcW w:w="3210" w:type="dxa"/>
          </w:tcPr>
          <w:p w14:paraId="0A0F6890" w14:textId="77777777" w:rsidR="00982376" w:rsidRDefault="00982376" w:rsidP="009925C3">
            <w:pPr>
              <w:spacing w:line="276" w:lineRule="auto"/>
              <w:jc w:val="both"/>
              <w:rPr>
                <w:rFonts w:cs="Times New Roman"/>
                <w:szCs w:val="24"/>
              </w:rPr>
            </w:pPr>
          </w:p>
          <w:p w14:paraId="0C2B1CFB" w14:textId="77777777" w:rsidR="00982376" w:rsidRDefault="00982376" w:rsidP="009925C3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//</w:t>
            </w:r>
          </w:p>
        </w:tc>
      </w:tr>
    </w:tbl>
    <w:p w14:paraId="386AE13C" w14:textId="77777777" w:rsidR="00982376" w:rsidRPr="00B20CB8" w:rsidRDefault="00982376" w:rsidP="00982376">
      <w:pPr>
        <w:jc w:val="both"/>
        <w:rPr>
          <w:rFonts w:cs="Times New Roman"/>
          <w:szCs w:val="24"/>
        </w:rPr>
      </w:pPr>
    </w:p>
    <w:p w14:paraId="774F7E4E" w14:textId="77777777" w:rsidR="00982376" w:rsidRPr="0077638D" w:rsidRDefault="00982376" w:rsidP="00982376">
      <w:pPr>
        <w:rPr>
          <w:rFonts w:cs="Times New Roman"/>
          <w:szCs w:val="24"/>
        </w:rPr>
      </w:pPr>
      <w:r w:rsidRPr="0077638D">
        <w:rPr>
          <w:rFonts w:cs="Times New Roman"/>
          <w:szCs w:val="24"/>
        </w:rPr>
        <w:t>SEZIONE 2 – INDICAZIONI SULLA PRESENZA DI ONERI FINANZIARI PRESUNTI E RELATIVA QUANTIFICAZIONE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84"/>
        <w:gridCol w:w="1256"/>
        <w:gridCol w:w="1616"/>
        <w:gridCol w:w="2977"/>
        <w:gridCol w:w="2795"/>
      </w:tblGrid>
      <w:tr w:rsidR="00982376" w14:paraId="2E7121EB" w14:textId="77777777" w:rsidTr="009925C3">
        <w:tc>
          <w:tcPr>
            <w:tcW w:w="984" w:type="dxa"/>
            <w:shd w:val="clear" w:color="auto" w:fill="4EA72E" w:themeFill="accent6"/>
          </w:tcPr>
          <w:p w14:paraId="3FAD696D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Art.</w:t>
            </w:r>
          </w:p>
        </w:tc>
        <w:tc>
          <w:tcPr>
            <w:tcW w:w="1256" w:type="dxa"/>
            <w:shd w:val="clear" w:color="auto" w:fill="4EA72E" w:themeFill="accent6"/>
          </w:tcPr>
          <w:p w14:paraId="7AB2546F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Presenza oneri</w:t>
            </w:r>
          </w:p>
        </w:tc>
        <w:tc>
          <w:tcPr>
            <w:tcW w:w="1616" w:type="dxa"/>
            <w:shd w:val="clear" w:color="auto" w:fill="4EA72E" w:themeFill="accent6"/>
          </w:tcPr>
          <w:p w14:paraId="265E1E5C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Stima oneri</w:t>
            </w:r>
          </w:p>
        </w:tc>
        <w:tc>
          <w:tcPr>
            <w:tcW w:w="2977" w:type="dxa"/>
            <w:shd w:val="clear" w:color="auto" w:fill="4EA72E" w:themeFill="accent6"/>
          </w:tcPr>
          <w:p w14:paraId="03BF88F7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Dati/criteri/metodi utilizzati per la quantificazione degli oneri</w:t>
            </w:r>
          </w:p>
        </w:tc>
        <w:tc>
          <w:tcPr>
            <w:tcW w:w="2795" w:type="dxa"/>
            <w:shd w:val="clear" w:color="auto" w:fill="4EA72E" w:themeFill="accent6"/>
          </w:tcPr>
          <w:p w14:paraId="65F62187" w14:textId="77777777" w:rsidR="00982376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Elementi idonei a comprovare la neutralità finanziaria del provvedimento</w:t>
            </w:r>
          </w:p>
        </w:tc>
      </w:tr>
      <w:tr w:rsidR="00982376" w14:paraId="7D7AAC29" w14:textId="77777777" w:rsidTr="009925C3">
        <w:tc>
          <w:tcPr>
            <w:tcW w:w="984" w:type="dxa"/>
          </w:tcPr>
          <w:p w14:paraId="452F0119" w14:textId="60467551" w:rsidR="00982376" w:rsidRDefault="00982376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</w:t>
            </w:r>
          </w:p>
          <w:p w14:paraId="3749F5EC" w14:textId="691A2BFE" w:rsidR="00982376" w:rsidRPr="001F0830" w:rsidRDefault="00305A2C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1256" w:type="dxa"/>
          </w:tcPr>
          <w:p w14:paraId="47C9743C" w14:textId="77777777" w:rsidR="00314F9A" w:rsidRDefault="00314F9A" w:rsidP="009925C3">
            <w:pPr>
              <w:jc w:val="center"/>
              <w:rPr>
                <w:rFonts w:cs="Times New Roman"/>
                <w:szCs w:val="24"/>
              </w:rPr>
            </w:pPr>
          </w:p>
          <w:p w14:paraId="2B6C3068" w14:textId="10D7F472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No</w:t>
            </w:r>
          </w:p>
        </w:tc>
        <w:tc>
          <w:tcPr>
            <w:tcW w:w="1616" w:type="dxa"/>
          </w:tcPr>
          <w:p w14:paraId="7089DF2B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//</w:t>
            </w:r>
          </w:p>
        </w:tc>
        <w:tc>
          <w:tcPr>
            <w:tcW w:w="2977" w:type="dxa"/>
          </w:tcPr>
          <w:p w14:paraId="74436935" w14:textId="5A5EE3DB" w:rsidR="00982376" w:rsidRPr="00E50DC7" w:rsidRDefault="00EF1B88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La disposizione i</w:t>
            </w:r>
            <w:r w:rsidR="00D147B2">
              <w:rPr>
                <w:rFonts w:cs="Times New Roman"/>
                <w:szCs w:val="24"/>
              </w:rPr>
              <w:t>ndividua le finalità della proposta</w:t>
            </w:r>
            <w:r w:rsidR="00982376">
              <w:rPr>
                <w:rFonts w:cs="Times New Roman"/>
                <w:szCs w:val="24"/>
              </w:rPr>
              <w:t>.</w:t>
            </w:r>
          </w:p>
        </w:tc>
        <w:tc>
          <w:tcPr>
            <w:tcW w:w="2795" w:type="dxa"/>
          </w:tcPr>
          <w:p w14:paraId="5928085E" w14:textId="77777777" w:rsidR="00982376" w:rsidRPr="00231C2C" w:rsidRDefault="00982376" w:rsidP="009925C3">
            <w:pPr>
              <w:rPr>
                <w:rFonts w:cs="Times New Roman"/>
                <w:b/>
                <w:bCs/>
                <w:szCs w:val="24"/>
                <w:u w:val="single"/>
              </w:rPr>
            </w:pPr>
            <w:r w:rsidRPr="00231C2C">
              <w:rPr>
                <w:rFonts w:cs="Times New Roman"/>
                <w:b/>
                <w:bCs/>
                <w:szCs w:val="24"/>
                <w:u w:val="single"/>
              </w:rPr>
              <w:t>Nullità finanziaria</w:t>
            </w:r>
          </w:p>
          <w:p w14:paraId="5AC0DEEB" w14:textId="77777777" w:rsidR="00982376" w:rsidRDefault="00982376" w:rsidP="009925C3">
            <w:pPr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Non genera oneri aggiuntivi</w:t>
            </w:r>
            <w:r>
              <w:rPr>
                <w:rFonts w:cs="Times New Roman"/>
                <w:szCs w:val="24"/>
              </w:rPr>
              <w:t xml:space="preserve"> per il bilancio regionale.</w:t>
            </w:r>
          </w:p>
          <w:p w14:paraId="6FD5F090" w14:textId="77777777" w:rsidR="006C2683" w:rsidRPr="001F0830" w:rsidRDefault="006C2683" w:rsidP="009925C3">
            <w:pPr>
              <w:rPr>
                <w:rFonts w:cs="Times New Roman"/>
                <w:szCs w:val="24"/>
              </w:rPr>
            </w:pPr>
          </w:p>
        </w:tc>
      </w:tr>
      <w:tr w:rsidR="00982376" w14:paraId="5F3AF904" w14:textId="77777777" w:rsidTr="009925C3">
        <w:tc>
          <w:tcPr>
            <w:tcW w:w="984" w:type="dxa"/>
          </w:tcPr>
          <w:p w14:paraId="795B2A7F" w14:textId="77777777" w:rsidR="00305A2C" w:rsidRDefault="00305A2C" w:rsidP="00305A2C">
            <w:pPr>
              <w:jc w:val="center"/>
              <w:rPr>
                <w:rFonts w:cs="Times New Roman"/>
                <w:szCs w:val="24"/>
              </w:rPr>
            </w:pPr>
          </w:p>
          <w:p w14:paraId="316B9DDE" w14:textId="665581A3" w:rsidR="00982376" w:rsidRPr="001F0830" w:rsidRDefault="00305A2C" w:rsidP="00305A2C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1256" w:type="dxa"/>
          </w:tcPr>
          <w:p w14:paraId="516FE92C" w14:textId="77777777" w:rsidR="00314F9A" w:rsidRDefault="00314F9A" w:rsidP="009925C3">
            <w:pPr>
              <w:jc w:val="center"/>
              <w:rPr>
                <w:rFonts w:cs="Times New Roman"/>
                <w:szCs w:val="24"/>
              </w:rPr>
            </w:pPr>
          </w:p>
          <w:p w14:paraId="089413EF" w14:textId="167CEBD4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No</w:t>
            </w:r>
          </w:p>
        </w:tc>
        <w:tc>
          <w:tcPr>
            <w:tcW w:w="1616" w:type="dxa"/>
          </w:tcPr>
          <w:p w14:paraId="33CD79D6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//</w:t>
            </w:r>
          </w:p>
        </w:tc>
        <w:tc>
          <w:tcPr>
            <w:tcW w:w="2977" w:type="dxa"/>
          </w:tcPr>
          <w:p w14:paraId="4463E136" w14:textId="77777777" w:rsidR="00982376" w:rsidRDefault="00982376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La </w:t>
            </w:r>
            <w:r w:rsidR="0028550D">
              <w:rPr>
                <w:rFonts w:cs="Times New Roman"/>
                <w:szCs w:val="24"/>
              </w:rPr>
              <w:t>disposizione</w:t>
            </w:r>
            <w:r>
              <w:rPr>
                <w:rFonts w:cs="Times New Roman"/>
                <w:szCs w:val="24"/>
              </w:rPr>
              <w:t xml:space="preserve"> h</w:t>
            </w:r>
            <w:r w:rsidRPr="00E50DC7">
              <w:rPr>
                <w:rFonts w:cs="Times New Roman"/>
                <w:szCs w:val="24"/>
              </w:rPr>
              <w:t>a carattere precettivo-ordinamentale</w:t>
            </w:r>
            <w:r w:rsidR="0028550D">
              <w:rPr>
                <w:rFonts w:cs="Times New Roman"/>
                <w:szCs w:val="24"/>
              </w:rPr>
              <w:t>, individuando gli obiettivi e le attività delle associazioni Pro Loco.</w:t>
            </w:r>
          </w:p>
          <w:p w14:paraId="6CC7E18E" w14:textId="292146AC" w:rsidR="006C2683" w:rsidRPr="00E50DC7" w:rsidRDefault="006C2683" w:rsidP="009925C3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795" w:type="dxa"/>
          </w:tcPr>
          <w:p w14:paraId="4B24E41F" w14:textId="77777777" w:rsidR="00982376" w:rsidRPr="00231C2C" w:rsidRDefault="00982376" w:rsidP="009925C3">
            <w:pPr>
              <w:rPr>
                <w:rFonts w:cs="Times New Roman"/>
                <w:b/>
                <w:bCs/>
                <w:szCs w:val="24"/>
                <w:u w:val="single"/>
              </w:rPr>
            </w:pPr>
            <w:r w:rsidRPr="00231C2C">
              <w:rPr>
                <w:rFonts w:cs="Times New Roman"/>
                <w:b/>
                <w:bCs/>
                <w:szCs w:val="24"/>
                <w:u w:val="single"/>
              </w:rPr>
              <w:t>Nullità finanziaria</w:t>
            </w:r>
          </w:p>
          <w:p w14:paraId="61504384" w14:textId="77777777" w:rsidR="00982376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F0830">
              <w:rPr>
                <w:rFonts w:cs="Times New Roman"/>
                <w:szCs w:val="24"/>
              </w:rPr>
              <w:t>Non genera oneri aggiuntivi</w:t>
            </w:r>
            <w:r>
              <w:rPr>
                <w:rFonts w:cs="Times New Roman"/>
                <w:szCs w:val="24"/>
              </w:rPr>
              <w:t xml:space="preserve"> per il bilancio regionale.</w:t>
            </w:r>
          </w:p>
        </w:tc>
      </w:tr>
      <w:tr w:rsidR="00982376" w14:paraId="263C41D4" w14:textId="77777777" w:rsidTr="009925C3">
        <w:tc>
          <w:tcPr>
            <w:tcW w:w="984" w:type="dxa"/>
          </w:tcPr>
          <w:p w14:paraId="746FF507" w14:textId="405875FE" w:rsidR="00982376" w:rsidRDefault="00982376" w:rsidP="009925C3">
            <w:pPr>
              <w:jc w:val="center"/>
              <w:rPr>
                <w:rFonts w:cs="Times New Roman"/>
                <w:szCs w:val="24"/>
              </w:rPr>
            </w:pPr>
          </w:p>
          <w:p w14:paraId="061800F0" w14:textId="2CA23845" w:rsidR="00982376" w:rsidRPr="001F0830" w:rsidRDefault="00305A2C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</w:t>
            </w:r>
          </w:p>
        </w:tc>
        <w:tc>
          <w:tcPr>
            <w:tcW w:w="1256" w:type="dxa"/>
          </w:tcPr>
          <w:p w14:paraId="3EA86300" w14:textId="77777777" w:rsidR="00314F9A" w:rsidRDefault="00314F9A" w:rsidP="009925C3">
            <w:pPr>
              <w:jc w:val="center"/>
              <w:rPr>
                <w:rFonts w:cs="Times New Roman"/>
                <w:szCs w:val="24"/>
              </w:rPr>
            </w:pPr>
          </w:p>
          <w:p w14:paraId="61E8A02C" w14:textId="4D512FED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No</w:t>
            </w:r>
          </w:p>
        </w:tc>
        <w:tc>
          <w:tcPr>
            <w:tcW w:w="1616" w:type="dxa"/>
          </w:tcPr>
          <w:p w14:paraId="34559F89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//</w:t>
            </w:r>
          </w:p>
        </w:tc>
        <w:tc>
          <w:tcPr>
            <w:tcW w:w="2977" w:type="dxa"/>
          </w:tcPr>
          <w:p w14:paraId="690CBD55" w14:textId="2BE037DE" w:rsidR="00D220BC" w:rsidRDefault="00D220BC" w:rsidP="009925C3">
            <w:pPr>
              <w:jc w:val="center"/>
              <w:rPr>
                <w:rFonts w:cs="Times New Roman"/>
                <w:szCs w:val="24"/>
              </w:rPr>
            </w:pPr>
            <w:r w:rsidRPr="00D220BC">
              <w:rPr>
                <w:rFonts w:cs="Times New Roman"/>
                <w:szCs w:val="24"/>
              </w:rPr>
              <w:t>La</w:t>
            </w:r>
            <w:r w:rsidR="005C0D60">
              <w:rPr>
                <w:rFonts w:cs="Times New Roman"/>
                <w:szCs w:val="24"/>
              </w:rPr>
              <w:t xml:space="preserve"> disposizione disciplina l</w:t>
            </w:r>
            <w:r w:rsidR="006C2683">
              <w:rPr>
                <w:rFonts w:cs="Times New Roman"/>
                <w:szCs w:val="24"/>
              </w:rPr>
              <w:t>a</w:t>
            </w:r>
            <w:r w:rsidR="005C0D60">
              <w:rPr>
                <w:rFonts w:cs="Times New Roman"/>
                <w:szCs w:val="24"/>
              </w:rPr>
              <w:t xml:space="preserve"> tenuta</w:t>
            </w:r>
            <w:r w:rsidR="009E2239">
              <w:rPr>
                <w:rFonts w:cs="Times New Roman"/>
                <w:szCs w:val="24"/>
              </w:rPr>
              <w:t xml:space="preserve"> e la gestione</w:t>
            </w:r>
            <w:r w:rsidR="005C0D60">
              <w:rPr>
                <w:rFonts w:cs="Times New Roman"/>
                <w:szCs w:val="24"/>
              </w:rPr>
              <w:t xml:space="preserve"> dell’Albo regionale, già istituito</w:t>
            </w:r>
            <w:r w:rsidR="00037B05">
              <w:rPr>
                <w:rFonts w:cs="Times New Roman"/>
                <w:szCs w:val="24"/>
              </w:rPr>
              <w:t xml:space="preserve"> con l.r. 18/2014</w:t>
            </w:r>
            <w:r w:rsidR="008E3DF5">
              <w:rPr>
                <w:rFonts w:cs="Times New Roman"/>
                <w:szCs w:val="24"/>
              </w:rPr>
              <w:t>.</w:t>
            </w:r>
          </w:p>
          <w:p w14:paraId="53D625A8" w14:textId="50410294" w:rsidR="00982376" w:rsidRPr="00ED2016" w:rsidRDefault="00982376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2795" w:type="dxa"/>
          </w:tcPr>
          <w:p w14:paraId="2E4A3749" w14:textId="77777777" w:rsidR="00982376" w:rsidRDefault="00982376" w:rsidP="009925C3">
            <w:pPr>
              <w:rPr>
                <w:rFonts w:cs="Times New Roman"/>
                <w:b/>
                <w:bCs/>
                <w:szCs w:val="24"/>
                <w:u w:val="single"/>
              </w:rPr>
            </w:pPr>
            <w:r w:rsidRPr="006D1039">
              <w:rPr>
                <w:rFonts w:cs="Times New Roman"/>
                <w:b/>
                <w:bCs/>
                <w:szCs w:val="24"/>
                <w:u w:val="single"/>
              </w:rPr>
              <w:t>Invarianza finanziaria</w:t>
            </w:r>
          </w:p>
          <w:p w14:paraId="5725ED9B" w14:textId="77777777" w:rsidR="00B34FED" w:rsidRDefault="00BF060B" w:rsidP="009925C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Agli adempimenti disposti dalla norma</w:t>
            </w:r>
            <w:r w:rsidR="001A4276">
              <w:rPr>
                <w:rFonts w:cs="Times New Roman"/>
                <w:szCs w:val="24"/>
              </w:rPr>
              <w:t xml:space="preserve"> </w:t>
            </w:r>
            <w:r w:rsidR="001A4276" w:rsidRPr="001A4276">
              <w:rPr>
                <w:rFonts w:cs="Times New Roman"/>
                <w:szCs w:val="24"/>
              </w:rPr>
              <w:t>si provvede con le risorse umane, strumentali e finanziarie già previste a legislazione vigente</w:t>
            </w:r>
            <w:r w:rsidR="009E2239">
              <w:rPr>
                <w:rFonts w:cs="Times New Roman"/>
                <w:szCs w:val="24"/>
              </w:rPr>
              <w:t>.</w:t>
            </w:r>
          </w:p>
          <w:p w14:paraId="596F8488" w14:textId="155896C6" w:rsidR="009E2239" w:rsidRPr="007E7FFE" w:rsidRDefault="009E2239" w:rsidP="009925C3">
            <w:pPr>
              <w:rPr>
                <w:rFonts w:cs="Times New Roman"/>
                <w:szCs w:val="24"/>
              </w:rPr>
            </w:pPr>
          </w:p>
        </w:tc>
      </w:tr>
      <w:tr w:rsidR="00982376" w14:paraId="320D83D1" w14:textId="77777777" w:rsidTr="009925C3">
        <w:tc>
          <w:tcPr>
            <w:tcW w:w="984" w:type="dxa"/>
          </w:tcPr>
          <w:p w14:paraId="6ACE8BF0" w14:textId="77777777" w:rsidR="00305A2C" w:rsidRDefault="00305A2C" w:rsidP="009925C3">
            <w:pPr>
              <w:jc w:val="center"/>
              <w:rPr>
                <w:rFonts w:cs="Times New Roman"/>
                <w:szCs w:val="24"/>
              </w:rPr>
            </w:pPr>
          </w:p>
          <w:p w14:paraId="70B6357C" w14:textId="4F437AE5" w:rsidR="00982376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4</w:t>
            </w:r>
            <w:r>
              <w:rPr>
                <w:rFonts w:cs="Times New Roman"/>
                <w:szCs w:val="24"/>
              </w:rPr>
              <w:t xml:space="preserve"> </w:t>
            </w:r>
          </w:p>
          <w:p w14:paraId="192EBD3A" w14:textId="071517EC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256" w:type="dxa"/>
          </w:tcPr>
          <w:p w14:paraId="375D79A6" w14:textId="77777777" w:rsidR="00314F9A" w:rsidRDefault="00314F9A" w:rsidP="009925C3">
            <w:pPr>
              <w:jc w:val="center"/>
              <w:rPr>
                <w:rFonts w:cs="Times New Roman"/>
                <w:szCs w:val="24"/>
              </w:rPr>
            </w:pPr>
          </w:p>
          <w:p w14:paraId="311E1231" w14:textId="5CEAD0EA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No</w:t>
            </w:r>
          </w:p>
        </w:tc>
        <w:tc>
          <w:tcPr>
            <w:tcW w:w="1616" w:type="dxa"/>
          </w:tcPr>
          <w:p w14:paraId="69ACBD83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//</w:t>
            </w:r>
          </w:p>
        </w:tc>
        <w:tc>
          <w:tcPr>
            <w:tcW w:w="2977" w:type="dxa"/>
          </w:tcPr>
          <w:p w14:paraId="22EF3105" w14:textId="37578C11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szCs w:val="24"/>
              </w:rPr>
              <w:t xml:space="preserve">La </w:t>
            </w:r>
            <w:r w:rsidR="007737CE">
              <w:rPr>
                <w:rFonts w:cs="Times New Roman"/>
                <w:szCs w:val="24"/>
              </w:rPr>
              <w:t>disposizione</w:t>
            </w:r>
            <w:r w:rsidR="00CD0EA0">
              <w:rPr>
                <w:rFonts w:cs="Times New Roman"/>
                <w:szCs w:val="24"/>
              </w:rPr>
              <w:t xml:space="preserve"> </w:t>
            </w:r>
            <w:r w:rsidR="002604D5">
              <w:rPr>
                <w:rFonts w:cs="Times New Roman"/>
                <w:szCs w:val="24"/>
              </w:rPr>
              <w:t>disciplin</w:t>
            </w:r>
            <w:r w:rsidR="00725461">
              <w:rPr>
                <w:rFonts w:cs="Times New Roman"/>
                <w:szCs w:val="24"/>
              </w:rPr>
              <w:t>a le Unioni di associazioni Pro Loco</w:t>
            </w:r>
            <w:r w:rsidR="00163A94">
              <w:rPr>
                <w:rFonts w:cs="Times New Roman"/>
                <w:szCs w:val="24"/>
              </w:rPr>
              <w:t>.</w:t>
            </w:r>
          </w:p>
        </w:tc>
        <w:tc>
          <w:tcPr>
            <w:tcW w:w="2795" w:type="dxa"/>
          </w:tcPr>
          <w:p w14:paraId="51261D58" w14:textId="77777777" w:rsidR="00D051DE" w:rsidRDefault="00D051DE" w:rsidP="00D051DE">
            <w:pPr>
              <w:rPr>
                <w:rFonts w:cs="Times New Roman"/>
                <w:b/>
                <w:bCs/>
                <w:szCs w:val="24"/>
                <w:u w:val="single"/>
              </w:rPr>
            </w:pPr>
            <w:r w:rsidRPr="006D1039">
              <w:rPr>
                <w:rFonts w:cs="Times New Roman"/>
                <w:b/>
                <w:bCs/>
                <w:szCs w:val="24"/>
                <w:u w:val="single"/>
              </w:rPr>
              <w:t>Invarianza finanziaria</w:t>
            </w:r>
          </w:p>
          <w:p w14:paraId="03C4DAE0" w14:textId="3E408C37" w:rsidR="00982376" w:rsidRDefault="00D051DE" w:rsidP="00D051DE">
            <w:pPr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szCs w:val="24"/>
              </w:rPr>
              <w:t xml:space="preserve">Agli adempimenti disposti dalla norma </w:t>
            </w:r>
            <w:r w:rsidRPr="001A4276">
              <w:rPr>
                <w:rFonts w:cs="Times New Roman"/>
                <w:szCs w:val="24"/>
              </w:rPr>
              <w:t>si provvede con le risorse umane, strumentali e finanziarie già previste a legislazione vigente</w:t>
            </w:r>
            <w:r>
              <w:rPr>
                <w:rFonts w:cs="Times New Roman"/>
                <w:szCs w:val="24"/>
              </w:rPr>
              <w:t>.</w:t>
            </w:r>
          </w:p>
        </w:tc>
      </w:tr>
      <w:tr w:rsidR="00982376" w14:paraId="735BBE8C" w14:textId="77777777" w:rsidTr="009925C3">
        <w:tc>
          <w:tcPr>
            <w:tcW w:w="984" w:type="dxa"/>
          </w:tcPr>
          <w:p w14:paraId="4A2ED0F3" w14:textId="77777777" w:rsidR="00305A2C" w:rsidRDefault="00305A2C" w:rsidP="009925C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   </w:t>
            </w:r>
          </w:p>
          <w:p w14:paraId="07615F20" w14:textId="4B436A5A" w:rsidR="00982376" w:rsidRPr="001F0830" w:rsidRDefault="00305A2C" w:rsidP="00305A2C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</w:t>
            </w:r>
          </w:p>
        </w:tc>
        <w:tc>
          <w:tcPr>
            <w:tcW w:w="1256" w:type="dxa"/>
          </w:tcPr>
          <w:p w14:paraId="526C9800" w14:textId="77777777" w:rsidR="00314F9A" w:rsidRDefault="00314F9A" w:rsidP="009925C3">
            <w:pPr>
              <w:jc w:val="center"/>
              <w:rPr>
                <w:rFonts w:cs="Times New Roman"/>
                <w:szCs w:val="24"/>
              </w:rPr>
            </w:pPr>
          </w:p>
          <w:p w14:paraId="3D8B10F0" w14:textId="1287161D" w:rsidR="00982376" w:rsidRPr="001F0830" w:rsidRDefault="00E65149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SI</w:t>
            </w:r>
          </w:p>
        </w:tc>
        <w:tc>
          <w:tcPr>
            <w:tcW w:w="1616" w:type="dxa"/>
          </w:tcPr>
          <w:p w14:paraId="1B159783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//</w:t>
            </w:r>
          </w:p>
        </w:tc>
        <w:tc>
          <w:tcPr>
            <w:tcW w:w="2977" w:type="dxa"/>
          </w:tcPr>
          <w:p w14:paraId="26624BA4" w14:textId="4CA3905E" w:rsidR="00982376" w:rsidRDefault="00D051DE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szCs w:val="24"/>
              </w:rPr>
              <w:t xml:space="preserve">La disposizione </w:t>
            </w:r>
            <w:r w:rsidR="00E972D1">
              <w:rPr>
                <w:rFonts w:cs="Times New Roman"/>
                <w:szCs w:val="24"/>
              </w:rPr>
              <w:t xml:space="preserve">prevede la possibilità </w:t>
            </w:r>
            <w:r w:rsidR="00E73EE2">
              <w:rPr>
                <w:rFonts w:cs="Times New Roman"/>
                <w:szCs w:val="24"/>
              </w:rPr>
              <w:t xml:space="preserve">per le Pro Loco </w:t>
            </w:r>
            <w:r w:rsidR="00E972D1">
              <w:rPr>
                <w:rFonts w:cs="Times New Roman"/>
                <w:szCs w:val="24"/>
              </w:rPr>
              <w:t>di istituire i SIAT</w:t>
            </w:r>
            <w:r w:rsidR="00982376">
              <w:rPr>
                <w:rFonts w:cs="Times New Roman"/>
                <w:szCs w:val="24"/>
              </w:rPr>
              <w:t>.</w:t>
            </w:r>
          </w:p>
        </w:tc>
        <w:tc>
          <w:tcPr>
            <w:tcW w:w="2795" w:type="dxa"/>
          </w:tcPr>
          <w:p w14:paraId="23FC9E42" w14:textId="66A338C5" w:rsidR="00982376" w:rsidRPr="00231C2C" w:rsidRDefault="007A07FE" w:rsidP="009925C3">
            <w:pPr>
              <w:rPr>
                <w:rFonts w:cs="Times New Roman"/>
                <w:b/>
                <w:bCs/>
                <w:szCs w:val="24"/>
                <w:u w:val="single"/>
              </w:rPr>
            </w:pPr>
            <w:r>
              <w:rPr>
                <w:rFonts w:cs="Times New Roman"/>
                <w:b/>
                <w:bCs/>
                <w:szCs w:val="24"/>
                <w:u w:val="single"/>
              </w:rPr>
              <w:t>Oneri</w:t>
            </w:r>
            <w:r w:rsidR="00982376" w:rsidRPr="00231C2C">
              <w:rPr>
                <w:rFonts w:cs="Times New Roman"/>
                <w:b/>
                <w:bCs/>
                <w:szCs w:val="24"/>
                <w:u w:val="single"/>
              </w:rPr>
              <w:t xml:space="preserve"> finanziari</w:t>
            </w:r>
          </w:p>
          <w:p w14:paraId="22D98B32" w14:textId="466D7A26" w:rsidR="00982376" w:rsidRDefault="007A07FE" w:rsidP="009925C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La disposizione g</w:t>
            </w:r>
            <w:r w:rsidRPr="001F0830">
              <w:rPr>
                <w:rFonts w:cs="Times New Roman"/>
                <w:szCs w:val="24"/>
              </w:rPr>
              <w:t>enera oneri aggiuntivi</w:t>
            </w:r>
            <w:r>
              <w:rPr>
                <w:rFonts w:cs="Times New Roman"/>
                <w:szCs w:val="24"/>
              </w:rPr>
              <w:t xml:space="preserve"> per il bilancio regionale alla cui </w:t>
            </w:r>
            <w:r>
              <w:rPr>
                <w:rFonts w:cs="Times New Roman"/>
                <w:szCs w:val="24"/>
              </w:rPr>
              <w:lastRenderedPageBreak/>
              <w:t>copertura si provvede mediante riduzione di disponibilità.</w:t>
            </w:r>
          </w:p>
          <w:p w14:paraId="2D500EFD" w14:textId="77777777" w:rsidR="00F363DB" w:rsidRDefault="00F363DB" w:rsidP="009925C3">
            <w:pPr>
              <w:rPr>
                <w:rFonts w:cs="Times New Roman"/>
                <w:b/>
                <w:bCs/>
                <w:szCs w:val="24"/>
              </w:rPr>
            </w:pPr>
          </w:p>
        </w:tc>
      </w:tr>
      <w:tr w:rsidR="00982376" w14:paraId="5DA39DB7" w14:textId="77777777" w:rsidTr="009925C3">
        <w:tc>
          <w:tcPr>
            <w:tcW w:w="984" w:type="dxa"/>
          </w:tcPr>
          <w:p w14:paraId="6446A883" w14:textId="77777777" w:rsidR="00305A2C" w:rsidRDefault="00305A2C" w:rsidP="009925C3">
            <w:pPr>
              <w:jc w:val="center"/>
              <w:rPr>
                <w:rFonts w:cs="Times New Roman"/>
                <w:szCs w:val="24"/>
              </w:rPr>
            </w:pPr>
          </w:p>
          <w:p w14:paraId="111D1E64" w14:textId="28126202" w:rsidR="00982376" w:rsidRPr="001F0830" w:rsidRDefault="00305A2C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</w:t>
            </w:r>
          </w:p>
        </w:tc>
        <w:tc>
          <w:tcPr>
            <w:tcW w:w="1256" w:type="dxa"/>
          </w:tcPr>
          <w:p w14:paraId="25A572F5" w14:textId="77777777" w:rsidR="00314F9A" w:rsidRDefault="00314F9A" w:rsidP="009925C3">
            <w:pPr>
              <w:jc w:val="center"/>
              <w:rPr>
                <w:rFonts w:cs="Times New Roman"/>
                <w:szCs w:val="24"/>
              </w:rPr>
            </w:pPr>
          </w:p>
          <w:p w14:paraId="2523A29E" w14:textId="274C9129" w:rsidR="00982376" w:rsidRPr="001F0830" w:rsidRDefault="005B4720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SI</w:t>
            </w:r>
          </w:p>
        </w:tc>
        <w:tc>
          <w:tcPr>
            <w:tcW w:w="1616" w:type="dxa"/>
          </w:tcPr>
          <w:p w14:paraId="5ACDCF3D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</w:p>
          <w:p w14:paraId="63225B64" w14:textId="061C7639" w:rsidR="00DB62DF" w:rsidRDefault="00B86B42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//</w:t>
            </w:r>
          </w:p>
        </w:tc>
        <w:tc>
          <w:tcPr>
            <w:tcW w:w="2977" w:type="dxa"/>
          </w:tcPr>
          <w:p w14:paraId="21CA177F" w14:textId="11FF3EAB" w:rsidR="00682CDD" w:rsidRDefault="00322C17" w:rsidP="00BB1E44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La disposizione prevede la concessione di contributi</w:t>
            </w:r>
            <w:r w:rsidR="00537D71">
              <w:rPr>
                <w:rFonts w:cs="Times New Roman"/>
                <w:szCs w:val="24"/>
              </w:rPr>
              <w:t>,</w:t>
            </w:r>
            <w:r>
              <w:rPr>
                <w:rFonts w:cs="Times New Roman"/>
                <w:szCs w:val="24"/>
              </w:rPr>
              <w:t xml:space="preserve"> incentivi</w:t>
            </w:r>
            <w:r w:rsidR="00537D71">
              <w:rPr>
                <w:rFonts w:cs="Times New Roman"/>
                <w:szCs w:val="24"/>
              </w:rPr>
              <w:t xml:space="preserve"> e </w:t>
            </w:r>
            <w:r w:rsidR="007F1B40">
              <w:rPr>
                <w:rFonts w:cs="Times New Roman"/>
                <w:szCs w:val="24"/>
              </w:rPr>
              <w:t xml:space="preserve">un </w:t>
            </w:r>
            <w:r w:rsidR="00537D71">
              <w:rPr>
                <w:rFonts w:cs="Times New Roman"/>
                <w:szCs w:val="24"/>
              </w:rPr>
              <w:t>rimborso spese documentate</w:t>
            </w:r>
            <w:r w:rsidR="007F1B40">
              <w:rPr>
                <w:rFonts w:cs="Times New Roman"/>
                <w:szCs w:val="24"/>
              </w:rPr>
              <w:t xml:space="preserve"> per l</w:t>
            </w:r>
            <w:r w:rsidR="000E0EFF">
              <w:rPr>
                <w:rFonts w:cs="Times New Roman"/>
                <w:szCs w:val="24"/>
              </w:rPr>
              <w:t>’esercizio dei SIAT</w:t>
            </w:r>
            <w:r>
              <w:rPr>
                <w:rFonts w:cs="Times New Roman"/>
                <w:szCs w:val="24"/>
              </w:rPr>
              <w:t xml:space="preserve"> alle </w:t>
            </w:r>
            <w:r w:rsidR="00F51C4B">
              <w:rPr>
                <w:rFonts w:cs="Times New Roman"/>
                <w:szCs w:val="24"/>
              </w:rPr>
              <w:t>Associazioni Pro Loco</w:t>
            </w:r>
            <w:r w:rsidR="000E0EFF">
              <w:rPr>
                <w:rFonts w:cs="Times New Roman"/>
                <w:szCs w:val="24"/>
              </w:rPr>
              <w:t>. Prevede, altresì</w:t>
            </w:r>
            <w:r w:rsidR="005A0F26">
              <w:rPr>
                <w:rFonts w:cs="Times New Roman"/>
                <w:szCs w:val="24"/>
              </w:rPr>
              <w:t>,</w:t>
            </w:r>
            <w:r w:rsidR="00F51C4B">
              <w:rPr>
                <w:rFonts w:cs="Times New Roman"/>
                <w:szCs w:val="24"/>
              </w:rPr>
              <w:t xml:space="preserve"> </w:t>
            </w:r>
            <w:r w:rsidR="00E375F8">
              <w:rPr>
                <w:rFonts w:cs="Times New Roman"/>
                <w:szCs w:val="24"/>
              </w:rPr>
              <w:t xml:space="preserve">un contributo annuale </w:t>
            </w:r>
            <w:r w:rsidR="00F51C4B">
              <w:rPr>
                <w:rFonts w:cs="Times New Roman"/>
                <w:szCs w:val="24"/>
              </w:rPr>
              <w:t>alle Unioni di associazioni Pro Loco.</w:t>
            </w:r>
          </w:p>
          <w:p w14:paraId="3818FCEC" w14:textId="62D290FC" w:rsidR="005A431B" w:rsidRPr="00BB1E44" w:rsidRDefault="005A431B" w:rsidP="00BB1E44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795" w:type="dxa"/>
          </w:tcPr>
          <w:p w14:paraId="31ABAB4C" w14:textId="62B78333" w:rsidR="00982376" w:rsidRPr="00231C2C" w:rsidRDefault="008D71F1" w:rsidP="009925C3">
            <w:pPr>
              <w:rPr>
                <w:rFonts w:cs="Times New Roman"/>
                <w:b/>
                <w:bCs/>
                <w:szCs w:val="24"/>
                <w:u w:val="single"/>
              </w:rPr>
            </w:pPr>
            <w:r>
              <w:rPr>
                <w:rFonts w:cs="Times New Roman"/>
                <w:b/>
                <w:bCs/>
                <w:szCs w:val="24"/>
                <w:u w:val="single"/>
              </w:rPr>
              <w:t>Oneri</w:t>
            </w:r>
            <w:r w:rsidR="00982376" w:rsidRPr="00231C2C">
              <w:rPr>
                <w:rFonts w:cs="Times New Roman"/>
                <w:b/>
                <w:bCs/>
                <w:szCs w:val="24"/>
                <w:u w:val="single"/>
              </w:rPr>
              <w:t xml:space="preserve"> finanziari</w:t>
            </w:r>
          </w:p>
          <w:p w14:paraId="21D759FA" w14:textId="69F1B03A" w:rsidR="00982376" w:rsidRDefault="008D71F1" w:rsidP="009925C3">
            <w:pPr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szCs w:val="24"/>
              </w:rPr>
              <w:t xml:space="preserve">La </w:t>
            </w:r>
            <w:r w:rsidR="00FC424D">
              <w:rPr>
                <w:rFonts w:cs="Times New Roman"/>
                <w:szCs w:val="24"/>
              </w:rPr>
              <w:t>disposizione g</w:t>
            </w:r>
            <w:r w:rsidR="00982376" w:rsidRPr="001F0830">
              <w:rPr>
                <w:rFonts w:cs="Times New Roman"/>
                <w:szCs w:val="24"/>
              </w:rPr>
              <w:t>enera oneri aggiuntivi</w:t>
            </w:r>
            <w:r w:rsidR="00982376">
              <w:rPr>
                <w:rFonts w:cs="Times New Roman"/>
                <w:szCs w:val="24"/>
              </w:rPr>
              <w:t xml:space="preserve"> per il bilancio regionale</w:t>
            </w:r>
            <w:r w:rsidR="00E400F9">
              <w:rPr>
                <w:rFonts w:cs="Times New Roman"/>
                <w:szCs w:val="24"/>
              </w:rPr>
              <w:t xml:space="preserve"> alla cui copertura si </w:t>
            </w:r>
            <w:r w:rsidR="00FA0722">
              <w:rPr>
                <w:rFonts w:cs="Times New Roman"/>
                <w:szCs w:val="24"/>
              </w:rPr>
              <w:t>provvede mediante riduzione di disponibilità.</w:t>
            </w:r>
          </w:p>
        </w:tc>
      </w:tr>
      <w:tr w:rsidR="00982376" w14:paraId="5E066523" w14:textId="77777777" w:rsidTr="009925C3">
        <w:tc>
          <w:tcPr>
            <w:tcW w:w="984" w:type="dxa"/>
          </w:tcPr>
          <w:p w14:paraId="35877491" w14:textId="77777777" w:rsidR="00305A2C" w:rsidRDefault="00305A2C" w:rsidP="009925C3">
            <w:pPr>
              <w:jc w:val="center"/>
              <w:rPr>
                <w:rFonts w:cs="Times New Roman"/>
                <w:szCs w:val="24"/>
              </w:rPr>
            </w:pPr>
          </w:p>
          <w:p w14:paraId="698E8B27" w14:textId="139AD26E" w:rsidR="00982376" w:rsidRPr="001F0830" w:rsidRDefault="00305A2C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7</w:t>
            </w:r>
          </w:p>
        </w:tc>
        <w:tc>
          <w:tcPr>
            <w:tcW w:w="1256" w:type="dxa"/>
          </w:tcPr>
          <w:p w14:paraId="153554F8" w14:textId="77777777" w:rsidR="00314F9A" w:rsidRDefault="00314F9A" w:rsidP="009925C3">
            <w:pPr>
              <w:jc w:val="center"/>
              <w:rPr>
                <w:rFonts w:cs="Times New Roman"/>
                <w:szCs w:val="24"/>
              </w:rPr>
            </w:pPr>
          </w:p>
          <w:p w14:paraId="1C7D4A69" w14:textId="3A096970" w:rsidR="00982376" w:rsidRPr="001F0830" w:rsidRDefault="00982376" w:rsidP="00314F9A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No</w:t>
            </w:r>
          </w:p>
        </w:tc>
        <w:tc>
          <w:tcPr>
            <w:tcW w:w="1616" w:type="dxa"/>
          </w:tcPr>
          <w:p w14:paraId="0D9C5F8F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//</w:t>
            </w:r>
          </w:p>
        </w:tc>
        <w:tc>
          <w:tcPr>
            <w:tcW w:w="2977" w:type="dxa"/>
          </w:tcPr>
          <w:p w14:paraId="430ABA61" w14:textId="12260FD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szCs w:val="24"/>
              </w:rPr>
              <w:t xml:space="preserve">La </w:t>
            </w:r>
            <w:r w:rsidR="002F2A63">
              <w:rPr>
                <w:rFonts w:cs="Times New Roman"/>
                <w:szCs w:val="24"/>
              </w:rPr>
              <w:t xml:space="preserve">disposizione </w:t>
            </w:r>
            <w:r w:rsidR="006E195A">
              <w:rPr>
                <w:rFonts w:cs="Times New Roman"/>
                <w:szCs w:val="24"/>
              </w:rPr>
              <w:t>ha carattere precettivo ordinamentale</w:t>
            </w:r>
            <w:r>
              <w:rPr>
                <w:rFonts w:cs="Times New Roman"/>
                <w:szCs w:val="24"/>
              </w:rPr>
              <w:t>.</w:t>
            </w:r>
          </w:p>
        </w:tc>
        <w:tc>
          <w:tcPr>
            <w:tcW w:w="2795" w:type="dxa"/>
          </w:tcPr>
          <w:p w14:paraId="0D9CF561" w14:textId="77777777" w:rsidR="00982376" w:rsidRPr="00231C2C" w:rsidRDefault="00982376" w:rsidP="009925C3">
            <w:pPr>
              <w:rPr>
                <w:rFonts w:cs="Times New Roman"/>
                <w:b/>
                <w:bCs/>
                <w:szCs w:val="24"/>
                <w:u w:val="single"/>
              </w:rPr>
            </w:pPr>
            <w:r w:rsidRPr="00231C2C">
              <w:rPr>
                <w:rFonts w:cs="Times New Roman"/>
                <w:b/>
                <w:bCs/>
                <w:szCs w:val="24"/>
                <w:u w:val="single"/>
              </w:rPr>
              <w:t>Nullità finanziaria</w:t>
            </w:r>
          </w:p>
          <w:p w14:paraId="07A893D8" w14:textId="77777777" w:rsidR="00982376" w:rsidRDefault="00982376" w:rsidP="009925C3">
            <w:pPr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Non genera oneri aggiuntivi</w:t>
            </w:r>
            <w:r>
              <w:rPr>
                <w:rFonts w:cs="Times New Roman"/>
                <w:szCs w:val="24"/>
              </w:rPr>
              <w:t xml:space="preserve"> per il bilancio regionale.</w:t>
            </w:r>
          </w:p>
          <w:p w14:paraId="597E516B" w14:textId="77777777" w:rsidR="002F5B66" w:rsidRDefault="002F5B66" w:rsidP="009925C3">
            <w:pPr>
              <w:rPr>
                <w:rFonts w:cs="Times New Roman"/>
                <w:b/>
                <w:bCs/>
                <w:szCs w:val="24"/>
              </w:rPr>
            </w:pPr>
          </w:p>
        </w:tc>
      </w:tr>
      <w:tr w:rsidR="00982376" w14:paraId="5B533036" w14:textId="77777777" w:rsidTr="009925C3">
        <w:tc>
          <w:tcPr>
            <w:tcW w:w="984" w:type="dxa"/>
          </w:tcPr>
          <w:p w14:paraId="3662E5CE" w14:textId="2C89B2EB" w:rsidR="00982376" w:rsidRDefault="00982376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</w:t>
            </w:r>
          </w:p>
          <w:p w14:paraId="0B16CD81" w14:textId="6419719C" w:rsidR="00982376" w:rsidRPr="001F0830" w:rsidRDefault="00305A2C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8</w:t>
            </w:r>
          </w:p>
        </w:tc>
        <w:tc>
          <w:tcPr>
            <w:tcW w:w="1256" w:type="dxa"/>
          </w:tcPr>
          <w:p w14:paraId="10DFF259" w14:textId="77777777" w:rsidR="00314F9A" w:rsidRDefault="00314F9A" w:rsidP="009925C3">
            <w:pPr>
              <w:jc w:val="center"/>
              <w:rPr>
                <w:rFonts w:cs="Times New Roman"/>
                <w:szCs w:val="24"/>
              </w:rPr>
            </w:pPr>
          </w:p>
          <w:p w14:paraId="04D69426" w14:textId="2B770AA4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No</w:t>
            </w:r>
          </w:p>
        </w:tc>
        <w:tc>
          <w:tcPr>
            <w:tcW w:w="1616" w:type="dxa"/>
          </w:tcPr>
          <w:p w14:paraId="36FE37D1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//</w:t>
            </w:r>
          </w:p>
        </w:tc>
        <w:tc>
          <w:tcPr>
            <w:tcW w:w="2977" w:type="dxa"/>
          </w:tcPr>
          <w:p w14:paraId="51B027BD" w14:textId="0592DEF4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szCs w:val="24"/>
              </w:rPr>
              <w:t xml:space="preserve">La </w:t>
            </w:r>
            <w:r w:rsidR="00711478">
              <w:rPr>
                <w:rFonts w:cs="Times New Roman"/>
                <w:szCs w:val="24"/>
              </w:rPr>
              <w:t>disposizione prevede l’onere per la Giunta di adottare il Regolamento attuativo</w:t>
            </w:r>
            <w:r>
              <w:rPr>
                <w:rFonts w:cs="Times New Roman"/>
                <w:szCs w:val="24"/>
              </w:rPr>
              <w:t>.</w:t>
            </w:r>
          </w:p>
        </w:tc>
        <w:tc>
          <w:tcPr>
            <w:tcW w:w="2795" w:type="dxa"/>
          </w:tcPr>
          <w:p w14:paraId="556E8033" w14:textId="77777777" w:rsidR="002F5B66" w:rsidRDefault="002F5B66" w:rsidP="002F5B66">
            <w:pPr>
              <w:rPr>
                <w:rFonts w:cs="Times New Roman"/>
                <w:b/>
                <w:bCs/>
                <w:szCs w:val="24"/>
                <w:u w:val="single"/>
              </w:rPr>
            </w:pPr>
            <w:r w:rsidRPr="006D1039">
              <w:rPr>
                <w:rFonts w:cs="Times New Roman"/>
                <w:b/>
                <w:bCs/>
                <w:szCs w:val="24"/>
                <w:u w:val="single"/>
              </w:rPr>
              <w:t>Invarianza finanziaria</w:t>
            </w:r>
          </w:p>
          <w:p w14:paraId="4F91323E" w14:textId="77777777" w:rsidR="00982376" w:rsidRDefault="002F5B66" w:rsidP="002F5B6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Agli adempimenti disposti dalla norma </w:t>
            </w:r>
            <w:r w:rsidRPr="001A4276">
              <w:rPr>
                <w:rFonts w:cs="Times New Roman"/>
                <w:szCs w:val="24"/>
              </w:rPr>
              <w:t>si provvede con le risorse umane, strumentali e finanziarie già previste a legislazione vigente</w:t>
            </w:r>
            <w:r>
              <w:rPr>
                <w:rFonts w:cs="Times New Roman"/>
                <w:szCs w:val="24"/>
              </w:rPr>
              <w:t>.</w:t>
            </w:r>
          </w:p>
          <w:p w14:paraId="5F911157" w14:textId="0B391705" w:rsidR="002F5B66" w:rsidRDefault="002F5B66" w:rsidP="002F5B66">
            <w:pPr>
              <w:rPr>
                <w:rFonts w:cs="Times New Roman"/>
                <w:b/>
                <w:bCs/>
                <w:szCs w:val="24"/>
              </w:rPr>
            </w:pPr>
          </w:p>
        </w:tc>
      </w:tr>
      <w:tr w:rsidR="00982376" w14:paraId="2EDF6593" w14:textId="77777777" w:rsidTr="009925C3">
        <w:tc>
          <w:tcPr>
            <w:tcW w:w="984" w:type="dxa"/>
          </w:tcPr>
          <w:p w14:paraId="71176E29" w14:textId="77777777" w:rsidR="00982376" w:rsidRDefault="00982376" w:rsidP="009925C3">
            <w:pPr>
              <w:jc w:val="center"/>
              <w:rPr>
                <w:rFonts w:cs="Times New Roman"/>
                <w:szCs w:val="24"/>
              </w:rPr>
            </w:pPr>
          </w:p>
          <w:p w14:paraId="216D8041" w14:textId="2AE9FCE7" w:rsidR="00305A2C" w:rsidRPr="001F0830" w:rsidRDefault="00305A2C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9</w:t>
            </w:r>
          </w:p>
        </w:tc>
        <w:tc>
          <w:tcPr>
            <w:tcW w:w="1256" w:type="dxa"/>
          </w:tcPr>
          <w:p w14:paraId="763F294E" w14:textId="77777777" w:rsidR="00314F9A" w:rsidRDefault="00314F9A" w:rsidP="009925C3">
            <w:pPr>
              <w:jc w:val="center"/>
              <w:rPr>
                <w:rFonts w:cs="Times New Roman"/>
                <w:szCs w:val="24"/>
              </w:rPr>
            </w:pPr>
          </w:p>
          <w:p w14:paraId="00DE0207" w14:textId="7A60FFB8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No</w:t>
            </w:r>
          </w:p>
        </w:tc>
        <w:tc>
          <w:tcPr>
            <w:tcW w:w="1616" w:type="dxa"/>
          </w:tcPr>
          <w:p w14:paraId="600073CC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//</w:t>
            </w:r>
          </w:p>
        </w:tc>
        <w:tc>
          <w:tcPr>
            <w:tcW w:w="2977" w:type="dxa"/>
          </w:tcPr>
          <w:p w14:paraId="0C674E3A" w14:textId="3CBFB7E5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szCs w:val="24"/>
              </w:rPr>
              <w:t xml:space="preserve">La </w:t>
            </w:r>
            <w:r w:rsidR="005A431B">
              <w:rPr>
                <w:rFonts w:cs="Times New Roman"/>
                <w:szCs w:val="24"/>
              </w:rPr>
              <w:t>disposizione prevede</w:t>
            </w:r>
            <w:r>
              <w:rPr>
                <w:rFonts w:cs="Times New Roman"/>
                <w:szCs w:val="24"/>
              </w:rPr>
              <w:t xml:space="preserve"> </w:t>
            </w:r>
            <w:r w:rsidR="00851096">
              <w:rPr>
                <w:rFonts w:cs="Times New Roman"/>
                <w:szCs w:val="24"/>
              </w:rPr>
              <w:t>effetti abrogativi</w:t>
            </w:r>
            <w:r w:rsidR="00197AED">
              <w:rPr>
                <w:rFonts w:cs="Times New Roman"/>
                <w:szCs w:val="24"/>
              </w:rPr>
              <w:t xml:space="preserve"> di disposizioni vigenti contrastanti</w:t>
            </w:r>
            <w:r>
              <w:rPr>
                <w:rFonts w:cs="Times New Roman"/>
                <w:szCs w:val="24"/>
              </w:rPr>
              <w:t>.</w:t>
            </w:r>
          </w:p>
        </w:tc>
        <w:tc>
          <w:tcPr>
            <w:tcW w:w="2795" w:type="dxa"/>
          </w:tcPr>
          <w:p w14:paraId="7230C256" w14:textId="77777777" w:rsidR="00982376" w:rsidRPr="00231C2C" w:rsidRDefault="00982376" w:rsidP="009925C3">
            <w:pPr>
              <w:rPr>
                <w:rFonts w:cs="Times New Roman"/>
                <w:b/>
                <w:bCs/>
                <w:szCs w:val="24"/>
                <w:u w:val="single"/>
              </w:rPr>
            </w:pPr>
            <w:r w:rsidRPr="00231C2C">
              <w:rPr>
                <w:rFonts w:cs="Times New Roman"/>
                <w:b/>
                <w:bCs/>
                <w:szCs w:val="24"/>
                <w:u w:val="single"/>
              </w:rPr>
              <w:t>Nullità finanziaria</w:t>
            </w:r>
          </w:p>
          <w:p w14:paraId="02E2FC51" w14:textId="77777777" w:rsidR="00982376" w:rsidRDefault="00982376" w:rsidP="009925C3">
            <w:pPr>
              <w:rPr>
                <w:rFonts w:cs="Times New Roman"/>
                <w:szCs w:val="24"/>
              </w:rPr>
            </w:pPr>
            <w:r w:rsidRPr="001F0830">
              <w:rPr>
                <w:rFonts w:cs="Times New Roman"/>
                <w:szCs w:val="24"/>
              </w:rPr>
              <w:t>Non genera oneri aggiuntivi</w:t>
            </w:r>
            <w:r>
              <w:rPr>
                <w:rFonts w:cs="Times New Roman"/>
                <w:szCs w:val="24"/>
              </w:rPr>
              <w:t xml:space="preserve"> per il bilancio regionale.</w:t>
            </w:r>
          </w:p>
          <w:p w14:paraId="539C5115" w14:textId="77777777" w:rsidR="00F9114E" w:rsidRDefault="00F9114E" w:rsidP="009925C3">
            <w:pPr>
              <w:rPr>
                <w:rFonts w:cs="Times New Roman"/>
                <w:b/>
                <w:bCs/>
                <w:szCs w:val="24"/>
              </w:rPr>
            </w:pPr>
          </w:p>
        </w:tc>
      </w:tr>
      <w:tr w:rsidR="00982376" w14:paraId="44F59145" w14:textId="77777777" w:rsidTr="009925C3">
        <w:tc>
          <w:tcPr>
            <w:tcW w:w="984" w:type="dxa"/>
          </w:tcPr>
          <w:p w14:paraId="4B48952A" w14:textId="79739690" w:rsidR="00982376" w:rsidRDefault="00982376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</w:t>
            </w:r>
          </w:p>
          <w:p w14:paraId="3A8F4127" w14:textId="45E589BD" w:rsidR="00982376" w:rsidRPr="001F0830" w:rsidRDefault="00982376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  <w:r w:rsidR="00305A2C">
              <w:rPr>
                <w:rFonts w:cs="Times New Roman"/>
                <w:szCs w:val="24"/>
              </w:rPr>
              <w:t>0</w:t>
            </w:r>
          </w:p>
        </w:tc>
        <w:tc>
          <w:tcPr>
            <w:tcW w:w="1256" w:type="dxa"/>
          </w:tcPr>
          <w:p w14:paraId="2C9166D5" w14:textId="77777777" w:rsidR="00314F9A" w:rsidRDefault="00314F9A" w:rsidP="009925C3">
            <w:pPr>
              <w:jc w:val="center"/>
              <w:rPr>
                <w:rFonts w:cs="Times New Roman"/>
                <w:szCs w:val="24"/>
              </w:rPr>
            </w:pPr>
          </w:p>
          <w:p w14:paraId="24C3474B" w14:textId="799C3E9F" w:rsidR="00982376" w:rsidRPr="001F0830" w:rsidRDefault="00197AED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SI</w:t>
            </w:r>
          </w:p>
        </w:tc>
        <w:tc>
          <w:tcPr>
            <w:tcW w:w="1616" w:type="dxa"/>
          </w:tcPr>
          <w:p w14:paraId="2F4D493F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</w:p>
          <w:p w14:paraId="7292BEB7" w14:textId="6160CE99" w:rsidR="00E43C5A" w:rsidRDefault="00E43C5A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4871EC">
              <w:rPr>
                <w:rFonts w:cs="Times New Roman"/>
                <w:b/>
                <w:bCs/>
                <w:szCs w:val="24"/>
              </w:rPr>
              <w:t>€ 1.000.000,00</w:t>
            </w:r>
          </w:p>
        </w:tc>
        <w:tc>
          <w:tcPr>
            <w:tcW w:w="2977" w:type="dxa"/>
          </w:tcPr>
          <w:p w14:paraId="02AB74B6" w14:textId="5EA2246A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szCs w:val="24"/>
              </w:rPr>
              <w:t xml:space="preserve">La </w:t>
            </w:r>
            <w:r w:rsidR="0087703F">
              <w:rPr>
                <w:rFonts w:cs="Times New Roman"/>
                <w:szCs w:val="24"/>
              </w:rPr>
              <w:t xml:space="preserve">disposizione </w:t>
            </w:r>
            <w:r w:rsidR="00BC4AE8">
              <w:rPr>
                <w:rFonts w:cs="Times New Roman"/>
                <w:szCs w:val="24"/>
              </w:rPr>
              <w:t>riporta la quantificazione</w:t>
            </w:r>
            <w:r w:rsidR="0034364B">
              <w:rPr>
                <w:rFonts w:cs="Times New Roman"/>
                <w:szCs w:val="24"/>
              </w:rPr>
              <w:t xml:space="preserve"> degli oneri qualificati nell’articolo 6 e l</w:t>
            </w:r>
            <w:r w:rsidR="00C75F6F">
              <w:rPr>
                <w:rFonts w:cs="Times New Roman"/>
                <w:szCs w:val="24"/>
              </w:rPr>
              <w:t>’indicazione della relativa copertura finanziaria</w:t>
            </w:r>
            <w:r>
              <w:rPr>
                <w:rFonts w:cs="Times New Roman"/>
                <w:szCs w:val="24"/>
              </w:rPr>
              <w:t>.</w:t>
            </w:r>
          </w:p>
        </w:tc>
        <w:tc>
          <w:tcPr>
            <w:tcW w:w="2795" w:type="dxa"/>
          </w:tcPr>
          <w:p w14:paraId="655C3721" w14:textId="77777777" w:rsidR="00F9114E" w:rsidRPr="00231C2C" w:rsidRDefault="00F9114E" w:rsidP="00F9114E">
            <w:pPr>
              <w:rPr>
                <w:rFonts w:cs="Times New Roman"/>
                <w:b/>
                <w:bCs/>
                <w:szCs w:val="24"/>
                <w:u w:val="single"/>
              </w:rPr>
            </w:pPr>
            <w:r>
              <w:rPr>
                <w:rFonts w:cs="Times New Roman"/>
                <w:b/>
                <w:bCs/>
                <w:szCs w:val="24"/>
                <w:u w:val="single"/>
              </w:rPr>
              <w:t>Oneri</w:t>
            </w:r>
            <w:r w:rsidRPr="00231C2C">
              <w:rPr>
                <w:rFonts w:cs="Times New Roman"/>
                <w:b/>
                <w:bCs/>
                <w:szCs w:val="24"/>
                <w:u w:val="single"/>
              </w:rPr>
              <w:t xml:space="preserve"> finanziari</w:t>
            </w:r>
          </w:p>
          <w:p w14:paraId="6DFF0730" w14:textId="6BC3B691" w:rsidR="00982376" w:rsidRDefault="00F9114E" w:rsidP="00F9114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La disposizione g</w:t>
            </w:r>
            <w:r w:rsidRPr="001F0830">
              <w:rPr>
                <w:rFonts w:cs="Times New Roman"/>
                <w:szCs w:val="24"/>
              </w:rPr>
              <w:t>enera oneri aggiuntivi</w:t>
            </w:r>
            <w:r>
              <w:rPr>
                <w:rFonts w:cs="Times New Roman"/>
                <w:szCs w:val="24"/>
              </w:rPr>
              <w:t xml:space="preserve"> per il bilancio regionale alla cui copertura si provvede mediante riduzione di disponibilità.</w:t>
            </w:r>
          </w:p>
          <w:p w14:paraId="1F20B612" w14:textId="1DBBDA9C" w:rsidR="00F9114E" w:rsidRDefault="00F9114E" w:rsidP="00F9114E">
            <w:pPr>
              <w:rPr>
                <w:rFonts w:cs="Times New Roman"/>
                <w:b/>
                <w:bCs/>
                <w:szCs w:val="24"/>
              </w:rPr>
            </w:pPr>
          </w:p>
        </w:tc>
      </w:tr>
      <w:tr w:rsidR="00EF6F82" w14:paraId="10A9FDF1" w14:textId="77777777" w:rsidTr="009925C3">
        <w:tc>
          <w:tcPr>
            <w:tcW w:w="984" w:type="dxa"/>
          </w:tcPr>
          <w:p w14:paraId="1122D593" w14:textId="11A5E48A" w:rsidR="00EF6F82" w:rsidRDefault="00EF6F82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11</w:t>
            </w:r>
          </w:p>
        </w:tc>
        <w:tc>
          <w:tcPr>
            <w:tcW w:w="1256" w:type="dxa"/>
          </w:tcPr>
          <w:p w14:paraId="006823AD" w14:textId="5B978F55" w:rsidR="00EF6F82" w:rsidRDefault="00EF6F82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NO</w:t>
            </w:r>
          </w:p>
        </w:tc>
        <w:tc>
          <w:tcPr>
            <w:tcW w:w="1616" w:type="dxa"/>
          </w:tcPr>
          <w:p w14:paraId="362D4AF6" w14:textId="4312DDEF" w:rsidR="00EF6F82" w:rsidRDefault="00EF6F82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//</w:t>
            </w:r>
          </w:p>
        </w:tc>
        <w:tc>
          <w:tcPr>
            <w:tcW w:w="2977" w:type="dxa"/>
          </w:tcPr>
          <w:p w14:paraId="02A1922B" w14:textId="41DC187F" w:rsidR="00EF6F82" w:rsidRDefault="00EF6F82" w:rsidP="009925C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La disposizione disciplina l’entrata in vigore delle disposi</w:t>
            </w:r>
            <w:r w:rsidR="004871EC">
              <w:rPr>
                <w:rFonts w:cs="Times New Roman"/>
                <w:szCs w:val="24"/>
              </w:rPr>
              <w:t>zioni contenute nella legge</w:t>
            </w:r>
          </w:p>
        </w:tc>
        <w:tc>
          <w:tcPr>
            <w:tcW w:w="2795" w:type="dxa"/>
          </w:tcPr>
          <w:p w14:paraId="0320A432" w14:textId="77777777" w:rsidR="004871EC" w:rsidRPr="00231C2C" w:rsidRDefault="004871EC" w:rsidP="004871EC">
            <w:pPr>
              <w:rPr>
                <w:rFonts w:cs="Times New Roman"/>
                <w:b/>
                <w:bCs/>
                <w:szCs w:val="24"/>
                <w:u w:val="single"/>
              </w:rPr>
            </w:pPr>
            <w:r w:rsidRPr="00231C2C">
              <w:rPr>
                <w:rFonts w:cs="Times New Roman"/>
                <w:b/>
                <w:bCs/>
                <w:szCs w:val="24"/>
                <w:u w:val="single"/>
              </w:rPr>
              <w:t>Nullità finanziaria</w:t>
            </w:r>
          </w:p>
          <w:p w14:paraId="0B713279" w14:textId="1647D321" w:rsidR="00EF6F82" w:rsidRDefault="004871EC" w:rsidP="004871EC">
            <w:pPr>
              <w:rPr>
                <w:rFonts w:cs="Times New Roman"/>
                <w:b/>
                <w:bCs/>
                <w:szCs w:val="24"/>
                <w:u w:val="single"/>
              </w:rPr>
            </w:pPr>
            <w:r w:rsidRPr="001F0830">
              <w:rPr>
                <w:rFonts w:cs="Times New Roman"/>
                <w:szCs w:val="24"/>
              </w:rPr>
              <w:t>Non genera oneri aggiuntivi</w:t>
            </w:r>
            <w:r>
              <w:rPr>
                <w:rFonts w:cs="Times New Roman"/>
                <w:szCs w:val="24"/>
              </w:rPr>
              <w:t xml:space="preserve"> per il bilancio regionale.</w:t>
            </w:r>
          </w:p>
        </w:tc>
      </w:tr>
      <w:tr w:rsidR="00982376" w14:paraId="68969E1F" w14:textId="77777777" w:rsidTr="009925C3">
        <w:tc>
          <w:tcPr>
            <w:tcW w:w="984" w:type="dxa"/>
          </w:tcPr>
          <w:p w14:paraId="1AA8125C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1256" w:type="dxa"/>
          </w:tcPr>
          <w:p w14:paraId="3CD50B65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1616" w:type="dxa"/>
          </w:tcPr>
          <w:p w14:paraId="5422EF77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Stanziamento complessivo</w:t>
            </w:r>
          </w:p>
          <w:p w14:paraId="5B4996E6" w14:textId="23A79B98" w:rsidR="00982376" w:rsidRDefault="00982376" w:rsidP="00A82142">
            <w:pPr>
              <w:rPr>
                <w:rFonts w:cs="Times New Roman"/>
                <w:b/>
                <w:bCs/>
                <w:szCs w:val="24"/>
              </w:rPr>
            </w:pPr>
          </w:p>
          <w:p w14:paraId="312EDA42" w14:textId="77BBA9AF" w:rsidR="00982376" w:rsidRDefault="00B86B42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€ 1.000.000,00</w:t>
            </w:r>
          </w:p>
        </w:tc>
        <w:tc>
          <w:tcPr>
            <w:tcW w:w="2977" w:type="dxa"/>
          </w:tcPr>
          <w:p w14:paraId="6D77F49C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2795" w:type="dxa"/>
          </w:tcPr>
          <w:p w14:paraId="2DEFEE52" w14:textId="77777777" w:rsidR="00982376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</w:p>
        </w:tc>
      </w:tr>
    </w:tbl>
    <w:p w14:paraId="753CFF66" w14:textId="77777777" w:rsidR="00982376" w:rsidRDefault="00982376" w:rsidP="00982376">
      <w:pPr>
        <w:rPr>
          <w:rFonts w:cs="Times New Roman"/>
          <w:b/>
          <w:bCs/>
          <w:szCs w:val="24"/>
        </w:rPr>
      </w:pPr>
    </w:p>
    <w:p w14:paraId="401EDAB9" w14:textId="77777777" w:rsidR="00982376" w:rsidRPr="00855159" w:rsidRDefault="00982376" w:rsidP="00982376">
      <w:pPr>
        <w:rPr>
          <w:rFonts w:cs="Times New Roman"/>
          <w:szCs w:val="24"/>
        </w:rPr>
      </w:pPr>
      <w:r w:rsidRPr="00855159">
        <w:rPr>
          <w:rFonts w:cs="Times New Roman"/>
          <w:szCs w:val="24"/>
        </w:rPr>
        <w:lastRenderedPageBreak/>
        <w:t>SEZIONE 3 – MODALITÀ DI COPERTURA DEGLI ONERI FINANZIARI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982376" w14:paraId="38293270" w14:textId="77777777" w:rsidTr="009925C3">
        <w:tc>
          <w:tcPr>
            <w:tcW w:w="9628" w:type="dxa"/>
            <w:gridSpan w:val="4"/>
            <w:shd w:val="clear" w:color="auto" w:fill="4EA72E" w:themeFill="accent6"/>
          </w:tcPr>
          <w:p w14:paraId="7AB9CFFB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</w:p>
          <w:p w14:paraId="456CDC26" w14:textId="77777777" w:rsidR="00982376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5B5CFC">
              <w:rPr>
                <w:rFonts w:cs="Times New Roman"/>
                <w:b/>
                <w:bCs/>
                <w:szCs w:val="24"/>
              </w:rPr>
              <w:t>Modalità di copertura</w:t>
            </w:r>
          </w:p>
          <w:p w14:paraId="7C468354" w14:textId="77777777" w:rsidR="00982376" w:rsidRPr="005B5CFC" w:rsidRDefault="00982376" w:rsidP="009925C3">
            <w:pPr>
              <w:jc w:val="center"/>
              <w:rPr>
                <w:rFonts w:cs="Times New Roman"/>
                <w:b/>
                <w:bCs/>
                <w:szCs w:val="24"/>
              </w:rPr>
            </w:pPr>
          </w:p>
        </w:tc>
      </w:tr>
      <w:tr w:rsidR="00982376" w14:paraId="428A8E31" w14:textId="77777777" w:rsidTr="009925C3">
        <w:tc>
          <w:tcPr>
            <w:tcW w:w="2407" w:type="dxa"/>
          </w:tcPr>
          <w:p w14:paraId="1F80D585" w14:textId="77777777" w:rsidR="00982376" w:rsidRDefault="00982376" w:rsidP="009925C3">
            <w:pPr>
              <w:rPr>
                <w:rFonts w:cs="Times New Roman"/>
                <w:b/>
                <w:bCs/>
                <w:color w:val="FF0000"/>
                <w:szCs w:val="24"/>
              </w:rPr>
            </w:pPr>
          </w:p>
        </w:tc>
        <w:tc>
          <w:tcPr>
            <w:tcW w:w="2407" w:type="dxa"/>
          </w:tcPr>
          <w:p w14:paraId="2C8C1932" w14:textId="77777777" w:rsidR="00982376" w:rsidRPr="0012153D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2153D">
              <w:rPr>
                <w:rFonts w:cs="Times New Roman"/>
                <w:b/>
                <w:bCs/>
                <w:szCs w:val="24"/>
              </w:rPr>
              <w:t>Missione programma e titolo</w:t>
            </w:r>
          </w:p>
        </w:tc>
        <w:tc>
          <w:tcPr>
            <w:tcW w:w="2407" w:type="dxa"/>
          </w:tcPr>
          <w:p w14:paraId="15AF70C1" w14:textId="77777777" w:rsidR="00982376" w:rsidRPr="0012153D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2153D">
              <w:rPr>
                <w:rFonts w:cs="Times New Roman"/>
                <w:b/>
                <w:bCs/>
                <w:szCs w:val="24"/>
              </w:rPr>
              <w:t>IMPORTO</w:t>
            </w:r>
          </w:p>
        </w:tc>
        <w:tc>
          <w:tcPr>
            <w:tcW w:w="2407" w:type="dxa"/>
          </w:tcPr>
          <w:p w14:paraId="06854A93" w14:textId="77777777" w:rsidR="00982376" w:rsidRPr="0012153D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2153D">
              <w:rPr>
                <w:rFonts w:cs="Times New Roman"/>
                <w:b/>
                <w:bCs/>
                <w:szCs w:val="24"/>
              </w:rPr>
              <w:t>ANNO</w:t>
            </w:r>
          </w:p>
        </w:tc>
      </w:tr>
      <w:tr w:rsidR="00982376" w14:paraId="168733A5" w14:textId="77777777" w:rsidTr="009925C3">
        <w:tc>
          <w:tcPr>
            <w:tcW w:w="2407" w:type="dxa"/>
          </w:tcPr>
          <w:p w14:paraId="587DCEC2" w14:textId="77777777" w:rsidR="00982376" w:rsidRPr="0012153D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2153D">
              <w:rPr>
                <w:rFonts w:cs="Times New Roman"/>
                <w:b/>
                <w:bCs/>
                <w:szCs w:val="24"/>
              </w:rPr>
              <w:t>Riduzione di precedenti autorizzazioni legislative di spesa</w:t>
            </w:r>
          </w:p>
        </w:tc>
        <w:tc>
          <w:tcPr>
            <w:tcW w:w="2407" w:type="dxa"/>
          </w:tcPr>
          <w:p w14:paraId="6D71C3F6" w14:textId="77777777" w:rsidR="00982376" w:rsidRPr="0012153D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2407" w:type="dxa"/>
          </w:tcPr>
          <w:p w14:paraId="4077AC41" w14:textId="77777777" w:rsidR="00982376" w:rsidRPr="0012153D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2407" w:type="dxa"/>
          </w:tcPr>
          <w:p w14:paraId="4A180511" w14:textId="77777777" w:rsidR="00982376" w:rsidRPr="0012153D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</w:p>
        </w:tc>
      </w:tr>
      <w:tr w:rsidR="00982376" w14:paraId="61408731" w14:textId="77777777" w:rsidTr="009925C3">
        <w:tc>
          <w:tcPr>
            <w:tcW w:w="2407" w:type="dxa"/>
          </w:tcPr>
          <w:p w14:paraId="5BD50BF1" w14:textId="77777777" w:rsidR="00982376" w:rsidRPr="0012153D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2153D">
              <w:rPr>
                <w:rFonts w:cs="Times New Roman"/>
                <w:b/>
                <w:bCs/>
                <w:szCs w:val="24"/>
              </w:rPr>
              <w:t>Risorse iscritte in fondi speciali</w:t>
            </w:r>
          </w:p>
        </w:tc>
        <w:tc>
          <w:tcPr>
            <w:tcW w:w="2407" w:type="dxa"/>
          </w:tcPr>
          <w:p w14:paraId="173815F0" w14:textId="77777777" w:rsidR="00982376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</w:p>
          <w:p w14:paraId="5DAE558D" w14:textId="77777777" w:rsidR="00982376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</w:p>
          <w:p w14:paraId="0414F95D" w14:textId="77777777" w:rsidR="00982376" w:rsidRPr="0012153D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2407" w:type="dxa"/>
          </w:tcPr>
          <w:p w14:paraId="33AF10EB" w14:textId="77777777" w:rsidR="00982376" w:rsidRPr="0012153D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2407" w:type="dxa"/>
          </w:tcPr>
          <w:p w14:paraId="5E28E0AF" w14:textId="77777777" w:rsidR="00982376" w:rsidRPr="0012153D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</w:p>
        </w:tc>
      </w:tr>
      <w:tr w:rsidR="00982376" w14:paraId="4049A570" w14:textId="77777777" w:rsidTr="009925C3">
        <w:tc>
          <w:tcPr>
            <w:tcW w:w="2407" w:type="dxa"/>
          </w:tcPr>
          <w:p w14:paraId="038F590B" w14:textId="77777777" w:rsidR="00982376" w:rsidRPr="0012153D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2153D">
              <w:rPr>
                <w:rFonts w:cs="Times New Roman"/>
                <w:b/>
                <w:bCs/>
                <w:szCs w:val="24"/>
              </w:rPr>
              <w:t>Risorse derivanti da nuove/maggiori entrate</w:t>
            </w:r>
          </w:p>
        </w:tc>
        <w:tc>
          <w:tcPr>
            <w:tcW w:w="2407" w:type="dxa"/>
          </w:tcPr>
          <w:p w14:paraId="2D57A03D" w14:textId="77777777" w:rsidR="00982376" w:rsidRDefault="00982376" w:rsidP="009925C3">
            <w:pPr>
              <w:rPr>
                <w:rFonts w:cs="Times New Roman"/>
                <w:b/>
                <w:bCs/>
                <w:color w:val="FF0000"/>
                <w:szCs w:val="24"/>
              </w:rPr>
            </w:pPr>
          </w:p>
        </w:tc>
        <w:tc>
          <w:tcPr>
            <w:tcW w:w="2407" w:type="dxa"/>
          </w:tcPr>
          <w:p w14:paraId="15AB0234" w14:textId="77777777" w:rsidR="00982376" w:rsidRDefault="00982376" w:rsidP="009925C3">
            <w:pPr>
              <w:rPr>
                <w:rFonts w:cs="Times New Roman"/>
                <w:b/>
                <w:bCs/>
                <w:color w:val="FF0000"/>
                <w:szCs w:val="24"/>
              </w:rPr>
            </w:pPr>
          </w:p>
        </w:tc>
        <w:tc>
          <w:tcPr>
            <w:tcW w:w="2407" w:type="dxa"/>
          </w:tcPr>
          <w:p w14:paraId="5C8047A6" w14:textId="77777777" w:rsidR="00982376" w:rsidRDefault="00982376" w:rsidP="009925C3">
            <w:pPr>
              <w:rPr>
                <w:rFonts w:cs="Times New Roman"/>
                <w:b/>
                <w:bCs/>
                <w:color w:val="FF0000"/>
                <w:szCs w:val="24"/>
              </w:rPr>
            </w:pPr>
          </w:p>
        </w:tc>
      </w:tr>
      <w:tr w:rsidR="00982376" w14:paraId="2EF2A64D" w14:textId="77777777" w:rsidTr="009925C3">
        <w:tc>
          <w:tcPr>
            <w:tcW w:w="2407" w:type="dxa"/>
          </w:tcPr>
          <w:p w14:paraId="645C965F" w14:textId="77777777" w:rsidR="00982376" w:rsidRPr="0012153D" w:rsidRDefault="00982376" w:rsidP="009925C3">
            <w:pPr>
              <w:rPr>
                <w:rFonts w:cs="Times New Roman"/>
                <w:b/>
                <w:bCs/>
                <w:szCs w:val="24"/>
              </w:rPr>
            </w:pPr>
            <w:r w:rsidRPr="0012153D">
              <w:rPr>
                <w:rFonts w:cs="Times New Roman"/>
                <w:b/>
                <w:bCs/>
                <w:szCs w:val="24"/>
              </w:rPr>
              <w:t>Altre modalità</w:t>
            </w:r>
          </w:p>
        </w:tc>
        <w:tc>
          <w:tcPr>
            <w:tcW w:w="2407" w:type="dxa"/>
          </w:tcPr>
          <w:p w14:paraId="3114D90F" w14:textId="1141A81B" w:rsidR="00671084" w:rsidRDefault="00671084" w:rsidP="009925C3">
            <w:pPr>
              <w:rPr>
                <w:rFonts w:cs="Times New Roman"/>
                <w:szCs w:val="24"/>
              </w:rPr>
            </w:pPr>
            <w:r w:rsidRPr="00591982">
              <w:rPr>
                <w:rFonts w:cs="Times New Roman"/>
                <w:szCs w:val="24"/>
                <w:u w:val="single"/>
              </w:rPr>
              <w:t>Riduzione</w:t>
            </w:r>
            <w:r>
              <w:rPr>
                <w:rFonts w:cs="Times New Roman"/>
                <w:szCs w:val="24"/>
              </w:rPr>
              <w:t xml:space="preserve"> </w:t>
            </w:r>
            <w:r w:rsidRPr="00671084">
              <w:rPr>
                <w:rFonts w:cs="Times New Roman"/>
                <w:szCs w:val="24"/>
              </w:rPr>
              <w:t xml:space="preserve">degli stanziamenti iscritti nella </w:t>
            </w:r>
            <w:r w:rsidRPr="00671084">
              <w:rPr>
                <w:rFonts w:cs="Times New Roman"/>
                <w:b/>
                <w:bCs/>
                <w:szCs w:val="24"/>
              </w:rPr>
              <w:t>Missione 20 Programma 0</w:t>
            </w:r>
            <w:r w:rsidR="00A82142">
              <w:rPr>
                <w:rFonts w:cs="Times New Roman"/>
                <w:b/>
                <w:bCs/>
                <w:szCs w:val="24"/>
              </w:rPr>
              <w:t>1</w:t>
            </w:r>
            <w:r w:rsidR="00647D74">
              <w:rPr>
                <w:rFonts w:cs="Times New Roman"/>
                <w:b/>
                <w:bCs/>
                <w:szCs w:val="24"/>
              </w:rPr>
              <w:t xml:space="preserve"> </w:t>
            </w:r>
            <w:r w:rsidRPr="00671084">
              <w:rPr>
                <w:rFonts w:cs="Times New Roman"/>
                <w:b/>
                <w:bCs/>
                <w:szCs w:val="24"/>
              </w:rPr>
              <w:t xml:space="preserve">Titolo </w:t>
            </w:r>
            <w:r w:rsidR="00FF2AFE">
              <w:rPr>
                <w:rFonts w:cs="Times New Roman"/>
                <w:b/>
                <w:bCs/>
                <w:szCs w:val="24"/>
              </w:rPr>
              <w:t>I</w:t>
            </w:r>
            <w:r w:rsidRPr="00671084">
              <w:rPr>
                <w:rFonts w:cs="Times New Roman"/>
                <w:szCs w:val="24"/>
              </w:rPr>
              <w:t xml:space="preserve">  </w:t>
            </w:r>
          </w:p>
          <w:p w14:paraId="08D67CF2" w14:textId="3D075134" w:rsidR="00982376" w:rsidRPr="00706B24" w:rsidRDefault="00671084" w:rsidP="009925C3">
            <w:pPr>
              <w:rPr>
                <w:rFonts w:cs="Times New Roman"/>
                <w:color w:val="FF0000"/>
                <w:szCs w:val="24"/>
              </w:rPr>
            </w:pPr>
            <w:r w:rsidRPr="00671084">
              <w:rPr>
                <w:rFonts w:cs="Times New Roman"/>
                <w:szCs w:val="24"/>
              </w:rPr>
              <w:t xml:space="preserve">e contestuale </w:t>
            </w:r>
            <w:r w:rsidRPr="00591982">
              <w:rPr>
                <w:rFonts w:cs="Times New Roman"/>
                <w:szCs w:val="24"/>
                <w:u w:val="single"/>
              </w:rPr>
              <w:t>incremento</w:t>
            </w:r>
            <w:r w:rsidRPr="00671084">
              <w:rPr>
                <w:rFonts w:cs="Times New Roman"/>
                <w:szCs w:val="24"/>
              </w:rPr>
              <w:t xml:space="preserve"> degli stanziamenti iscritti nella</w:t>
            </w:r>
            <w:r w:rsidRPr="002B5905">
              <w:rPr>
                <w:rFonts w:cs="Times New Roman"/>
                <w:b/>
                <w:bCs/>
                <w:szCs w:val="24"/>
              </w:rPr>
              <w:t xml:space="preserve"> Missione 07 Programma 01 Titolo </w:t>
            </w:r>
            <w:r w:rsidR="002B5905">
              <w:rPr>
                <w:rFonts w:cs="Times New Roman"/>
                <w:b/>
                <w:bCs/>
                <w:szCs w:val="24"/>
              </w:rPr>
              <w:t>I</w:t>
            </w:r>
            <w:r w:rsidRPr="002B5905">
              <w:rPr>
                <w:rFonts w:cs="Times New Roman"/>
                <w:b/>
                <w:bCs/>
                <w:szCs w:val="24"/>
              </w:rPr>
              <w:t xml:space="preserve"> </w:t>
            </w:r>
          </w:p>
        </w:tc>
        <w:tc>
          <w:tcPr>
            <w:tcW w:w="2407" w:type="dxa"/>
          </w:tcPr>
          <w:p w14:paraId="298D281A" w14:textId="77777777" w:rsidR="00982376" w:rsidRPr="00706B24" w:rsidRDefault="00982376" w:rsidP="009925C3">
            <w:pPr>
              <w:rPr>
                <w:rFonts w:cs="Times New Roman"/>
                <w:color w:val="FF0000"/>
                <w:szCs w:val="24"/>
              </w:rPr>
            </w:pPr>
          </w:p>
          <w:p w14:paraId="19B5BAC6" w14:textId="77777777" w:rsidR="00965EAF" w:rsidRPr="00706B24" w:rsidRDefault="00965EAF" w:rsidP="009925C3">
            <w:pPr>
              <w:rPr>
                <w:rFonts w:cs="Times New Roman"/>
                <w:color w:val="FF0000"/>
                <w:szCs w:val="24"/>
              </w:rPr>
            </w:pPr>
          </w:p>
          <w:p w14:paraId="278408F0" w14:textId="783A72CD" w:rsidR="00965EAF" w:rsidRPr="00706B24" w:rsidRDefault="00965EAF" w:rsidP="009925C3">
            <w:pPr>
              <w:rPr>
                <w:rFonts w:cs="Times New Roman"/>
                <w:color w:val="FF0000"/>
                <w:szCs w:val="24"/>
              </w:rPr>
            </w:pPr>
            <w:r w:rsidRPr="00706B24">
              <w:rPr>
                <w:rFonts w:cs="Times New Roman"/>
                <w:szCs w:val="24"/>
              </w:rPr>
              <w:t>€ 1.000.000,00</w:t>
            </w:r>
          </w:p>
        </w:tc>
        <w:tc>
          <w:tcPr>
            <w:tcW w:w="2407" w:type="dxa"/>
          </w:tcPr>
          <w:p w14:paraId="0E9D38AC" w14:textId="77777777" w:rsidR="00982376" w:rsidRPr="00706B24" w:rsidRDefault="00982376" w:rsidP="009925C3">
            <w:pPr>
              <w:rPr>
                <w:rFonts w:cs="Times New Roman"/>
                <w:color w:val="FF0000"/>
                <w:szCs w:val="24"/>
              </w:rPr>
            </w:pPr>
          </w:p>
          <w:p w14:paraId="00D6A875" w14:textId="77777777" w:rsidR="00965EAF" w:rsidRPr="00706B24" w:rsidRDefault="00965EAF" w:rsidP="009925C3">
            <w:pPr>
              <w:rPr>
                <w:rFonts w:cs="Times New Roman"/>
                <w:color w:val="FF0000"/>
                <w:szCs w:val="24"/>
              </w:rPr>
            </w:pPr>
          </w:p>
          <w:p w14:paraId="0F579B6F" w14:textId="0A3C0287" w:rsidR="00965EAF" w:rsidRPr="00706B24" w:rsidRDefault="00965EAF" w:rsidP="009925C3">
            <w:pPr>
              <w:rPr>
                <w:rFonts w:cs="Times New Roman"/>
                <w:color w:val="FF0000"/>
                <w:szCs w:val="24"/>
              </w:rPr>
            </w:pPr>
            <w:r w:rsidRPr="00706B24">
              <w:rPr>
                <w:rFonts w:cs="Times New Roman"/>
                <w:szCs w:val="24"/>
              </w:rPr>
              <w:t>2025/2026/2027</w:t>
            </w:r>
          </w:p>
        </w:tc>
      </w:tr>
    </w:tbl>
    <w:p w14:paraId="2DE29B8F" w14:textId="77777777" w:rsidR="00982376" w:rsidRDefault="00982376" w:rsidP="00982376">
      <w:pPr>
        <w:rPr>
          <w:rFonts w:cs="Times New Roman"/>
          <w:b/>
          <w:bCs/>
          <w:color w:val="FF0000"/>
          <w:szCs w:val="24"/>
        </w:rPr>
      </w:pPr>
    </w:p>
    <w:p w14:paraId="10F92424" w14:textId="77777777" w:rsidR="00573C57" w:rsidRDefault="00573C57"/>
    <w:sectPr w:rsidR="00573C5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29412E" w14:textId="77777777" w:rsidR="00637D53" w:rsidRDefault="00637D53" w:rsidP="00BB1E44">
      <w:pPr>
        <w:spacing w:after="0" w:line="240" w:lineRule="auto"/>
      </w:pPr>
      <w:r>
        <w:separator/>
      </w:r>
    </w:p>
  </w:endnote>
  <w:endnote w:type="continuationSeparator" w:id="0">
    <w:p w14:paraId="318FFCAB" w14:textId="77777777" w:rsidR="00637D53" w:rsidRDefault="00637D53" w:rsidP="00BB1E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8F88BF" w14:textId="77777777" w:rsidR="00637D53" w:rsidRDefault="00637D53" w:rsidP="00BB1E44">
      <w:pPr>
        <w:spacing w:after="0" w:line="240" w:lineRule="auto"/>
      </w:pPr>
      <w:r>
        <w:separator/>
      </w:r>
    </w:p>
  </w:footnote>
  <w:footnote w:type="continuationSeparator" w:id="0">
    <w:p w14:paraId="51E36606" w14:textId="77777777" w:rsidR="00637D53" w:rsidRDefault="00637D53" w:rsidP="00BB1E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41661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62110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376"/>
    <w:rsid w:val="00005824"/>
    <w:rsid w:val="00035BCD"/>
    <w:rsid w:val="00037B05"/>
    <w:rsid w:val="0005105E"/>
    <w:rsid w:val="0006113E"/>
    <w:rsid w:val="00072387"/>
    <w:rsid w:val="00072531"/>
    <w:rsid w:val="00072842"/>
    <w:rsid w:val="000746E9"/>
    <w:rsid w:val="000748C5"/>
    <w:rsid w:val="00087AD3"/>
    <w:rsid w:val="000A10DF"/>
    <w:rsid w:val="000A7608"/>
    <w:rsid w:val="000B1DBC"/>
    <w:rsid w:val="000C3C21"/>
    <w:rsid w:val="000D1F74"/>
    <w:rsid w:val="000E0116"/>
    <w:rsid w:val="000E0664"/>
    <w:rsid w:val="000E0EFF"/>
    <w:rsid w:val="000E6601"/>
    <w:rsid w:val="000E6FC3"/>
    <w:rsid w:val="001271E0"/>
    <w:rsid w:val="0013588F"/>
    <w:rsid w:val="001432E0"/>
    <w:rsid w:val="00163A94"/>
    <w:rsid w:val="0017250A"/>
    <w:rsid w:val="00182FF0"/>
    <w:rsid w:val="00190A6F"/>
    <w:rsid w:val="00192128"/>
    <w:rsid w:val="00197AED"/>
    <w:rsid w:val="001A25FC"/>
    <w:rsid w:val="001A4276"/>
    <w:rsid w:val="001A74F0"/>
    <w:rsid w:val="001C4A52"/>
    <w:rsid w:val="001D4FD3"/>
    <w:rsid w:val="001F1428"/>
    <w:rsid w:val="001F22FF"/>
    <w:rsid w:val="001F2F94"/>
    <w:rsid w:val="001F4555"/>
    <w:rsid w:val="00201839"/>
    <w:rsid w:val="002063D9"/>
    <w:rsid w:val="00210F48"/>
    <w:rsid w:val="002121A3"/>
    <w:rsid w:val="0023003B"/>
    <w:rsid w:val="002303A0"/>
    <w:rsid w:val="00242D20"/>
    <w:rsid w:val="0025524E"/>
    <w:rsid w:val="0025536D"/>
    <w:rsid w:val="002604D5"/>
    <w:rsid w:val="00280B19"/>
    <w:rsid w:val="0028550D"/>
    <w:rsid w:val="002B5905"/>
    <w:rsid w:val="002C7C0D"/>
    <w:rsid w:val="002E3077"/>
    <w:rsid w:val="002E6BB8"/>
    <w:rsid w:val="002F015C"/>
    <w:rsid w:val="002F1658"/>
    <w:rsid w:val="002F2A63"/>
    <w:rsid w:val="002F2EEF"/>
    <w:rsid w:val="002F4634"/>
    <w:rsid w:val="002F5B66"/>
    <w:rsid w:val="00305A2C"/>
    <w:rsid w:val="003067F9"/>
    <w:rsid w:val="003113F6"/>
    <w:rsid w:val="00311A1B"/>
    <w:rsid w:val="00314F9A"/>
    <w:rsid w:val="00322C17"/>
    <w:rsid w:val="00337D90"/>
    <w:rsid w:val="0034364B"/>
    <w:rsid w:val="003523FD"/>
    <w:rsid w:val="00354A57"/>
    <w:rsid w:val="003723C6"/>
    <w:rsid w:val="00375D3A"/>
    <w:rsid w:val="003A4C10"/>
    <w:rsid w:val="003B0247"/>
    <w:rsid w:val="003B22E4"/>
    <w:rsid w:val="003C67AB"/>
    <w:rsid w:val="003E4566"/>
    <w:rsid w:val="003F4F7D"/>
    <w:rsid w:val="003F72E6"/>
    <w:rsid w:val="003F74B9"/>
    <w:rsid w:val="0040759A"/>
    <w:rsid w:val="0041517B"/>
    <w:rsid w:val="004234C2"/>
    <w:rsid w:val="004333DE"/>
    <w:rsid w:val="0043539E"/>
    <w:rsid w:val="0043726D"/>
    <w:rsid w:val="004379E8"/>
    <w:rsid w:val="00441881"/>
    <w:rsid w:val="00453CEE"/>
    <w:rsid w:val="00472F78"/>
    <w:rsid w:val="00482D41"/>
    <w:rsid w:val="004871EC"/>
    <w:rsid w:val="004A063E"/>
    <w:rsid w:val="004B003E"/>
    <w:rsid w:val="004B530F"/>
    <w:rsid w:val="004C73E8"/>
    <w:rsid w:val="004E75F1"/>
    <w:rsid w:val="00504204"/>
    <w:rsid w:val="00505FDA"/>
    <w:rsid w:val="005240D6"/>
    <w:rsid w:val="00537D71"/>
    <w:rsid w:val="0055078A"/>
    <w:rsid w:val="00554380"/>
    <w:rsid w:val="00562FD9"/>
    <w:rsid w:val="0056571C"/>
    <w:rsid w:val="00571BB5"/>
    <w:rsid w:val="00573C57"/>
    <w:rsid w:val="0058207A"/>
    <w:rsid w:val="005823C4"/>
    <w:rsid w:val="00590CD7"/>
    <w:rsid w:val="00591982"/>
    <w:rsid w:val="005971D0"/>
    <w:rsid w:val="005A0F26"/>
    <w:rsid w:val="005A431B"/>
    <w:rsid w:val="005A65F2"/>
    <w:rsid w:val="005A6DAA"/>
    <w:rsid w:val="005A70B2"/>
    <w:rsid w:val="005B4720"/>
    <w:rsid w:val="005C0D60"/>
    <w:rsid w:val="005C5BE3"/>
    <w:rsid w:val="005D627E"/>
    <w:rsid w:val="005F01DC"/>
    <w:rsid w:val="005F0EB3"/>
    <w:rsid w:val="005F79FF"/>
    <w:rsid w:val="00605524"/>
    <w:rsid w:val="00622A1C"/>
    <w:rsid w:val="006245B1"/>
    <w:rsid w:val="006378EA"/>
    <w:rsid w:val="00637D53"/>
    <w:rsid w:val="0064435D"/>
    <w:rsid w:val="0064549F"/>
    <w:rsid w:val="00647D74"/>
    <w:rsid w:val="00671084"/>
    <w:rsid w:val="0067265B"/>
    <w:rsid w:val="006744EB"/>
    <w:rsid w:val="00682CDD"/>
    <w:rsid w:val="00683247"/>
    <w:rsid w:val="006C2683"/>
    <w:rsid w:val="006C2B43"/>
    <w:rsid w:val="006C4819"/>
    <w:rsid w:val="006E195A"/>
    <w:rsid w:val="006E6D71"/>
    <w:rsid w:val="00706B24"/>
    <w:rsid w:val="00711478"/>
    <w:rsid w:val="00722502"/>
    <w:rsid w:val="00725461"/>
    <w:rsid w:val="00735B34"/>
    <w:rsid w:val="007520C2"/>
    <w:rsid w:val="007675A0"/>
    <w:rsid w:val="007701BE"/>
    <w:rsid w:val="00771167"/>
    <w:rsid w:val="007737CE"/>
    <w:rsid w:val="00775337"/>
    <w:rsid w:val="007833A0"/>
    <w:rsid w:val="007931F9"/>
    <w:rsid w:val="00794949"/>
    <w:rsid w:val="007959A5"/>
    <w:rsid w:val="007A07FE"/>
    <w:rsid w:val="007A483C"/>
    <w:rsid w:val="007A6F33"/>
    <w:rsid w:val="007B192D"/>
    <w:rsid w:val="007D7485"/>
    <w:rsid w:val="007E1F6E"/>
    <w:rsid w:val="007E5A0D"/>
    <w:rsid w:val="007E5DC6"/>
    <w:rsid w:val="007E7FFE"/>
    <w:rsid w:val="007F1B40"/>
    <w:rsid w:val="0080309C"/>
    <w:rsid w:val="00805A07"/>
    <w:rsid w:val="00811576"/>
    <w:rsid w:val="008349FB"/>
    <w:rsid w:val="008361ED"/>
    <w:rsid w:val="00851096"/>
    <w:rsid w:val="00855C09"/>
    <w:rsid w:val="00856899"/>
    <w:rsid w:val="008635F6"/>
    <w:rsid w:val="008743CA"/>
    <w:rsid w:val="0087703F"/>
    <w:rsid w:val="008825C6"/>
    <w:rsid w:val="00882CE3"/>
    <w:rsid w:val="00897911"/>
    <w:rsid w:val="008D71F1"/>
    <w:rsid w:val="008E3DF5"/>
    <w:rsid w:val="008E6CF4"/>
    <w:rsid w:val="008E6EED"/>
    <w:rsid w:val="008F4DFF"/>
    <w:rsid w:val="00900CC3"/>
    <w:rsid w:val="00903D42"/>
    <w:rsid w:val="00907F8D"/>
    <w:rsid w:val="00931726"/>
    <w:rsid w:val="00934A6E"/>
    <w:rsid w:val="00957A9A"/>
    <w:rsid w:val="00965EAF"/>
    <w:rsid w:val="00970A01"/>
    <w:rsid w:val="00972574"/>
    <w:rsid w:val="0098086D"/>
    <w:rsid w:val="00981AE4"/>
    <w:rsid w:val="00982376"/>
    <w:rsid w:val="0099667B"/>
    <w:rsid w:val="009969C5"/>
    <w:rsid w:val="009A1013"/>
    <w:rsid w:val="009A360C"/>
    <w:rsid w:val="009A6A69"/>
    <w:rsid w:val="009A73FB"/>
    <w:rsid w:val="009D1AD4"/>
    <w:rsid w:val="009E2239"/>
    <w:rsid w:val="009E34A3"/>
    <w:rsid w:val="009F2220"/>
    <w:rsid w:val="00A10ECB"/>
    <w:rsid w:val="00A12AF7"/>
    <w:rsid w:val="00A1609F"/>
    <w:rsid w:val="00A208ED"/>
    <w:rsid w:val="00A22F06"/>
    <w:rsid w:val="00A30F53"/>
    <w:rsid w:val="00A3237F"/>
    <w:rsid w:val="00A469C6"/>
    <w:rsid w:val="00A5244C"/>
    <w:rsid w:val="00A61490"/>
    <w:rsid w:val="00A62F12"/>
    <w:rsid w:val="00A80620"/>
    <w:rsid w:val="00A82142"/>
    <w:rsid w:val="00A90496"/>
    <w:rsid w:val="00A97CE2"/>
    <w:rsid w:val="00AA784C"/>
    <w:rsid w:val="00AB7B98"/>
    <w:rsid w:val="00AC7630"/>
    <w:rsid w:val="00AF173D"/>
    <w:rsid w:val="00AF4202"/>
    <w:rsid w:val="00B0278E"/>
    <w:rsid w:val="00B13122"/>
    <w:rsid w:val="00B31D7E"/>
    <w:rsid w:val="00B34FED"/>
    <w:rsid w:val="00B36A24"/>
    <w:rsid w:val="00B5725E"/>
    <w:rsid w:val="00B802FC"/>
    <w:rsid w:val="00B80C44"/>
    <w:rsid w:val="00B84C6D"/>
    <w:rsid w:val="00B86B42"/>
    <w:rsid w:val="00B91AFC"/>
    <w:rsid w:val="00B91EE9"/>
    <w:rsid w:val="00B92B3F"/>
    <w:rsid w:val="00BA223E"/>
    <w:rsid w:val="00BA5899"/>
    <w:rsid w:val="00BB1E44"/>
    <w:rsid w:val="00BC117D"/>
    <w:rsid w:val="00BC4AE8"/>
    <w:rsid w:val="00BC7D6E"/>
    <w:rsid w:val="00BD5586"/>
    <w:rsid w:val="00BE537A"/>
    <w:rsid w:val="00BF04FE"/>
    <w:rsid w:val="00BF060B"/>
    <w:rsid w:val="00C15FBC"/>
    <w:rsid w:val="00C226A8"/>
    <w:rsid w:val="00C2743D"/>
    <w:rsid w:val="00C50EF3"/>
    <w:rsid w:val="00C65858"/>
    <w:rsid w:val="00C720DA"/>
    <w:rsid w:val="00C758C7"/>
    <w:rsid w:val="00C75F6F"/>
    <w:rsid w:val="00CA564E"/>
    <w:rsid w:val="00CA57DE"/>
    <w:rsid w:val="00CD0EA0"/>
    <w:rsid w:val="00CD60C1"/>
    <w:rsid w:val="00CE1D9C"/>
    <w:rsid w:val="00CE577F"/>
    <w:rsid w:val="00CF462F"/>
    <w:rsid w:val="00D051DE"/>
    <w:rsid w:val="00D11E2D"/>
    <w:rsid w:val="00D12264"/>
    <w:rsid w:val="00D12B4B"/>
    <w:rsid w:val="00D147B2"/>
    <w:rsid w:val="00D15D78"/>
    <w:rsid w:val="00D200BA"/>
    <w:rsid w:val="00D220BC"/>
    <w:rsid w:val="00D3417D"/>
    <w:rsid w:val="00D42B90"/>
    <w:rsid w:val="00D46997"/>
    <w:rsid w:val="00D5000E"/>
    <w:rsid w:val="00D51D5C"/>
    <w:rsid w:val="00D815F0"/>
    <w:rsid w:val="00D915D1"/>
    <w:rsid w:val="00D95477"/>
    <w:rsid w:val="00D958A4"/>
    <w:rsid w:val="00D95B07"/>
    <w:rsid w:val="00DA3064"/>
    <w:rsid w:val="00DA7B3E"/>
    <w:rsid w:val="00DB529E"/>
    <w:rsid w:val="00DB62DF"/>
    <w:rsid w:val="00DC4648"/>
    <w:rsid w:val="00DC6069"/>
    <w:rsid w:val="00DD5C5E"/>
    <w:rsid w:val="00DE7A7A"/>
    <w:rsid w:val="00E00ED5"/>
    <w:rsid w:val="00E14BCC"/>
    <w:rsid w:val="00E30B98"/>
    <w:rsid w:val="00E33D9B"/>
    <w:rsid w:val="00E375F8"/>
    <w:rsid w:val="00E400F9"/>
    <w:rsid w:val="00E408D7"/>
    <w:rsid w:val="00E43C5A"/>
    <w:rsid w:val="00E442B8"/>
    <w:rsid w:val="00E50BDA"/>
    <w:rsid w:val="00E5658E"/>
    <w:rsid w:val="00E62D8E"/>
    <w:rsid w:val="00E64C9A"/>
    <w:rsid w:val="00E65149"/>
    <w:rsid w:val="00E73EE2"/>
    <w:rsid w:val="00E86A40"/>
    <w:rsid w:val="00E972D1"/>
    <w:rsid w:val="00EB13A8"/>
    <w:rsid w:val="00EC2C0B"/>
    <w:rsid w:val="00ED1A27"/>
    <w:rsid w:val="00EE16C2"/>
    <w:rsid w:val="00EF1B88"/>
    <w:rsid w:val="00EF4067"/>
    <w:rsid w:val="00EF6F82"/>
    <w:rsid w:val="00F10A15"/>
    <w:rsid w:val="00F11FAB"/>
    <w:rsid w:val="00F12E44"/>
    <w:rsid w:val="00F17D70"/>
    <w:rsid w:val="00F17F4B"/>
    <w:rsid w:val="00F3197D"/>
    <w:rsid w:val="00F363DB"/>
    <w:rsid w:val="00F44D2B"/>
    <w:rsid w:val="00F51C4B"/>
    <w:rsid w:val="00F55B80"/>
    <w:rsid w:val="00F64CC0"/>
    <w:rsid w:val="00F67C80"/>
    <w:rsid w:val="00F71273"/>
    <w:rsid w:val="00F730B5"/>
    <w:rsid w:val="00F822C8"/>
    <w:rsid w:val="00F9114E"/>
    <w:rsid w:val="00F93145"/>
    <w:rsid w:val="00FA0722"/>
    <w:rsid w:val="00FA1EFC"/>
    <w:rsid w:val="00FA4EBF"/>
    <w:rsid w:val="00FB2513"/>
    <w:rsid w:val="00FC424D"/>
    <w:rsid w:val="00FE485E"/>
    <w:rsid w:val="00FF2AFE"/>
    <w:rsid w:val="00FF6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96A06"/>
  <w15:chartTrackingRefBased/>
  <w15:docId w15:val="{9120278B-2F44-448C-B858-9FECC29B4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82376"/>
    <w:rPr>
      <w:kern w:val="0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823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823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8237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8237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8237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8237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8237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8237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8237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823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823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8237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8237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8237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8237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8237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8237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8237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823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9823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8237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8237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82376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8237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82376"/>
    <w:pPr>
      <w:ind w:left="720"/>
      <w:contextualSpacing/>
    </w:pPr>
    <w:rPr>
      <w:kern w:val="2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98237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823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8237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82376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39"/>
    <w:rsid w:val="0098237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B1E44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B1E44"/>
    <w:rPr>
      <w:kern w:val="0"/>
      <w:sz w:val="20"/>
      <w:szCs w:val="20"/>
      <w14:ligatures w14:val="none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B1E44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794949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94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gione.campania.it/regione/it/tematiche/albo-regionale-delle-pro-loco/albo-regionale-delle-pro-loco?page=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2A3E6-D85F-4CC2-BD7F-68A730726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2358</TotalTime>
  <Pages>5</Pages>
  <Words>1393</Words>
  <Characters>7944</Characters>
  <Application>Microsoft Office Word</Application>
  <DocSecurity>0</DocSecurity>
  <Lines>66</Lines>
  <Paragraphs>18</Paragraphs>
  <ScaleCrop>false</ScaleCrop>
  <Company/>
  <LinksUpToDate>false</LinksUpToDate>
  <CharactersWithSpaces>9319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Ferrara Silvana Elena</dc:creator>
  <cp:keywords/>
  <dc:description/>
  <cp:lastModifiedBy>Ferrara Silvana Elena</cp:lastModifiedBy>
  <cp:revision>335</cp:revision>
  <cp:lastPrinted>2024-09-13T10:14:00Z</cp:lastPrinted>
  <dcterms:created xsi:type="dcterms:W3CDTF">2024-06-10T08:25:00Z</dcterms:created>
  <dcterms:modified xsi:type="dcterms:W3CDTF">2024-09-13T12:45:00Z</dcterms:modified>
</cp:coreProperties>
</file>