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B6095"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7BC4F098"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SEDUTA N. 1</w:t>
      </w:r>
      <w:r w:rsidR="003A7E91">
        <w:rPr>
          <w:rFonts w:ascii="Arial" w:hAnsi="Arial" w:cs="Arial"/>
          <w:b/>
          <w:bCs/>
          <w:color w:val="auto"/>
        </w:rPr>
        <w:t>6</w:t>
      </w:r>
      <w:r w:rsidRPr="00B5741B">
        <w:rPr>
          <w:rFonts w:ascii="Arial" w:hAnsi="Arial" w:cs="Arial"/>
          <w:b/>
          <w:bCs/>
          <w:color w:val="auto"/>
        </w:rPr>
        <w:t xml:space="preserve"> DI </w:t>
      </w:r>
      <w:r w:rsidR="003A7E91">
        <w:rPr>
          <w:rFonts w:ascii="Arial" w:hAnsi="Arial" w:cs="Arial"/>
          <w:b/>
          <w:bCs/>
          <w:color w:val="auto"/>
        </w:rPr>
        <w:t>MARTE</w:t>
      </w:r>
      <w:r w:rsidRPr="00B5741B">
        <w:rPr>
          <w:rFonts w:ascii="Arial" w:hAnsi="Arial" w:cs="Arial"/>
          <w:b/>
          <w:bCs/>
          <w:color w:val="auto"/>
        </w:rPr>
        <w:t xml:space="preserve">DÌ </w:t>
      </w:r>
      <w:r w:rsidR="003A7E91">
        <w:rPr>
          <w:rFonts w:ascii="Arial" w:hAnsi="Arial" w:cs="Arial"/>
          <w:b/>
          <w:bCs/>
          <w:color w:val="auto"/>
        </w:rPr>
        <w:t>18</w:t>
      </w:r>
      <w:r w:rsidRPr="00B5741B">
        <w:rPr>
          <w:rFonts w:ascii="Arial" w:hAnsi="Arial" w:cs="Arial"/>
          <w:b/>
          <w:bCs/>
          <w:color w:val="auto"/>
        </w:rPr>
        <w:t xml:space="preserve"> </w:t>
      </w:r>
      <w:r w:rsidR="006772DF">
        <w:rPr>
          <w:rFonts w:ascii="Arial" w:hAnsi="Arial" w:cs="Arial"/>
          <w:b/>
          <w:bCs/>
          <w:color w:val="auto"/>
        </w:rPr>
        <w:t>MAGGIO</w:t>
      </w:r>
      <w:r w:rsidRPr="00B5741B">
        <w:rPr>
          <w:rFonts w:ascii="Arial" w:hAnsi="Arial" w:cs="Arial"/>
          <w:b/>
          <w:bCs/>
          <w:color w:val="auto"/>
        </w:rPr>
        <w:t xml:space="preserve"> 2021</w:t>
      </w:r>
    </w:p>
    <w:p w14:paraId="4D4EE776" w14:textId="77777777" w:rsidR="00345C58" w:rsidRPr="00B5741B" w:rsidRDefault="00345C58" w:rsidP="00345C58">
      <w:pPr>
        <w:pStyle w:val="Default"/>
        <w:spacing w:line="360" w:lineRule="auto"/>
        <w:rPr>
          <w:rFonts w:ascii="Arial" w:hAnsi="Arial" w:cs="Arial"/>
          <w:bCs/>
          <w:color w:val="auto"/>
        </w:rPr>
      </w:pPr>
    </w:p>
    <w:p w14:paraId="6712779A" w14:textId="286CD173" w:rsidR="00345C58" w:rsidRPr="001B2DA8" w:rsidRDefault="001B2DA8" w:rsidP="001B2DA8">
      <w:pPr>
        <w:rPr>
          <w:rFonts w:cs="Arial"/>
          <w:color w:val="000000"/>
          <w:lang w:eastAsia="en-US"/>
        </w:rPr>
      </w:pPr>
      <w:r>
        <w:rPr>
          <w:rFonts w:cs="Arial"/>
          <w:color w:val="000000"/>
          <w:lang w:eastAsia="en-US"/>
        </w:rPr>
        <w:t>I</w:t>
      </w:r>
      <w:r w:rsidRPr="001B2DA8">
        <w:rPr>
          <w:rFonts w:cs="Arial"/>
          <w:color w:val="000000"/>
          <w:lang w:eastAsia="en-US"/>
        </w:rPr>
        <w:t>ndice degli argomenti trattati</w:t>
      </w:r>
      <w:r w:rsidR="00345C58" w:rsidRPr="001B2DA8">
        <w:rPr>
          <w:rFonts w:cs="Arial"/>
          <w:color w:val="000000"/>
          <w:lang w:eastAsia="en-US"/>
        </w:rPr>
        <w:t>:</w:t>
      </w:r>
    </w:p>
    <w:p w14:paraId="4D7753FF" w14:textId="2B9831AC" w:rsidR="002C3641" w:rsidRDefault="002C3641">
      <w:pPr>
        <w:rPr>
          <w:rFonts w:eastAsia="Calibri" w:cs="Arial"/>
        </w:rPr>
      </w:pPr>
    </w:p>
    <w:p w14:paraId="08B65E91" w14:textId="7532F995" w:rsidR="00DC0533" w:rsidRPr="00702E94" w:rsidRDefault="00DC0533">
      <w:pPr>
        <w:rPr>
          <w:rFonts w:eastAsia="Calibri" w:cs="Arial"/>
        </w:rPr>
      </w:pPr>
      <w:r w:rsidRPr="00702E94">
        <w:rPr>
          <w:rFonts w:cs="Arial"/>
          <w:color w:val="000000"/>
          <w:lang w:eastAsia="en-US"/>
        </w:rPr>
        <w:t>PRESIDENTE (Oliviero)</w:t>
      </w:r>
    </w:p>
    <w:p w14:paraId="72BA8B8E" w14:textId="77777777" w:rsidR="00DC0533" w:rsidRPr="00702E94" w:rsidRDefault="00DC0533" w:rsidP="00DC0533">
      <w:pPr>
        <w:rPr>
          <w:rStyle w:val="Corpodeltesto2"/>
          <w:rFonts w:ascii="Arial" w:hAnsi="Arial" w:cs="Arial"/>
        </w:rPr>
      </w:pPr>
    </w:p>
    <w:p w14:paraId="69C3AC53" w14:textId="5F0C3783" w:rsidR="002C3641" w:rsidRPr="00702E94" w:rsidRDefault="004371F1" w:rsidP="00DC0533">
      <w:pPr>
        <w:rPr>
          <w:rStyle w:val="Corpodeltesto2"/>
          <w:rFonts w:ascii="Arial" w:hAnsi="Arial" w:cs="Arial"/>
        </w:rPr>
      </w:pPr>
      <w:hyperlink w:anchor="_APPROVAZIONE_PROCESSI_VERBALI" w:history="1">
        <w:r w:rsidR="00DC0533" w:rsidRPr="00702E94">
          <w:rPr>
            <w:rStyle w:val="Collegamentoipertestuale"/>
            <w:rFonts w:cs="Arial"/>
            <w:lang w:bidi="it-IT"/>
          </w:rPr>
          <w:t>Approvazione processi verbali sedute precedenti</w:t>
        </w:r>
      </w:hyperlink>
    </w:p>
    <w:p w14:paraId="62BD08B0" w14:textId="613C25E2" w:rsidR="00DC0533" w:rsidRPr="00702E94" w:rsidRDefault="00DC0533" w:rsidP="00DC0533">
      <w:pPr>
        <w:rPr>
          <w:rStyle w:val="Corpodeltesto2"/>
          <w:rFonts w:ascii="Arial" w:hAnsi="Arial" w:cs="Arial"/>
        </w:rPr>
      </w:pPr>
      <w:r w:rsidRPr="00702E94">
        <w:rPr>
          <w:rFonts w:cs="Arial"/>
          <w:color w:val="000000"/>
          <w:lang w:eastAsia="en-US"/>
        </w:rPr>
        <w:t>PRESIDENTE (Oliviero)</w:t>
      </w:r>
    </w:p>
    <w:p w14:paraId="19F827B9" w14:textId="77777777" w:rsidR="00DC0533" w:rsidRPr="00702E94" w:rsidRDefault="00DC0533" w:rsidP="00DC0533">
      <w:pPr>
        <w:rPr>
          <w:rStyle w:val="Corpodeltesto2"/>
          <w:rFonts w:ascii="Arial" w:hAnsi="Arial" w:cs="Arial"/>
        </w:rPr>
      </w:pPr>
    </w:p>
    <w:p w14:paraId="51CEBBE2" w14:textId="21E2EF04" w:rsidR="002C3641" w:rsidRPr="00702E94" w:rsidRDefault="004371F1" w:rsidP="00DC0533">
      <w:pPr>
        <w:rPr>
          <w:rFonts w:eastAsia="Calibri" w:cs="Arial"/>
        </w:rPr>
      </w:pPr>
      <w:hyperlink w:anchor="_COMUNICAZIONI_DEL_PRESIDENTE" w:history="1">
        <w:r w:rsidR="00DC0533" w:rsidRPr="00702E94">
          <w:rPr>
            <w:rStyle w:val="Collegamentoipertestuale"/>
            <w:rFonts w:cs="Arial"/>
            <w:lang w:bidi="it-IT"/>
          </w:rPr>
          <w:t>Comunicazioni del Presidente</w:t>
        </w:r>
      </w:hyperlink>
    </w:p>
    <w:p w14:paraId="4CC9E52B" w14:textId="0C29E149" w:rsidR="002C3641" w:rsidRPr="00702E94" w:rsidRDefault="00DC0533" w:rsidP="00DC0533">
      <w:pPr>
        <w:rPr>
          <w:rFonts w:eastAsia="Calibri" w:cs="Arial"/>
        </w:rPr>
      </w:pPr>
      <w:r w:rsidRPr="00702E94">
        <w:rPr>
          <w:rFonts w:cs="Arial"/>
          <w:color w:val="000000"/>
          <w:lang w:eastAsia="en-US"/>
        </w:rPr>
        <w:t>PRESIDENTE (Oliviero)</w:t>
      </w:r>
    </w:p>
    <w:p w14:paraId="2646EA9D" w14:textId="77777777" w:rsidR="00DC0533" w:rsidRPr="00702E94" w:rsidRDefault="00DC0533" w:rsidP="00DC0533">
      <w:pPr>
        <w:rPr>
          <w:rFonts w:eastAsia="Calibri" w:cs="Arial"/>
        </w:rPr>
      </w:pPr>
    </w:p>
    <w:p w14:paraId="025FF707" w14:textId="664BDC26" w:rsidR="002C3641" w:rsidRPr="00702E94" w:rsidRDefault="004371F1" w:rsidP="00DC0533">
      <w:pPr>
        <w:rPr>
          <w:rFonts w:eastAsia="Calibri" w:cs="Arial"/>
        </w:rPr>
      </w:pPr>
      <w:hyperlink w:anchor="_ESAME_DEL_DISEGNO" w:history="1">
        <w:r w:rsidR="00DC0533" w:rsidRPr="00702E94">
          <w:rPr>
            <w:rStyle w:val="Collegamentoipertestuale"/>
            <w:rFonts w:cs="Arial"/>
            <w:lang w:bidi="it-IT"/>
          </w:rPr>
          <w:t>Esame del disegno di legge “Proposta di legge alle Camere ai sensi dell'articolo 121 della Costituzione recante "Disposizioni in materia di procedimenti finanziati con i fondi del Next Generation EU". Delibera di Giunta regionale n. 162 del 14 aprile 2021 Reg. Gen. n. 105</w:t>
        </w:r>
      </w:hyperlink>
    </w:p>
    <w:p w14:paraId="77D8F0A7" w14:textId="38F87048" w:rsidR="002C3641" w:rsidRPr="00702E94" w:rsidRDefault="00DC0533" w:rsidP="00DC0533">
      <w:pPr>
        <w:rPr>
          <w:rFonts w:eastAsia="Calibri" w:cs="Arial"/>
        </w:rPr>
      </w:pPr>
      <w:r w:rsidRPr="00702E94">
        <w:rPr>
          <w:rFonts w:cs="Arial"/>
          <w:color w:val="000000"/>
          <w:lang w:eastAsia="en-US"/>
        </w:rPr>
        <w:t>PRESIDENTE (Oliviero)</w:t>
      </w:r>
    </w:p>
    <w:p w14:paraId="4CBF04B2" w14:textId="77777777" w:rsidR="00DC0533" w:rsidRPr="00702E94" w:rsidRDefault="00DC0533" w:rsidP="00DC0533">
      <w:r w:rsidRPr="00702E94">
        <w:rPr>
          <w:rFonts w:cs="Arial"/>
        </w:rPr>
        <w:t>CASCONE (De Luca Presidente)</w:t>
      </w:r>
    </w:p>
    <w:p w14:paraId="572400CC" w14:textId="77777777" w:rsidR="00DC0533" w:rsidRPr="00702E94" w:rsidRDefault="00DC0533" w:rsidP="00DC0533">
      <w:r w:rsidRPr="00702E94">
        <w:t>CIAMPI (M5S)</w:t>
      </w:r>
    </w:p>
    <w:p w14:paraId="1B3F6DAD" w14:textId="77777777" w:rsidR="00DC0533" w:rsidRPr="00702E94" w:rsidRDefault="00DC0533" w:rsidP="00DC0533">
      <w:r w:rsidRPr="00702E94">
        <w:t>IOVINO (Italia Viva)</w:t>
      </w:r>
    </w:p>
    <w:p w14:paraId="6B5F37F9" w14:textId="77777777" w:rsidR="00DC0533" w:rsidRPr="00702E94" w:rsidRDefault="00DC0533" w:rsidP="00DC0533">
      <w:r w:rsidRPr="00702E94">
        <w:rPr>
          <w:rFonts w:cs="Arial"/>
        </w:rPr>
        <w:t>CALDORO (Forza Italia)</w:t>
      </w:r>
    </w:p>
    <w:p w14:paraId="3B5CE118" w14:textId="77777777" w:rsidR="00DC0533" w:rsidRPr="00702E94" w:rsidRDefault="00DC0533" w:rsidP="00DC0533">
      <w:pPr>
        <w:rPr>
          <w:rFonts w:eastAsia="Calibri" w:cs="Arial"/>
        </w:rPr>
      </w:pPr>
    </w:p>
    <w:p w14:paraId="04BD47DC" w14:textId="5A32C897" w:rsidR="002C3641" w:rsidRPr="00702E94" w:rsidRDefault="002C3641" w:rsidP="00DC0533">
      <w:pPr>
        <w:rPr>
          <w:rFonts w:eastAsia="Calibri" w:cs="Arial"/>
        </w:rPr>
      </w:pPr>
    </w:p>
    <w:p w14:paraId="69463B27" w14:textId="3C80B6A0" w:rsidR="00DC0533" w:rsidRPr="00702E94" w:rsidRDefault="004371F1" w:rsidP="00DC0533">
      <w:pPr>
        <w:rPr>
          <w:rStyle w:val="Collegamentoipertestuale"/>
          <w:lang w:bidi="it-IT"/>
        </w:rPr>
      </w:pPr>
      <w:hyperlink w:anchor="_ESAME_DEL_DISEGNO_1" w:history="1">
        <w:r w:rsidR="00DC0533" w:rsidRPr="00702E94">
          <w:rPr>
            <w:rStyle w:val="Collegamentoipertestuale"/>
            <w:rFonts w:cs="Arial"/>
          </w:rPr>
          <w:t>Esame disegno di legge “Istituzione Agenzia regionale per i pagamenti in agricoltura della Campania (AGEAC)”. Delibera di Giunta regionale n. 108 del 16 marzo 2021. Reg. Gen. 83</w:t>
        </w:r>
      </w:hyperlink>
    </w:p>
    <w:p w14:paraId="29FA6B6A" w14:textId="77777777" w:rsidR="00DC0533" w:rsidRPr="00702E94" w:rsidRDefault="00DC0533" w:rsidP="00DC0533">
      <w:r w:rsidRPr="00702E94">
        <w:t>PRESIDENTE (Oliviero)</w:t>
      </w:r>
    </w:p>
    <w:p w14:paraId="06F78A6B" w14:textId="77777777" w:rsidR="00DC0533" w:rsidRPr="00702E94" w:rsidRDefault="00DC0533" w:rsidP="00DC0533">
      <w:r w:rsidRPr="00702E94">
        <w:rPr>
          <w:rFonts w:cs="Arial"/>
        </w:rPr>
        <w:t>BORRELLI (Più Europa)</w:t>
      </w:r>
    </w:p>
    <w:p w14:paraId="6185D43B" w14:textId="77777777" w:rsidR="00DC0533" w:rsidRPr="00702E94" w:rsidRDefault="00DC0533" w:rsidP="00DC0533">
      <w:r w:rsidRPr="00702E94">
        <w:t>AVERSANO (Movimento 5 Stelle)</w:t>
      </w:r>
    </w:p>
    <w:p w14:paraId="662BBF76" w14:textId="77777777" w:rsidR="00DC0533" w:rsidRPr="00702E94" w:rsidRDefault="00DC0533" w:rsidP="00DC0533">
      <w:r w:rsidRPr="00702E94">
        <w:rPr>
          <w:rFonts w:cs="Arial"/>
        </w:rPr>
        <w:t>PISCITELLI (Fratelli d’Italia)</w:t>
      </w:r>
    </w:p>
    <w:p w14:paraId="375CFE84" w14:textId="77777777" w:rsidR="00DC0533" w:rsidRPr="00702E94" w:rsidRDefault="00DC0533" w:rsidP="00DC0533">
      <w:r w:rsidRPr="00702E94">
        <w:t>PIERRO (Lega Campania)</w:t>
      </w:r>
    </w:p>
    <w:p w14:paraId="059CCFF8" w14:textId="77777777" w:rsidR="00DC0533" w:rsidRPr="00702E94" w:rsidRDefault="00DC0533" w:rsidP="00DC0533">
      <w:r w:rsidRPr="00702E94">
        <w:t>CALDORO (Forza Italia per Caldoro Presidente)</w:t>
      </w:r>
    </w:p>
    <w:p w14:paraId="6BE3118B" w14:textId="77777777" w:rsidR="00DC0533" w:rsidRPr="00702E94" w:rsidRDefault="00DC0533" w:rsidP="00DC0533">
      <w:r w:rsidRPr="00702E94">
        <w:t>PETRACCA (Partito Democratico)</w:t>
      </w:r>
    </w:p>
    <w:p w14:paraId="0124E109" w14:textId="77777777" w:rsidR="00DC0533" w:rsidRPr="00702E94" w:rsidRDefault="00DC0533" w:rsidP="00DC0533">
      <w:r w:rsidRPr="00702E94">
        <w:rPr>
          <w:rFonts w:cs="Arial"/>
        </w:rPr>
        <w:t>CIARAMBINO (M5S)</w:t>
      </w:r>
    </w:p>
    <w:p w14:paraId="7ED9BA28" w14:textId="77777777" w:rsidR="00DC0533" w:rsidRPr="00702E94" w:rsidRDefault="00DC0533" w:rsidP="00DC0533">
      <w:r w:rsidRPr="00702E94">
        <w:rPr>
          <w:rFonts w:cs="Arial"/>
        </w:rPr>
        <w:t>PELLEGRINO (Italia Viva)</w:t>
      </w:r>
    </w:p>
    <w:p w14:paraId="01C790F7" w14:textId="2E358072" w:rsidR="00DC0533" w:rsidRPr="00702E94" w:rsidRDefault="00DC0533" w:rsidP="00DC0533">
      <w:r w:rsidRPr="00702E94">
        <w:rPr>
          <w:rFonts w:cs="Arial"/>
        </w:rPr>
        <w:t xml:space="preserve">CAPUTO, </w:t>
      </w:r>
      <w:r w:rsidR="007E4E3E">
        <w:rPr>
          <w:rFonts w:cs="Arial"/>
        </w:rPr>
        <w:t>Assessore</w:t>
      </w:r>
      <w:r w:rsidRPr="00702E94">
        <w:rPr>
          <w:rFonts w:cs="Arial"/>
        </w:rPr>
        <w:t xml:space="preserve"> all’Agricoltura</w:t>
      </w:r>
    </w:p>
    <w:p w14:paraId="6010F91E" w14:textId="77777777" w:rsidR="00DC0533" w:rsidRPr="00702E94" w:rsidRDefault="00DC0533" w:rsidP="00DC0533">
      <w:r w:rsidRPr="00702E94">
        <w:t>NAPPI (Lega Campania)</w:t>
      </w:r>
    </w:p>
    <w:p w14:paraId="0631E63F" w14:textId="77777777" w:rsidR="00DC0533" w:rsidRPr="00702E94" w:rsidRDefault="00DC0533" w:rsidP="00DC0533">
      <w:r w:rsidRPr="00702E94">
        <w:t>CAMMARANO (M5S)</w:t>
      </w:r>
    </w:p>
    <w:p w14:paraId="435AAA0C" w14:textId="44483090" w:rsidR="00DC0533" w:rsidRPr="00702E94" w:rsidRDefault="00DC0533" w:rsidP="00DC0533">
      <w:r w:rsidRPr="00702E94">
        <w:t>CIRILLO (M5S)</w:t>
      </w:r>
    </w:p>
    <w:p w14:paraId="207BCD85" w14:textId="77777777" w:rsidR="00DC0533" w:rsidRPr="00702E94" w:rsidRDefault="00DC0533" w:rsidP="00DC0533"/>
    <w:p w14:paraId="01176921" w14:textId="77777777" w:rsidR="00DC0533" w:rsidRPr="00702E94" w:rsidRDefault="004371F1" w:rsidP="00DC0533">
      <w:pPr>
        <w:rPr>
          <w:rFonts w:eastAsia="Calibri" w:cs="Arial"/>
        </w:rPr>
      </w:pPr>
      <w:hyperlink w:anchor="_ESAME_DELLA_DELIBERA" w:history="1">
        <w:r w:rsidR="00DC0533" w:rsidRPr="00702E94">
          <w:rPr>
            <w:rStyle w:val="Collegamentoipertestuale"/>
            <w:rFonts w:cs="Arial"/>
            <w:lang w:bidi="it-IT"/>
          </w:rPr>
          <w:t>Esame della delibera di Giunta regionale n. 116 del 23 marzo 2021 “Società partecipate regionali operanti nel settore del trasporto pubblico locale - Indirizzi”. - Reg. Gen. n. 23/11</w:t>
        </w:r>
      </w:hyperlink>
    </w:p>
    <w:p w14:paraId="509DFD4C" w14:textId="77777777" w:rsidR="00702E94" w:rsidRPr="00702E94" w:rsidRDefault="00702E94" w:rsidP="00702E94">
      <w:r w:rsidRPr="00702E94">
        <w:t>PRESIDENTE (Oliviero)</w:t>
      </w:r>
    </w:p>
    <w:p w14:paraId="580B2DCA" w14:textId="77777777" w:rsidR="00702E94" w:rsidRPr="00702E94" w:rsidRDefault="00702E94" w:rsidP="00702E94">
      <w:r w:rsidRPr="00702E94">
        <w:rPr>
          <w:color w:val="000000"/>
        </w:rPr>
        <w:t>CASCONE (De Luca Presidente)</w:t>
      </w:r>
    </w:p>
    <w:p w14:paraId="3FE88EC7" w14:textId="77777777" w:rsidR="00702E94" w:rsidRPr="00702E94" w:rsidRDefault="00702E94" w:rsidP="00702E94">
      <w:r w:rsidRPr="00702E94">
        <w:t>CIAMPI (Movimento 5 Stelle)</w:t>
      </w:r>
    </w:p>
    <w:p w14:paraId="57BA2D73" w14:textId="77777777" w:rsidR="00702E94" w:rsidRPr="00702E94" w:rsidRDefault="00702E94" w:rsidP="00702E94">
      <w:r w:rsidRPr="00702E94">
        <w:t>NAPPI (Lega Campania)</w:t>
      </w:r>
    </w:p>
    <w:p w14:paraId="43AE3992" w14:textId="0DE37BCC" w:rsidR="00DC0533" w:rsidRPr="00DC0533" w:rsidRDefault="00DC0533" w:rsidP="00DC0533">
      <w:pPr>
        <w:rPr>
          <w:rFonts w:eastAsia="Calibri" w:cs="Arial"/>
        </w:rPr>
      </w:pPr>
    </w:p>
    <w:p w14:paraId="6B10E7D8" w14:textId="08B90A94" w:rsidR="00DC0533" w:rsidRPr="00DC0533" w:rsidRDefault="004371F1" w:rsidP="00DC0533">
      <w:pPr>
        <w:rPr>
          <w:rFonts w:eastAsia="Calibri" w:cs="Arial"/>
        </w:rPr>
      </w:pPr>
      <w:hyperlink w:anchor="_ESAME_DELLA_DELIBERA_1" w:history="1">
        <w:r w:rsidR="00DC0533" w:rsidRPr="00DC0533">
          <w:rPr>
            <w:rStyle w:val="Collegamentoipertestuale"/>
            <w:rFonts w:cs="Arial"/>
            <w:lang w:bidi="it-IT"/>
          </w:rPr>
          <w:t>Esame della delibera di Giunta regionale n. 173 del 21 aprile 2021 “Comune di Castellammare di Stabia (NA) Proposta al Consiglio regionale. Interventi L. 80/84 - Progetto Linea Circumvesuviana - opere per il raddoppio tratta stazione via Nocera e stazione di Castellammare centro (NA)". - Reg. Gen. n. 28/11</w:t>
        </w:r>
      </w:hyperlink>
    </w:p>
    <w:p w14:paraId="317054FA" w14:textId="483506C8" w:rsidR="002C3641" w:rsidRPr="00702E94" w:rsidRDefault="00DC0533" w:rsidP="00DC0533">
      <w:pPr>
        <w:rPr>
          <w:rFonts w:eastAsia="Calibri" w:cs="Arial"/>
        </w:rPr>
      </w:pPr>
      <w:r w:rsidRPr="00702E94">
        <w:rPr>
          <w:rFonts w:cs="Arial"/>
          <w:color w:val="000000"/>
          <w:lang w:eastAsia="en-US"/>
        </w:rPr>
        <w:t>PRESIDENTE (Oliviero)</w:t>
      </w:r>
    </w:p>
    <w:p w14:paraId="10B4ED12" w14:textId="77777777" w:rsidR="00702E94" w:rsidRPr="00702E94" w:rsidRDefault="00702E94" w:rsidP="00702E94">
      <w:r w:rsidRPr="00702E94">
        <w:t>CASCONE (De Luca Presidente)</w:t>
      </w:r>
    </w:p>
    <w:p w14:paraId="07F778A6" w14:textId="77777777" w:rsidR="00702E94" w:rsidRPr="00702E94" w:rsidRDefault="00702E94" w:rsidP="00702E94">
      <w:r w:rsidRPr="00702E94">
        <w:t>PATRIARCA (Forza Italia per Caldoro Presidente)</w:t>
      </w:r>
    </w:p>
    <w:p w14:paraId="0A881250" w14:textId="77777777" w:rsidR="00702E94" w:rsidRPr="00702E94" w:rsidRDefault="00702E94" w:rsidP="00702E94">
      <w:r w:rsidRPr="00702E94">
        <w:t>CIRILLO (M5S)</w:t>
      </w:r>
    </w:p>
    <w:p w14:paraId="21333572" w14:textId="77777777" w:rsidR="00702E94" w:rsidRPr="00702E94" w:rsidRDefault="00702E94" w:rsidP="00702E94">
      <w:r w:rsidRPr="00702E94">
        <w:t>NAPPI (Lega Campania)</w:t>
      </w:r>
    </w:p>
    <w:p w14:paraId="48BE52C1" w14:textId="48799532" w:rsidR="00DC0533" w:rsidRPr="00DC0533" w:rsidRDefault="00DC0533" w:rsidP="00DC0533">
      <w:pPr>
        <w:rPr>
          <w:rFonts w:eastAsia="Calibri" w:cs="Arial"/>
        </w:rPr>
      </w:pPr>
    </w:p>
    <w:p w14:paraId="7B5D8C42" w14:textId="167A00DA" w:rsidR="00DC0533" w:rsidRPr="00DC0533" w:rsidRDefault="004371F1" w:rsidP="00DC0533">
      <w:pPr>
        <w:rPr>
          <w:rFonts w:eastAsia="Calibri" w:cs="Arial"/>
        </w:rPr>
      </w:pPr>
      <w:hyperlink w:anchor="_ESAME_DELLA_DELIBERA_2" w:history="1">
        <w:r w:rsidR="00DC0533" w:rsidRPr="00DC0533">
          <w:rPr>
            <w:rStyle w:val="Collegamentoipertestuale"/>
            <w:rFonts w:cs="Arial"/>
            <w:lang w:bidi="it-IT"/>
          </w:rPr>
          <w:t>Esame della delibera di Giunta regionale n. 172 del 21 aprile 2021 "L.R. 1/2007, ART. 13 - Progetto di ampliamento del Presidio Ospedaliero "Gaetanina Scotto Di Perrotolo" - Variante al Piano Territoriale Paesistico di Procida. Proposta al Consiglio Regionale". - Reg. Gen. n. 30/11</w:t>
        </w:r>
      </w:hyperlink>
    </w:p>
    <w:p w14:paraId="35FD99A3" w14:textId="09FF231A" w:rsidR="00DC0533" w:rsidRPr="00702E94" w:rsidRDefault="00DC0533" w:rsidP="00DC0533">
      <w:pPr>
        <w:rPr>
          <w:rFonts w:cs="Arial"/>
          <w:color w:val="000000"/>
          <w:lang w:eastAsia="en-US"/>
        </w:rPr>
      </w:pPr>
      <w:r w:rsidRPr="00702E94">
        <w:rPr>
          <w:rFonts w:cs="Arial"/>
          <w:color w:val="000000"/>
          <w:lang w:eastAsia="en-US"/>
        </w:rPr>
        <w:t>PRESIDENTE (Oliviero)</w:t>
      </w:r>
    </w:p>
    <w:p w14:paraId="06CE9305" w14:textId="77777777" w:rsidR="00702E94" w:rsidRPr="00702E94" w:rsidRDefault="00702E94" w:rsidP="00702E94">
      <w:r w:rsidRPr="00702E94">
        <w:rPr>
          <w:color w:val="000000"/>
        </w:rPr>
        <w:t>CASCONE (De Luca Presidente)</w:t>
      </w:r>
    </w:p>
    <w:p w14:paraId="4A8331B3" w14:textId="6C7A7891" w:rsidR="006772DF" w:rsidRPr="002A12E6" w:rsidRDefault="006772DF">
      <w:pPr>
        <w:rPr>
          <w:rFonts w:eastAsia="Calibri" w:cs="Arial"/>
        </w:rPr>
      </w:pPr>
      <w:r w:rsidRPr="002A12E6">
        <w:rPr>
          <w:rFonts w:eastAsia="Calibri" w:cs="Arial"/>
        </w:rPr>
        <w:br w:type="page"/>
      </w:r>
    </w:p>
    <w:p w14:paraId="2616894E"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lastRenderedPageBreak/>
        <w:t xml:space="preserve">PRESIDENZA DEL PRESIDENTE </w:t>
      </w:r>
      <w:r w:rsidR="003A7E91">
        <w:rPr>
          <w:rFonts w:ascii="Arial" w:hAnsi="Arial" w:cs="Arial"/>
          <w:b/>
          <w:color w:val="auto"/>
        </w:rPr>
        <w:t>GENNARO OLIVIERO</w:t>
      </w:r>
    </w:p>
    <w:p w14:paraId="499E30AE" w14:textId="77777777" w:rsidR="00C1407B" w:rsidRPr="00B5741B" w:rsidRDefault="00C1407B" w:rsidP="00C1407B">
      <w:pPr>
        <w:pStyle w:val="Default"/>
        <w:jc w:val="center"/>
        <w:rPr>
          <w:rFonts w:ascii="Arial" w:hAnsi="Arial" w:cs="Arial"/>
          <w:b/>
          <w:bCs/>
          <w:color w:val="auto"/>
        </w:rPr>
      </w:pPr>
    </w:p>
    <w:p w14:paraId="54BE57A7" w14:textId="77777777" w:rsidR="00C1407B" w:rsidRPr="00B5741B" w:rsidRDefault="00C1407B" w:rsidP="00C1407B">
      <w:pPr>
        <w:pStyle w:val="Default"/>
        <w:jc w:val="center"/>
        <w:rPr>
          <w:rFonts w:ascii="Arial" w:hAnsi="Arial" w:cs="Arial"/>
          <w:b/>
          <w:bCs/>
          <w:color w:val="auto"/>
        </w:rPr>
      </w:pPr>
      <w:r w:rsidRPr="00B5741B">
        <w:rPr>
          <w:rFonts w:ascii="Arial" w:hAnsi="Arial" w:cs="Arial"/>
          <w:b/>
          <w:bCs/>
          <w:color w:val="auto"/>
        </w:rPr>
        <w:t>La seduta ha inizio alle ore 1</w:t>
      </w:r>
      <w:r w:rsidR="00BB68DB">
        <w:rPr>
          <w:rFonts w:ascii="Arial" w:hAnsi="Arial" w:cs="Arial"/>
          <w:b/>
          <w:bCs/>
          <w:color w:val="auto"/>
        </w:rPr>
        <w:t>1</w:t>
      </w:r>
      <w:r w:rsidRPr="00B5741B">
        <w:rPr>
          <w:rFonts w:ascii="Arial" w:hAnsi="Arial" w:cs="Arial"/>
          <w:b/>
          <w:bCs/>
          <w:color w:val="auto"/>
        </w:rPr>
        <w:t>.</w:t>
      </w:r>
      <w:r w:rsidR="003A7E91">
        <w:rPr>
          <w:rFonts w:ascii="Arial" w:hAnsi="Arial" w:cs="Arial"/>
          <w:b/>
          <w:bCs/>
          <w:color w:val="auto"/>
        </w:rPr>
        <w:t>15</w:t>
      </w:r>
    </w:p>
    <w:p w14:paraId="253596B5" w14:textId="77777777" w:rsidR="00C1407B" w:rsidRPr="00B5741B" w:rsidRDefault="00C1407B" w:rsidP="00C1407B">
      <w:pPr>
        <w:pStyle w:val="Default"/>
        <w:jc w:val="both"/>
        <w:rPr>
          <w:rFonts w:ascii="Arial" w:hAnsi="Arial" w:cs="Arial"/>
          <w:b/>
          <w:bCs/>
          <w:color w:val="auto"/>
        </w:rPr>
      </w:pPr>
    </w:p>
    <w:p w14:paraId="13E36CF5" w14:textId="77777777" w:rsidR="00513B99" w:rsidRDefault="00513B99" w:rsidP="003A7E91">
      <w:pPr>
        <w:autoSpaceDE w:val="0"/>
        <w:autoSpaceDN w:val="0"/>
        <w:adjustRightInd w:val="0"/>
        <w:jc w:val="both"/>
        <w:rPr>
          <w:rFonts w:cs="Arial"/>
          <w:bCs/>
          <w:color w:val="000000"/>
          <w:lang w:eastAsia="en-US"/>
        </w:rPr>
      </w:pPr>
      <w:r w:rsidRPr="00513B99">
        <w:rPr>
          <w:rFonts w:cs="Arial"/>
          <w:b/>
          <w:bCs/>
          <w:color w:val="000000"/>
          <w:lang w:eastAsia="en-US"/>
        </w:rPr>
        <w:t>PRESIDENTE (</w:t>
      </w:r>
      <w:r w:rsidR="003A7E91">
        <w:rPr>
          <w:rFonts w:cs="Arial"/>
          <w:b/>
          <w:bCs/>
          <w:color w:val="000000"/>
          <w:lang w:eastAsia="en-US"/>
        </w:rPr>
        <w:t>Oliviero</w:t>
      </w:r>
      <w:r w:rsidRPr="00513B99">
        <w:rPr>
          <w:rFonts w:cs="Arial"/>
          <w:b/>
          <w:bCs/>
          <w:color w:val="000000"/>
          <w:lang w:eastAsia="en-US"/>
        </w:rPr>
        <w:t>):</w:t>
      </w:r>
      <w:r w:rsidR="003A7E91">
        <w:rPr>
          <w:rFonts w:cs="Arial"/>
          <w:b/>
          <w:bCs/>
          <w:color w:val="000000"/>
          <w:lang w:eastAsia="en-US"/>
        </w:rPr>
        <w:t xml:space="preserve"> </w:t>
      </w:r>
      <w:r w:rsidR="003A7E91">
        <w:rPr>
          <w:rFonts w:cs="Arial"/>
          <w:bCs/>
          <w:color w:val="000000"/>
          <w:lang w:eastAsia="en-US"/>
        </w:rPr>
        <w:t>Diamo inizio ai lavori del Consiglio regionale.</w:t>
      </w:r>
    </w:p>
    <w:p w14:paraId="16D7A642" w14:textId="77777777" w:rsidR="003A7E91" w:rsidRDefault="003A7E91" w:rsidP="003A7E91">
      <w:pPr>
        <w:autoSpaceDE w:val="0"/>
        <w:autoSpaceDN w:val="0"/>
        <w:adjustRightInd w:val="0"/>
        <w:jc w:val="both"/>
        <w:rPr>
          <w:rFonts w:cs="Arial"/>
          <w:bCs/>
          <w:color w:val="000000"/>
          <w:lang w:eastAsia="en-US"/>
        </w:rPr>
      </w:pPr>
    </w:p>
    <w:p w14:paraId="6A11EEBE" w14:textId="77777777" w:rsidR="003A7E91" w:rsidRPr="003A7E91" w:rsidRDefault="003A7E91" w:rsidP="00F803AC">
      <w:pPr>
        <w:pStyle w:val="Titolo1"/>
        <w:rPr>
          <w:lang w:eastAsia="en-US"/>
        </w:rPr>
      </w:pPr>
      <w:bookmarkStart w:id="0" w:name="_APPROVAZIONE_PROCESSI_VERBALI"/>
      <w:bookmarkEnd w:id="0"/>
      <w:r w:rsidRPr="003A7E91">
        <w:rPr>
          <w:lang w:eastAsia="en-US"/>
        </w:rPr>
        <w:t>APPROVAZIONE PROCESSI VERBALI SEDUTE PRECEDENTI</w:t>
      </w:r>
    </w:p>
    <w:p w14:paraId="4D00D4C7" w14:textId="77777777" w:rsidR="003A7E91" w:rsidRDefault="003A7E91" w:rsidP="003A7E91">
      <w:pPr>
        <w:autoSpaceDE w:val="0"/>
        <w:autoSpaceDN w:val="0"/>
        <w:adjustRightInd w:val="0"/>
        <w:jc w:val="both"/>
        <w:rPr>
          <w:rFonts w:cs="Arial"/>
          <w:bCs/>
          <w:color w:val="000000"/>
          <w:lang w:eastAsia="en-US"/>
        </w:rPr>
      </w:pPr>
    </w:p>
    <w:p w14:paraId="33EFA365" w14:textId="77777777" w:rsidR="003A7E91" w:rsidRDefault="003A7E91" w:rsidP="003A7E91">
      <w:pPr>
        <w:autoSpaceDE w:val="0"/>
        <w:autoSpaceDN w:val="0"/>
        <w:adjustRightInd w:val="0"/>
        <w:jc w:val="both"/>
        <w:rPr>
          <w:rFonts w:cs="Arial"/>
          <w:bCs/>
          <w:color w:val="000000"/>
          <w:lang w:eastAsia="en-US"/>
        </w:rPr>
      </w:pPr>
      <w:r>
        <w:rPr>
          <w:rFonts w:cs="Arial"/>
          <w:bCs/>
          <w:color w:val="000000"/>
          <w:lang w:eastAsia="en-US"/>
        </w:rPr>
        <w:t>Al primo punto all’ordine del giorno: “Approvazione processi verbali Sedute precedenti”.</w:t>
      </w:r>
    </w:p>
    <w:p w14:paraId="0B5C3003" w14:textId="4A4DA34C" w:rsidR="003A7E91" w:rsidRDefault="003A7E91" w:rsidP="003A7E91">
      <w:pPr>
        <w:autoSpaceDE w:val="0"/>
        <w:autoSpaceDN w:val="0"/>
        <w:adjustRightInd w:val="0"/>
        <w:jc w:val="both"/>
        <w:rPr>
          <w:rFonts w:cs="Arial"/>
          <w:bCs/>
          <w:color w:val="000000"/>
          <w:lang w:eastAsia="en-US"/>
        </w:rPr>
      </w:pPr>
      <w:r>
        <w:rPr>
          <w:rFonts w:cs="Arial"/>
          <w:bCs/>
          <w:color w:val="000000"/>
          <w:lang w:eastAsia="en-US"/>
        </w:rPr>
        <w:t xml:space="preserve">Approvazione del processo verbale n. 10 relativo alla </w:t>
      </w:r>
      <w:r w:rsidR="00E34C62">
        <w:rPr>
          <w:rFonts w:cs="Arial"/>
          <w:bCs/>
          <w:color w:val="000000"/>
          <w:lang w:eastAsia="en-US"/>
        </w:rPr>
        <w:t>seduta</w:t>
      </w:r>
      <w:r>
        <w:rPr>
          <w:rFonts w:cs="Arial"/>
          <w:bCs/>
          <w:color w:val="000000"/>
          <w:lang w:eastAsia="en-US"/>
        </w:rPr>
        <w:t xml:space="preserve"> del Consiglio regionale del primo marzo 2021.</w:t>
      </w:r>
    </w:p>
    <w:p w14:paraId="6AAAA027" w14:textId="77777777" w:rsidR="003A7E91" w:rsidRDefault="003A7E91" w:rsidP="003A7E91">
      <w:pPr>
        <w:autoSpaceDE w:val="0"/>
        <w:autoSpaceDN w:val="0"/>
        <w:adjustRightInd w:val="0"/>
        <w:jc w:val="both"/>
        <w:rPr>
          <w:rFonts w:cs="Arial"/>
          <w:bCs/>
          <w:color w:val="000000"/>
          <w:lang w:eastAsia="en-US"/>
        </w:rPr>
      </w:pPr>
      <w:r>
        <w:rPr>
          <w:rFonts w:cs="Arial"/>
          <w:bCs/>
          <w:color w:val="000000"/>
          <w:lang w:eastAsia="en-US"/>
        </w:rPr>
        <w:t>Procediamo con la votazione per alzata di mano.</w:t>
      </w:r>
    </w:p>
    <w:p w14:paraId="2ECEF9CC" w14:textId="77777777" w:rsidR="003A7E91" w:rsidRDefault="003A7E91" w:rsidP="003A7E91">
      <w:pPr>
        <w:autoSpaceDE w:val="0"/>
        <w:autoSpaceDN w:val="0"/>
        <w:adjustRightInd w:val="0"/>
        <w:jc w:val="both"/>
        <w:rPr>
          <w:rFonts w:cs="Arial"/>
          <w:bCs/>
          <w:color w:val="000000"/>
          <w:lang w:eastAsia="en-US"/>
        </w:rPr>
      </w:pPr>
      <w:r>
        <w:rPr>
          <w:rFonts w:cs="Arial"/>
          <w:bCs/>
          <w:color w:val="000000"/>
          <w:lang w:eastAsia="en-US"/>
        </w:rPr>
        <w:t xml:space="preserve">Chi è d’accordo? Chi è contrario? Chi si astiene? </w:t>
      </w:r>
    </w:p>
    <w:p w14:paraId="5551C3BA" w14:textId="77777777" w:rsidR="003A7E91" w:rsidRDefault="003A7E91" w:rsidP="003A7E91">
      <w:pPr>
        <w:autoSpaceDE w:val="0"/>
        <w:autoSpaceDN w:val="0"/>
        <w:adjustRightInd w:val="0"/>
        <w:jc w:val="both"/>
        <w:rPr>
          <w:rFonts w:cs="Arial"/>
          <w:bCs/>
          <w:color w:val="000000"/>
          <w:lang w:eastAsia="en-US"/>
        </w:rPr>
      </w:pPr>
    </w:p>
    <w:p w14:paraId="3CCE8E63" w14:textId="77777777" w:rsidR="003A7E91" w:rsidRDefault="003A7E91" w:rsidP="003A7E91">
      <w:pPr>
        <w:autoSpaceDE w:val="0"/>
        <w:autoSpaceDN w:val="0"/>
        <w:adjustRightInd w:val="0"/>
        <w:jc w:val="both"/>
        <w:rPr>
          <w:rFonts w:cs="Arial"/>
          <w:b/>
          <w:bCs/>
          <w:color w:val="000000"/>
          <w:lang w:eastAsia="en-US"/>
        </w:rPr>
      </w:pPr>
      <w:r>
        <w:rPr>
          <w:rFonts w:cs="Arial"/>
          <w:b/>
          <w:bCs/>
          <w:color w:val="000000"/>
          <w:lang w:eastAsia="en-US"/>
        </w:rPr>
        <w:t>Il Consiglio approva.</w:t>
      </w:r>
    </w:p>
    <w:p w14:paraId="5B39414F" w14:textId="77777777" w:rsidR="003A7E91" w:rsidRDefault="003A7E91" w:rsidP="003A7E91">
      <w:pPr>
        <w:autoSpaceDE w:val="0"/>
        <w:autoSpaceDN w:val="0"/>
        <w:adjustRightInd w:val="0"/>
        <w:jc w:val="both"/>
        <w:rPr>
          <w:rFonts w:cs="Arial"/>
          <w:b/>
          <w:bCs/>
          <w:color w:val="000000"/>
          <w:lang w:eastAsia="en-US"/>
        </w:rPr>
      </w:pPr>
    </w:p>
    <w:p w14:paraId="3E8B4945" w14:textId="53AD55C6" w:rsidR="003A7E91" w:rsidRDefault="003A7E91" w:rsidP="003A7E91">
      <w:pPr>
        <w:autoSpaceDE w:val="0"/>
        <w:autoSpaceDN w:val="0"/>
        <w:adjustRightInd w:val="0"/>
        <w:jc w:val="both"/>
        <w:rPr>
          <w:rFonts w:cs="Arial"/>
          <w:bCs/>
          <w:color w:val="000000"/>
          <w:lang w:eastAsia="en-US"/>
        </w:rPr>
      </w:pPr>
      <w:r w:rsidRPr="003A7E91">
        <w:rPr>
          <w:rFonts w:cs="Arial"/>
          <w:bCs/>
          <w:color w:val="000000"/>
          <w:lang w:eastAsia="en-US"/>
        </w:rPr>
        <w:t xml:space="preserve">Approvazione del processo verbale n. 11 relativo alla </w:t>
      </w:r>
      <w:r w:rsidR="00E34C62">
        <w:rPr>
          <w:rFonts w:cs="Arial"/>
          <w:bCs/>
          <w:color w:val="000000"/>
          <w:lang w:eastAsia="en-US"/>
        </w:rPr>
        <w:t>seduta</w:t>
      </w:r>
      <w:r w:rsidRPr="003A7E91">
        <w:rPr>
          <w:rFonts w:cs="Arial"/>
          <w:bCs/>
          <w:color w:val="000000"/>
          <w:lang w:eastAsia="en-US"/>
        </w:rPr>
        <w:t xml:space="preserve"> del Consiglio regionale del 5 marzo 2021</w:t>
      </w:r>
      <w:r>
        <w:rPr>
          <w:rFonts w:cs="Arial"/>
          <w:bCs/>
          <w:color w:val="000000"/>
          <w:lang w:eastAsia="en-US"/>
        </w:rPr>
        <w:t>.</w:t>
      </w:r>
    </w:p>
    <w:p w14:paraId="0086A02E" w14:textId="77777777" w:rsidR="003A7E91" w:rsidRDefault="003A7E91" w:rsidP="003A7E91">
      <w:pPr>
        <w:autoSpaceDE w:val="0"/>
        <w:autoSpaceDN w:val="0"/>
        <w:adjustRightInd w:val="0"/>
        <w:jc w:val="both"/>
        <w:rPr>
          <w:rFonts w:cs="Arial"/>
          <w:bCs/>
          <w:color w:val="000000"/>
          <w:lang w:eastAsia="en-US"/>
        </w:rPr>
      </w:pPr>
      <w:r>
        <w:rPr>
          <w:rFonts w:cs="Arial"/>
          <w:bCs/>
          <w:color w:val="000000"/>
          <w:lang w:eastAsia="en-US"/>
        </w:rPr>
        <w:t>Procediamo con la votazione per alzata di mano.</w:t>
      </w:r>
    </w:p>
    <w:p w14:paraId="47BBBC75" w14:textId="77777777" w:rsidR="003A7E91" w:rsidRDefault="003A7E91" w:rsidP="003A7E91">
      <w:pPr>
        <w:autoSpaceDE w:val="0"/>
        <w:autoSpaceDN w:val="0"/>
        <w:adjustRightInd w:val="0"/>
        <w:jc w:val="both"/>
        <w:rPr>
          <w:rFonts w:cs="Arial"/>
          <w:bCs/>
          <w:color w:val="000000"/>
          <w:lang w:eastAsia="en-US"/>
        </w:rPr>
      </w:pPr>
      <w:r>
        <w:rPr>
          <w:rFonts w:cs="Arial"/>
          <w:bCs/>
          <w:color w:val="000000"/>
          <w:lang w:eastAsia="en-US"/>
        </w:rPr>
        <w:t xml:space="preserve">Chi è d’accordo? Chi è contrario? Chi si astiene? </w:t>
      </w:r>
    </w:p>
    <w:p w14:paraId="0839B3BE" w14:textId="77777777" w:rsidR="003A7E91" w:rsidRDefault="003A7E91" w:rsidP="003A7E91">
      <w:pPr>
        <w:autoSpaceDE w:val="0"/>
        <w:autoSpaceDN w:val="0"/>
        <w:adjustRightInd w:val="0"/>
        <w:jc w:val="both"/>
        <w:rPr>
          <w:rFonts w:cs="Arial"/>
          <w:bCs/>
          <w:color w:val="000000"/>
          <w:lang w:eastAsia="en-US"/>
        </w:rPr>
      </w:pPr>
    </w:p>
    <w:p w14:paraId="28B139CB" w14:textId="77777777" w:rsidR="003A7E91" w:rsidRDefault="003A7E91" w:rsidP="003A7E91">
      <w:pPr>
        <w:autoSpaceDE w:val="0"/>
        <w:autoSpaceDN w:val="0"/>
        <w:adjustRightInd w:val="0"/>
        <w:jc w:val="both"/>
        <w:rPr>
          <w:rFonts w:cs="Arial"/>
          <w:b/>
          <w:bCs/>
          <w:color w:val="000000"/>
          <w:lang w:eastAsia="en-US"/>
        </w:rPr>
      </w:pPr>
      <w:r>
        <w:rPr>
          <w:rFonts w:cs="Arial"/>
          <w:b/>
          <w:bCs/>
          <w:color w:val="000000"/>
          <w:lang w:eastAsia="en-US"/>
        </w:rPr>
        <w:t>Il Consiglio approva.</w:t>
      </w:r>
    </w:p>
    <w:p w14:paraId="3202FC4F" w14:textId="77777777" w:rsidR="003A7E91" w:rsidRDefault="003A7E91" w:rsidP="003A7E91">
      <w:pPr>
        <w:autoSpaceDE w:val="0"/>
        <w:autoSpaceDN w:val="0"/>
        <w:adjustRightInd w:val="0"/>
        <w:jc w:val="both"/>
        <w:rPr>
          <w:rFonts w:cs="Arial"/>
        </w:rPr>
      </w:pPr>
    </w:p>
    <w:p w14:paraId="37963B31" w14:textId="5F33653D" w:rsidR="003A7E91" w:rsidRDefault="009A35CB" w:rsidP="003A7E91">
      <w:pPr>
        <w:autoSpaceDE w:val="0"/>
        <w:autoSpaceDN w:val="0"/>
        <w:adjustRightInd w:val="0"/>
        <w:jc w:val="both"/>
        <w:rPr>
          <w:rFonts w:cs="Arial"/>
        </w:rPr>
      </w:pPr>
      <w:r>
        <w:rPr>
          <w:rFonts w:cs="Arial"/>
        </w:rPr>
        <w:t xml:space="preserve">Approvazione del processo verbale n. 12 relativo alla </w:t>
      </w:r>
      <w:r w:rsidR="00E34C62">
        <w:rPr>
          <w:rFonts w:cs="Arial"/>
        </w:rPr>
        <w:t>seduta</w:t>
      </w:r>
      <w:r>
        <w:rPr>
          <w:rFonts w:cs="Arial"/>
        </w:rPr>
        <w:t xml:space="preserve"> del Consiglio regionale del 19 marzo 2021.</w:t>
      </w:r>
    </w:p>
    <w:p w14:paraId="19698E23" w14:textId="77777777" w:rsidR="009A35CB" w:rsidRDefault="009A35CB" w:rsidP="009A35CB">
      <w:pPr>
        <w:autoSpaceDE w:val="0"/>
        <w:autoSpaceDN w:val="0"/>
        <w:adjustRightInd w:val="0"/>
        <w:jc w:val="both"/>
        <w:rPr>
          <w:rFonts w:cs="Arial"/>
          <w:bCs/>
          <w:color w:val="000000"/>
          <w:lang w:eastAsia="en-US"/>
        </w:rPr>
      </w:pPr>
      <w:r>
        <w:rPr>
          <w:rFonts w:cs="Arial"/>
          <w:bCs/>
          <w:color w:val="000000"/>
          <w:lang w:eastAsia="en-US"/>
        </w:rPr>
        <w:t>Procediamo con la votazione per alzata di mano.</w:t>
      </w:r>
    </w:p>
    <w:p w14:paraId="017E8533" w14:textId="77777777" w:rsidR="009A35CB" w:rsidRDefault="009A35CB" w:rsidP="009A35CB">
      <w:pPr>
        <w:autoSpaceDE w:val="0"/>
        <w:autoSpaceDN w:val="0"/>
        <w:adjustRightInd w:val="0"/>
        <w:jc w:val="both"/>
        <w:rPr>
          <w:rFonts w:cs="Arial"/>
          <w:bCs/>
          <w:color w:val="000000"/>
          <w:lang w:eastAsia="en-US"/>
        </w:rPr>
      </w:pPr>
      <w:r>
        <w:rPr>
          <w:rFonts w:cs="Arial"/>
          <w:bCs/>
          <w:color w:val="000000"/>
          <w:lang w:eastAsia="en-US"/>
        </w:rPr>
        <w:t xml:space="preserve">Chi è d’accordo? Chi è contrario? Chi si astiene? </w:t>
      </w:r>
    </w:p>
    <w:p w14:paraId="6DC896A5" w14:textId="77777777" w:rsidR="009A35CB" w:rsidRDefault="009A35CB" w:rsidP="009A35CB">
      <w:pPr>
        <w:autoSpaceDE w:val="0"/>
        <w:autoSpaceDN w:val="0"/>
        <w:adjustRightInd w:val="0"/>
        <w:jc w:val="both"/>
        <w:rPr>
          <w:rFonts w:cs="Arial"/>
          <w:bCs/>
          <w:color w:val="000000"/>
          <w:lang w:eastAsia="en-US"/>
        </w:rPr>
      </w:pPr>
    </w:p>
    <w:p w14:paraId="43481CB9" w14:textId="77777777" w:rsidR="009A35CB" w:rsidRDefault="009A35CB" w:rsidP="009A35CB">
      <w:pPr>
        <w:autoSpaceDE w:val="0"/>
        <w:autoSpaceDN w:val="0"/>
        <w:adjustRightInd w:val="0"/>
        <w:jc w:val="both"/>
        <w:rPr>
          <w:rFonts w:cs="Arial"/>
          <w:b/>
          <w:bCs/>
          <w:color w:val="000000"/>
          <w:lang w:eastAsia="en-US"/>
        </w:rPr>
      </w:pPr>
      <w:r>
        <w:rPr>
          <w:rFonts w:cs="Arial"/>
          <w:b/>
          <w:bCs/>
          <w:color w:val="000000"/>
          <w:lang w:eastAsia="en-US"/>
        </w:rPr>
        <w:t>Il Consiglio approva.</w:t>
      </w:r>
    </w:p>
    <w:p w14:paraId="4082B010" w14:textId="77777777" w:rsidR="009A35CB" w:rsidRDefault="009A35CB" w:rsidP="003A7E91">
      <w:pPr>
        <w:autoSpaceDE w:val="0"/>
        <w:autoSpaceDN w:val="0"/>
        <w:adjustRightInd w:val="0"/>
        <w:jc w:val="both"/>
        <w:rPr>
          <w:rFonts w:cs="Arial"/>
        </w:rPr>
      </w:pPr>
    </w:p>
    <w:p w14:paraId="70A91AE5" w14:textId="41982573" w:rsidR="009A35CB" w:rsidRDefault="009A35CB" w:rsidP="003A7E91">
      <w:pPr>
        <w:autoSpaceDE w:val="0"/>
        <w:autoSpaceDN w:val="0"/>
        <w:adjustRightInd w:val="0"/>
        <w:jc w:val="both"/>
        <w:rPr>
          <w:rFonts w:cs="Arial"/>
        </w:rPr>
      </w:pPr>
      <w:r>
        <w:rPr>
          <w:rFonts w:cs="Arial"/>
        </w:rPr>
        <w:t xml:space="preserve">Approvazione del processo verbale n. 13 relativo alla </w:t>
      </w:r>
      <w:r w:rsidR="00E34C62">
        <w:rPr>
          <w:rFonts w:cs="Arial"/>
        </w:rPr>
        <w:t>seduta</w:t>
      </w:r>
      <w:r>
        <w:rPr>
          <w:rFonts w:cs="Arial"/>
        </w:rPr>
        <w:t xml:space="preserve"> del Consiglio regionale del 9 aprile 2021.</w:t>
      </w:r>
    </w:p>
    <w:p w14:paraId="2279AF2A" w14:textId="77777777" w:rsidR="009A35CB" w:rsidRDefault="009A35CB" w:rsidP="009A35CB">
      <w:pPr>
        <w:autoSpaceDE w:val="0"/>
        <w:autoSpaceDN w:val="0"/>
        <w:adjustRightInd w:val="0"/>
        <w:jc w:val="both"/>
        <w:rPr>
          <w:rFonts w:cs="Arial"/>
          <w:bCs/>
          <w:color w:val="000000"/>
          <w:lang w:eastAsia="en-US"/>
        </w:rPr>
      </w:pPr>
      <w:r>
        <w:rPr>
          <w:rFonts w:cs="Arial"/>
          <w:bCs/>
          <w:color w:val="000000"/>
          <w:lang w:eastAsia="en-US"/>
        </w:rPr>
        <w:t>Procediamo con la votazione per alzata di mano.</w:t>
      </w:r>
    </w:p>
    <w:p w14:paraId="3141AE5B" w14:textId="77777777" w:rsidR="009A35CB" w:rsidRDefault="009A35CB" w:rsidP="009A35CB">
      <w:pPr>
        <w:autoSpaceDE w:val="0"/>
        <w:autoSpaceDN w:val="0"/>
        <w:adjustRightInd w:val="0"/>
        <w:jc w:val="both"/>
        <w:rPr>
          <w:rFonts w:cs="Arial"/>
          <w:bCs/>
          <w:color w:val="000000"/>
          <w:lang w:eastAsia="en-US"/>
        </w:rPr>
      </w:pPr>
      <w:r>
        <w:rPr>
          <w:rFonts w:cs="Arial"/>
          <w:bCs/>
          <w:color w:val="000000"/>
          <w:lang w:eastAsia="en-US"/>
        </w:rPr>
        <w:t xml:space="preserve">Chi è d’accordo? Chi è contrario? Chi si astiene? </w:t>
      </w:r>
    </w:p>
    <w:p w14:paraId="3FCAB991" w14:textId="77777777" w:rsidR="009A35CB" w:rsidRDefault="009A35CB" w:rsidP="009A35CB">
      <w:pPr>
        <w:autoSpaceDE w:val="0"/>
        <w:autoSpaceDN w:val="0"/>
        <w:adjustRightInd w:val="0"/>
        <w:jc w:val="both"/>
        <w:rPr>
          <w:rFonts w:cs="Arial"/>
          <w:bCs/>
          <w:color w:val="000000"/>
          <w:lang w:eastAsia="en-US"/>
        </w:rPr>
      </w:pPr>
    </w:p>
    <w:p w14:paraId="5F3DC7B7" w14:textId="77777777" w:rsidR="009A35CB" w:rsidRDefault="009A35CB" w:rsidP="009A35CB">
      <w:pPr>
        <w:autoSpaceDE w:val="0"/>
        <w:autoSpaceDN w:val="0"/>
        <w:adjustRightInd w:val="0"/>
        <w:jc w:val="both"/>
        <w:rPr>
          <w:rFonts w:cs="Arial"/>
          <w:b/>
          <w:bCs/>
          <w:color w:val="000000"/>
          <w:lang w:eastAsia="en-US"/>
        </w:rPr>
      </w:pPr>
      <w:r>
        <w:rPr>
          <w:rFonts w:cs="Arial"/>
          <w:b/>
          <w:bCs/>
          <w:color w:val="000000"/>
          <w:lang w:eastAsia="en-US"/>
        </w:rPr>
        <w:t>Il Consiglio approva.</w:t>
      </w:r>
    </w:p>
    <w:p w14:paraId="6023A1BA" w14:textId="77777777" w:rsidR="009A35CB" w:rsidRDefault="009A35CB" w:rsidP="003A7E91">
      <w:pPr>
        <w:autoSpaceDE w:val="0"/>
        <w:autoSpaceDN w:val="0"/>
        <w:adjustRightInd w:val="0"/>
        <w:jc w:val="both"/>
        <w:rPr>
          <w:rFonts w:cs="Arial"/>
        </w:rPr>
      </w:pPr>
    </w:p>
    <w:p w14:paraId="52004C23" w14:textId="58D9C562" w:rsidR="009A35CB" w:rsidRDefault="009A35CB" w:rsidP="003A7E91">
      <w:pPr>
        <w:autoSpaceDE w:val="0"/>
        <w:autoSpaceDN w:val="0"/>
        <w:adjustRightInd w:val="0"/>
        <w:jc w:val="both"/>
        <w:rPr>
          <w:rFonts w:cs="Arial"/>
        </w:rPr>
      </w:pPr>
      <w:r>
        <w:rPr>
          <w:rFonts w:cs="Arial"/>
        </w:rPr>
        <w:t xml:space="preserve">Approvazione del processo verbale n. 14 relativo alla </w:t>
      </w:r>
      <w:r w:rsidR="00E34C62">
        <w:rPr>
          <w:rFonts w:cs="Arial"/>
        </w:rPr>
        <w:t>seduta</w:t>
      </w:r>
      <w:r>
        <w:rPr>
          <w:rFonts w:cs="Arial"/>
        </w:rPr>
        <w:t xml:space="preserve"> del Consiglio regionale del 23 aprile 2021.</w:t>
      </w:r>
    </w:p>
    <w:p w14:paraId="7075C64F" w14:textId="77777777" w:rsidR="009A35CB" w:rsidRDefault="009A35CB" w:rsidP="009A35CB">
      <w:pPr>
        <w:autoSpaceDE w:val="0"/>
        <w:autoSpaceDN w:val="0"/>
        <w:adjustRightInd w:val="0"/>
        <w:jc w:val="both"/>
        <w:rPr>
          <w:rFonts w:cs="Arial"/>
          <w:bCs/>
          <w:color w:val="000000"/>
          <w:lang w:eastAsia="en-US"/>
        </w:rPr>
      </w:pPr>
      <w:r>
        <w:rPr>
          <w:rFonts w:cs="Arial"/>
          <w:bCs/>
          <w:color w:val="000000"/>
          <w:lang w:eastAsia="en-US"/>
        </w:rPr>
        <w:t>Procediamo con la votazione per alzata di mano.</w:t>
      </w:r>
    </w:p>
    <w:p w14:paraId="7145BE9B" w14:textId="77777777" w:rsidR="009A35CB" w:rsidRDefault="009A35CB" w:rsidP="009A35CB">
      <w:pPr>
        <w:autoSpaceDE w:val="0"/>
        <w:autoSpaceDN w:val="0"/>
        <w:adjustRightInd w:val="0"/>
        <w:jc w:val="both"/>
        <w:rPr>
          <w:rFonts w:cs="Arial"/>
          <w:bCs/>
          <w:color w:val="000000"/>
          <w:lang w:eastAsia="en-US"/>
        </w:rPr>
      </w:pPr>
      <w:r>
        <w:rPr>
          <w:rFonts w:cs="Arial"/>
          <w:bCs/>
          <w:color w:val="000000"/>
          <w:lang w:eastAsia="en-US"/>
        </w:rPr>
        <w:t xml:space="preserve">Chi è d’accordo? Chi è contrario? Chi si astiene? </w:t>
      </w:r>
    </w:p>
    <w:p w14:paraId="1BAE2E88" w14:textId="77777777" w:rsidR="009A35CB" w:rsidRDefault="009A35CB" w:rsidP="009A35CB">
      <w:pPr>
        <w:autoSpaceDE w:val="0"/>
        <w:autoSpaceDN w:val="0"/>
        <w:adjustRightInd w:val="0"/>
        <w:jc w:val="both"/>
        <w:rPr>
          <w:rFonts w:cs="Arial"/>
          <w:bCs/>
          <w:color w:val="000000"/>
          <w:lang w:eastAsia="en-US"/>
        </w:rPr>
      </w:pPr>
    </w:p>
    <w:p w14:paraId="043BD261" w14:textId="77777777" w:rsidR="009A35CB" w:rsidRDefault="009A35CB" w:rsidP="009A35CB">
      <w:pPr>
        <w:autoSpaceDE w:val="0"/>
        <w:autoSpaceDN w:val="0"/>
        <w:adjustRightInd w:val="0"/>
        <w:jc w:val="both"/>
        <w:rPr>
          <w:rFonts w:cs="Arial"/>
          <w:b/>
          <w:bCs/>
          <w:color w:val="000000"/>
          <w:lang w:eastAsia="en-US"/>
        </w:rPr>
      </w:pPr>
      <w:r>
        <w:rPr>
          <w:rFonts w:cs="Arial"/>
          <w:b/>
          <w:bCs/>
          <w:color w:val="000000"/>
          <w:lang w:eastAsia="en-US"/>
        </w:rPr>
        <w:t>Il Consiglio approva.</w:t>
      </w:r>
    </w:p>
    <w:p w14:paraId="060284D8" w14:textId="77777777" w:rsidR="009A35CB" w:rsidRDefault="009A35CB" w:rsidP="003A7E91">
      <w:pPr>
        <w:autoSpaceDE w:val="0"/>
        <w:autoSpaceDN w:val="0"/>
        <w:adjustRightInd w:val="0"/>
        <w:jc w:val="both"/>
        <w:rPr>
          <w:rFonts w:cs="Arial"/>
        </w:rPr>
      </w:pPr>
    </w:p>
    <w:p w14:paraId="29AF0F63" w14:textId="0FEF6692" w:rsidR="009A35CB" w:rsidRDefault="009A35CB" w:rsidP="003A7E91">
      <w:pPr>
        <w:autoSpaceDE w:val="0"/>
        <w:autoSpaceDN w:val="0"/>
        <w:adjustRightInd w:val="0"/>
        <w:jc w:val="both"/>
        <w:rPr>
          <w:rFonts w:cs="Arial"/>
        </w:rPr>
      </w:pPr>
      <w:r>
        <w:rPr>
          <w:rFonts w:cs="Arial"/>
        </w:rPr>
        <w:t xml:space="preserve">Approvazione del processo verbale n. 15 relativo alla </w:t>
      </w:r>
      <w:r w:rsidR="00E34C62">
        <w:rPr>
          <w:rFonts w:cs="Arial"/>
        </w:rPr>
        <w:t>seduta</w:t>
      </w:r>
      <w:r>
        <w:rPr>
          <w:rFonts w:cs="Arial"/>
        </w:rPr>
        <w:t xml:space="preserve"> del Consiglio regionale del 7 maggio 2021.</w:t>
      </w:r>
    </w:p>
    <w:p w14:paraId="3BEE164B" w14:textId="77777777" w:rsidR="009A35CB" w:rsidRDefault="009A35CB" w:rsidP="009A35CB">
      <w:pPr>
        <w:autoSpaceDE w:val="0"/>
        <w:autoSpaceDN w:val="0"/>
        <w:adjustRightInd w:val="0"/>
        <w:jc w:val="both"/>
        <w:rPr>
          <w:rFonts w:cs="Arial"/>
          <w:bCs/>
          <w:color w:val="000000"/>
          <w:lang w:eastAsia="en-US"/>
        </w:rPr>
      </w:pPr>
      <w:r>
        <w:rPr>
          <w:rFonts w:cs="Arial"/>
          <w:bCs/>
          <w:color w:val="000000"/>
          <w:lang w:eastAsia="en-US"/>
        </w:rPr>
        <w:t>Procediamo con la votazione per alzata di mano.</w:t>
      </w:r>
    </w:p>
    <w:p w14:paraId="37DA001B" w14:textId="77777777" w:rsidR="009A35CB" w:rsidRDefault="009A35CB" w:rsidP="009A35CB">
      <w:pPr>
        <w:autoSpaceDE w:val="0"/>
        <w:autoSpaceDN w:val="0"/>
        <w:adjustRightInd w:val="0"/>
        <w:jc w:val="both"/>
        <w:rPr>
          <w:rFonts w:cs="Arial"/>
          <w:bCs/>
          <w:color w:val="000000"/>
          <w:lang w:eastAsia="en-US"/>
        </w:rPr>
      </w:pPr>
      <w:r>
        <w:rPr>
          <w:rFonts w:cs="Arial"/>
          <w:bCs/>
          <w:color w:val="000000"/>
          <w:lang w:eastAsia="en-US"/>
        </w:rPr>
        <w:lastRenderedPageBreak/>
        <w:t xml:space="preserve">Chi è d’accordo? Chi è contrario? Chi si astiene? </w:t>
      </w:r>
    </w:p>
    <w:p w14:paraId="4142E2E0" w14:textId="77777777" w:rsidR="009A35CB" w:rsidRDefault="009A35CB" w:rsidP="009A35CB">
      <w:pPr>
        <w:autoSpaceDE w:val="0"/>
        <w:autoSpaceDN w:val="0"/>
        <w:adjustRightInd w:val="0"/>
        <w:jc w:val="both"/>
        <w:rPr>
          <w:rFonts w:cs="Arial"/>
          <w:bCs/>
          <w:color w:val="000000"/>
          <w:lang w:eastAsia="en-US"/>
        </w:rPr>
      </w:pPr>
    </w:p>
    <w:p w14:paraId="3E0687C3" w14:textId="77777777" w:rsidR="009A35CB" w:rsidRDefault="009A35CB" w:rsidP="009A35CB">
      <w:pPr>
        <w:autoSpaceDE w:val="0"/>
        <w:autoSpaceDN w:val="0"/>
        <w:adjustRightInd w:val="0"/>
        <w:jc w:val="both"/>
        <w:rPr>
          <w:rFonts w:cs="Arial"/>
          <w:b/>
          <w:bCs/>
          <w:color w:val="000000"/>
          <w:lang w:eastAsia="en-US"/>
        </w:rPr>
      </w:pPr>
      <w:r>
        <w:rPr>
          <w:rFonts w:cs="Arial"/>
          <w:b/>
          <w:bCs/>
          <w:color w:val="000000"/>
          <w:lang w:eastAsia="en-US"/>
        </w:rPr>
        <w:t>Il Consiglio approva.</w:t>
      </w:r>
    </w:p>
    <w:p w14:paraId="1B931C42" w14:textId="77777777" w:rsidR="009A35CB" w:rsidRDefault="009A35CB" w:rsidP="003A7E91">
      <w:pPr>
        <w:autoSpaceDE w:val="0"/>
        <w:autoSpaceDN w:val="0"/>
        <w:adjustRightInd w:val="0"/>
        <w:jc w:val="both"/>
        <w:rPr>
          <w:rFonts w:cs="Arial"/>
        </w:rPr>
      </w:pPr>
    </w:p>
    <w:p w14:paraId="75AFD056" w14:textId="77777777" w:rsidR="009A35CB" w:rsidRPr="00F803AC" w:rsidRDefault="009A35CB" w:rsidP="00F803AC">
      <w:pPr>
        <w:pStyle w:val="Titolo1"/>
        <w:rPr>
          <w:lang w:eastAsia="en-US"/>
        </w:rPr>
      </w:pPr>
      <w:bookmarkStart w:id="1" w:name="_COMUNICAZIONI_DEL_PRESIDENTE"/>
      <w:bookmarkEnd w:id="1"/>
      <w:r w:rsidRPr="00F803AC">
        <w:rPr>
          <w:lang w:eastAsia="en-US"/>
        </w:rPr>
        <w:t>COMUNICAZIONI DEL PRESIDENTE</w:t>
      </w:r>
    </w:p>
    <w:p w14:paraId="74D87491" w14:textId="77777777" w:rsidR="009A35CB" w:rsidRDefault="009A35CB" w:rsidP="003A7E91">
      <w:pPr>
        <w:autoSpaceDE w:val="0"/>
        <w:autoSpaceDN w:val="0"/>
        <w:adjustRightInd w:val="0"/>
        <w:jc w:val="both"/>
        <w:rPr>
          <w:rFonts w:cs="Arial"/>
        </w:rPr>
      </w:pPr>
    </w:p>
    <w:p w14:paraId="2EFCCC4C" w14:textId="77777777" w:rsidR="009A35CB" w:rsidRDefault="009A35CB" w:rsidP="003A7E91">
      <w:pPr>
        <w:autoSpaceDE w:val="0"/>
        <w:autoSpaceDN w:val="0"/>
        <w:adjustRightInd w:val="0"/>
        <w:jc w:val="both"/>
        <w:rPr>
          <w:rFonts w:cs="Arial"/>
        </w:rPr>
      </w:pPr>
      <w:r>
        <w:rPr>
          <w:rFonts w:cs="Arial"/>
        </w:rPr>
        <w:t>Passiamo al secondo punto: “Comunicazioni del Presidente”.</w:t>
      </w:r>
    </w:p>
    <w:p w14:paraId="33364F8F" w14:textId="77777777" w:rsidR="009A35CB" w:rsidRDefault="009A35CB" w:rsidP="003A7E91">
      <w:pPr>
        <w:autoSpaceDE w:val="0"/>
        <w:autoSpaceDN w:val="0"/>
        <w:adjustRightInd w:val="0"/>
        <w:jc w:val="both"/>
        <w:rPr>
          <w:rFonts w:cs="Arial"/>
        </w:rPr>
      </w:pPr>
      <w:r>
        <w:rPr>
          <w:rFonts w:cs="Arial"/>
        </w:rPr>
        <w:t xml:space="preserve">Comunico che sono stati presentati i seguenti provvedimenti: </w:t>
      </w:r>
    </w:p>
    <w:p w14:paraId="4596F385" w14:textId="77777777" w:rsidR="009A35CB" w:rsidRDefault="009A35CB" w:rsidP="003A7E91">
      <w:pPr>
        <w:autoSpaceDE w:val="0"/>
        <w:autoSpaceDN w:val="0"/>
        <w:adjustRightInd w:val="0"/>
        <w:jc w:val="both"/>
        <w:rPr>
          <w:rFonts w:cs="Arial"/>
        </w:rPr>
      </w:pPr>
      <w:r>
        <w:rPr>
          <w:rFonts w:cs="Arial"/>
        </w:rPr>
        <w:t xml:space="preserve">Reg. Gen. n. 58 assegnato alla I Commissione Consiliare Permanente per il parere. </w:t>
      </w:r>
    </w:p>
    <w:p w14:paraId="4B091599" w14:textId="77777777" w:rsidR="009A35CB" w:rsidRDefault="009A35CB" w:rsidP="003A7E91">
      <w:pPr>
        <w:autoSpaceDE w:val="0"/>
        <w:autoSpaceDN w:val="0"/>
        <w:adjustRightInd w:val="0"/>
        <w:jc w:val="both"/>
        <w:rPr>
          <w:rFonts w:cs="Arial"/>
        </w:rPr>
      </w:pPr>
      <w:r>
        <w:rPr>
          <w:rFonts w:cs="Arial"/>
        </w:rPr>
        <w:t>Se non vi sono obiezioni, così resta stabilito.</w:t>
      </w:r>
    </w:p>
    <w:p w14:paraId="368E7815" w14:textId="77777777" w:rsidR="009A35CB" w:rsidRDefault="009A35CB" w:rsidP="003A7E91">
      <w:pPr>
        <w:autoSpaceDE w:val="0"/>
        <w:autoSpaceDN w:val="0"/>
        <w:adjustRightInd w:val="0"/>
        <w:jc w:val="both"/>
        <w:rPr>
          <w:rFonts w:cs="Arial"/>
        </w:rPr>
      </w:pPr>
    </w:p>
    <w:p w14:paraId="12A18DE1" w14:textId="77777777" w:rsidR="009A35CB" w:rsidRDefault="009A35CB" w:rsidP="003A7E91">
      <w:pPr>
        <w:autoSpaceDE w:val="0"/>
        <w:autoSpaceDN w:val="0"/>
        <w:adjustRightInd w:val="0"/>
        <w:jc w:val="both"/>
        <w:rPr>
          <w:rFonts w:cs="Arial"/>
          <w:b/>
        </w:rPr>
      </w:pPr>
      <w:r>
        <w:rPr>
          <w:rFonts w:cs="Arial"/>
          <w:b/>
        </w:rPr>
        <w:t>Così resta stabilito.</w:t>
      </w:r>
    </w:p>
    <w:p w14:paraId="5ACCB8D1" w14:textId="77777777" w:rsidR="009A35CB" w:rsidRDefault="009A35CB" w:rsidP="003A7E91">
      <w:pPr>
        <w:autoSpaceDE w:val="0"/>
        <w:autoSpaceDN w:val="0"/>
        <w:adjustRightInd w:val="0"/>
        <w:jc w:val="both"/>
        <w:rPr>
          <w:rFonts w:cs="Arial"/>
          <w:b/>
        </w:rPr>
      </w:pPr>
    </w:p>
    <w:p w14:paraId="7ADB2016" w14:textId="77777777" w:rsidR="009A35CB" w:rsidRDefault="009A35CB" w:rsidP="003A7E91">
      <w:pPr>
        <w:autoSpaceDE w:val="0"/>
        <w:autoSpaceDN w:val="0"/>
        <w:adjustRightInd w:val="0"/>
        <w:jc w:val="both"/>
        <w:rPr>
          <w:rFonts w:cs="Arial"/>
        </w:rPr>
      </w:pPr>
      <w:r w:rsidRPr="009A35CB">
        <w:rPr>
          <w:rFonts w:cs="Arial"/>
        </w:rPr>
        <w:t>Proposta di legge Reg. Gen. n. 59</w:t>
      </w:r>
      <w:r>
        <w:rPr>
          <w:rFonts w:cs="Arial"/>
        </w:rPr>
        <w:t xml:space="preserve">. È stata assegnata alla VII Commissione Consiliare Permanente per l’esame e la I, la II e III per il parere. </w:t>
      </w:r>
    </w:p>
    <w:p w14:paraId="436AD6FD"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74C6906F" w14:textId="77777777" w:rsidR="009A35CB" w:rsidRDefault="009A35CB" w:rsidP="009A35CB">
      <w:pPr>
        <w:autoSpaceDE w:val="0"/>
        <w:autoSpaceDN w:val="0"/>
        <w:adjustRightInd w:val="0"/>
        <w:jc w:val="both"/>
        <w:rPr>
          <w:rFonts w:cs="Arial"/>
        </w:rPr>
      </w:pPr>
    </w:p>
    <w:p w14:paraId="009FDB14" w14:textId="77777777" w:rsidR="009A35CB" w:rsidRDefault="009A35CB" w:rsidP="009A35CB">
      <w:pPr>
        <w:autoSpaceDE w:val="0"/>
        <w:autoSpaceDN w:val="0"/>
        <w:adjustRightInd w:val="0"/>
        <w:jc w:val="both"/>
        <w:rPr>
          <w:rFonts w:cs="Arial"/>
          <w:b/>
        </w:rPr>
      </w:pPr>
      <w:r>
        <w:rPr>
          <w:rFonts w:cs="Arial"/>
          <w:b/>
        </w:rPr>
        <w:t>Così resta stabilito.</w:t>
      </w:r>
    </w:p>
    <w:p w14:paraId="0FA43F59" w14:textId="77777777" w:rsidR="009A35CB" w:rsidRDefault="009A35CB" w:rsidP="009A35CB">
      <w:pPr>
        <w:autoSpaceDE w:val="0"/>
        <w:autoSpaceDN w:val="0"/>
        <w:adjustRightInd w:val="0"/>
        <w:jc w:val="both"/>
        <w:rPr>
          <w:rFonts w:cs="Arial"/>
          <w:b/>
        </w:rPr>
      </w:pPr>
    </w:p>
    <w:p w14:paraId="2B1EEBD6" w14:textId="77777777" w:rsidR="009A35CB" w:rsidRDefault="009A35CB" w:rsidP="003A7E91">
      <w:pPr>
        <w:autoSpaceDE w:val="0"/>
        <w:autoSpaceDN w:val="0"/>
        <w:adjustRightInd w:val="0"/>
        <w:jc w:val="both"/>
        <w:rPr>
          <w:rFonts w:cs="Arial"/>
        </w:rPr>
      </w:pPr>
      <w:r>
        <w:rPr>
          <w:rFonts w:cs="Arial"/>
        </w:rPr>
        <w:t>Proposta di legge “Disposizioni in materia di equa distribuzione territoriale dei centri di alta formazione e specializzazione artistica e museale in Campania” Reg. Gen. n. 60. Assegnata alla VI Commissione Consiliare.</w:t>
      </w:r>
    </w:p>
    <w:p w14:paraId="5C4A400D"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278829F9" w14:textId="77777777" w:rsidR="009A35CB" w:rsidRDefault="009A35CB" w:rsidP="009A35CB">
      <w:pPr>
        <w:autoSpaceDE w:val="0"/>
        <w:autoSpaceDN w:val="0"/>
        <w:adjustRightInd w:val="0"/>
        <w:jc w:val="both"/>
        <w:rPr>
          <w:rFonts w:cs="Arial"/>
        </w:rPr>
      </w:pPr>
    </w:p>
    <w:p w14:paraId="2DBEFF30" w14:textId="77777777" w:rsidR="009A35CB" w:rsidRDefault="009A35CB" w:rsidP="009A35CB">
      <w:pPr>
        <w:autoSpaceDE w:val="0"/>
        <w:autoSpaceDN w:val="0"/>
        <w:adjustRightInd w:val="0"/>
        <w:jc w:val="both"/>
        <w:rPr>
          <w:rFonts w:cs="Arial"/>
          <w:b/>
        </w:rPr>
      </w:pPr>
      <w:r>
        <w:rPr>
          <w:rFonts w:cs="Arial"/>
          <w:b/>
        </w:rPr>
        <w:t>Così resta stabilito.</w:t>
      </w:r>
    </w:p>
    <w:p w14:paraId="1350A417" w14:textId="77777777" w:rsidR="009A35CB" w:rsidRDefault="009A35CB" w:rsidP="009A35CB">
      <w:pPr>
        <w:autoSpaceDE w:val="0"/>
        <w:autoSpaceDN w:val="0"/>
        <w:adjustRightInd w:val="0"/>
        <w:jc w:val="both"/>
        <w:rPr>
          <w:rFonts w:cs="Arial"/>
          <w:b/>
        </w:rPr>
      </w:pPr>
    </w:p>
    <w:p w14:paraId="17B3BD0E" w14:textId="77777777" w:rsidR="009A35CB" w:rsidRDefault="009A35CB" w:rsidP="003A7E91">
      <w:pPr>
        <w:autoSpaceDE w:val="0"/>
        <w:autoSpaceDN w:val="0"/>
        <w:adjustRightInd w:val="0"/>
        <w:jc w:val="both"/>
        <w:rPr>
          <w:rFonts w:cs="Arial"/>
        </w:rPr>
      </w:pPr>
      <w:r>
        <w:rPr>
          <w:rFonts w:cs="Arial"/>
        </w:rPr>
        <w:t>Proposta di legge Reg. Gen. n. 61. Assegnata alla VI Commissione.</w:t>
      </w:r>
    </w:p>
    <w:p w14:paraId="65688C7D"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76E27F68" w14:textId="77777777" w:rsidR="009A35CB" w:rsidRDefault="009A35CB" w:rsidP="009A35CB">
      <w:pPr>
        <w:autoSpaceDE w:val="0"/>
        <w:autoSpaceDN w:val="0"/>
        <w:adjustRightInd w:val="0"/>
        <w:jc w:val="both"/>
        <w:rPr>
          <w:rFonts w:cs="Arial"/>
        </w:rPr>
      </w:pPr>
    </w:p>
    <w:p w14:paraId="6A3EBD7A" w14:textId="77777777" w:rsidR="009A35CB" w:rsidRDefault="009A35CB" w:rsidP="009A35CB">
      <w:pPr>
        <w:autoSpaceDE w:val="0"/>
        <w:autoSpaceDN w:val="0"/>
        <w:adjustRightInd w:val="0"/>
        <w:jc w:val="both"/>
        <w:rPr>
          <w:rFonts w:cs="Arial"/>
          <w:b/>
        </w:rPr>
      </w:pPr>
      <w:r>
        <w:rPr>
          <w:rFonts w:cs="Arial"/>
          <w:b/>
        </w:rPr>
        <w:t>Così resta stabilito.</w:t>
      </w:r>
    </w:p>
    <w:p w14:paraId="03F7E58A" w14:textId="77777777" w:rsidR="009A35CB" w:rsidRDefault="009A35CB" w:rsidP="009A35CB">
      <w:pPr>
        <w:autoSpaceDE w:val="0"/>
        <w:autoSpaceDN w:val="0"/>
        <w:adjustRightInd w:val="0"/>
        <w:jc w:val="both"/>
        <w:rPr>
          <w:rFonts w:cs="Arial"/>
          <w:b/>
        </w:rPr>
      </w:pPr>
    </w:p>
    <w:p w14:paraId="582D880B" w14:textId="77777777" w:rsidR="009A35CB" w:rsidRDefault="009A35CB" w:rsidP="003A7E91">
      <w:pPr>
        <w:autoSpaceDE w:val="0"/>
        <w:autoSpaceDN w:val="0"/>
        <w:adjustRightInd w:val="0"/>
        <w:jc w:val="both"/>
        <w:rPr>
          <w:rFonts w:cs="Arial"/>
        </w:rPr>
      </w:pPr>
      <w:r>
        <w:rPr>
          <w:rFonts w:cs="Arial"/>
        </w:rPr>
        <w:t>Proposta di legge Reg. Gen. n. 62. Assegnata alla IV Commissione Consiliare.</w:t>
      </w:r>
    </w:p>
    <w:p w14:paraId="65C8EE94"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687582C6" w14:textId="77777777" w:rsidR="009A35CB" w:rsidRDefault="009A35CB" w:rsidP="009A35CB">
      <w:pPr>
        <w:autoSpaceDE w:val="0"/>
        <w:autoSpaceDN w:val="0"/>
        <w:adjustRightInd w:val="0"/>
        <w:jc w:val="both"/>
        <w:rPr>
          <w:rFonts w:cs="Arial"/>
        </w:rPr>
      </w:pPr>
    </w:p>
    <w:p w14:paraId="7F26CC0E" w14:textId="77777777" w:rsidR="009A35CB" w:rsidRDefault="009A35CB" w:rsidP="009A35CB">
      <w:pPr>
        <w:autoSpaceDE w:val="0"/>
        <w:autoSpaceDN w:val="0"/>
        <w:adjustRightInd w:val="0"/>
        <w:jc w:val="both"/>
        <w:rPr>
          <w:rFonts w:cs="Arial"/>
          <w:b/>
        </w:rPr>
      </w:pPr>
      <w:r>
        <w:rPr>
          <w:rFonts w:cs="Arial"/>
          <w:b/>
        </w:rPr>
        <w:t>Così resta stabilito.</w:t>
      </w:r>
    </w:p>
    <w:p w14:paraId="0E6F2508" w14:textId="77777777" w:rsidR="009A35CB" w:rsidRDefault="009A35CB" w:rsidP="009A35CB">
      <w:pPr>
        <w:autoSpaceDE w:val="0"/>
        <w:autoSpaceDN w:val="0"/>
        <w:adjustRightInd w:val="0"/>
        <w:jc w:val="both"/>
        <w:rPr>
          <w:rFonts w:cs="Arial"/>
          <w:b/>
        </w:rPr>
      </w:pPr>
    </w:p>
    <w:p w14:paraId="58EC65C4" w14:textId="77777777" w:rsidR="009A35CB" w:rsidRDefault="009A35CB" w:rsidP="003A7E91">
      <w:pPr>
        <w:autoSpaceDE w:val="0"/>
        <w:autoSpaceDN w:val="0"/>
        <w:adjustRightInd w:val="0"/>
        <w:jc w:val="both"/>
        <w:rPr>
          <w:rFonts w:cs="Arial"/>
        </w:rPr>
      </w:pPr>
      <w:r>
        <w:rPr>
          <w:rFonts w:cs="Arial"/>
        </w:rPr>
        <w:t>Proposta di legge Reg. Gen. n. 63. Assegnata alla III Commissione per l’esame e II e VI Commissione Consiliare per il parere.</w:t>
      </w:r>
    </w:p>
    <w:p w14:paraId="00090372"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74D5EDD3" w14:textId="77777777" w:rsidR="009A35CB" w:rsidRDefault="009A35CB" w:rsidP="009A35CB">
      <w:pPr>
        <w:autoSpaceDE w:val="0"/>
        <w:autoSpaceDN w:val="0"/>
        <w:adjustRightInd w:val="0"/>
        <w:jc w:val="both"/>
        <w:rPr>
          <w:rFonts w:cs="Arial"/>
        </w:rPr>
      </w:pPr>
    </w:p>
    <w:p w14:paraId="4E11A772" w14:textId="77777777" w:rsidR="009A35CB" w:rsidRDefault="009A35CB" w:rsidP="009A35CB">
      <w:pPr>
        <w:autoSpaceDE w:val="0"/>
        <w:autoSpaceDN w:val="0"/>
        <w:adjustRightInd w:val="0"/>
        <w:jc w:val="both"/>
        <w:rPr>
          <w:rFonts w:cs="Arial"/>
          <w:b/>
        </w:rPr>
      </w:pPr>
      <w:r>
        <w:rPr>
          <w:rFonts w:cs="Arial"/>
          <w:b/>
        </w:rPr>
        <w:t>Così resta stabilito.</w:t>
      </w:r>
    </w:p>
    <w:p w14:paraId="1651A858" w14:textId="77777777" w:rsidR="009A35CB" w:rsidRDefault="009A35CB" w:rsidP="009A35CB">
      <w:pPr>
        <w:autoSpaceDE w:val="0"/>
        <w:autoSpaceDN w:val="0"/>
        <w:adjustRightInd w:val="0"/>
        <w:jc w:val="both"/>
        <w:rPr>
          <w:rFonts w:cs="Arial"/>
          <w:b/>
        </w:rPr>
      </w:pPr>
    </w:p>
    <w:p w14:paraId="55B3E8F9" w14:textId="77777777" w:rsidR="009A35CB" w:rsidRDefault="009A35CB" w:rsidP="003A7E91">
      <w:pPr>
        <w:autoSpaceDE w:val="0"/>
        <w:autoSpaceDN w:val="0"/>
        <w:adjustRightInd w:val="0"/>
        <w:jc w:val="both"/>
        <w:rPr>
          <w:rFonts w:cs="Arial"/>
        </w:rPr>
      </w:pPr>
      <w:r>
        <w:rPr>
          <w:rFonts w:cs="Arial"/>
        </w:rPr>
        <w:t>Proposta di legge Reg. Gen. n. 64. Assegnata alla V Commissione Consiliare per l’esame e alla II e alla VI Commissione per il parere.</w:t>
      </w:r>
    </w:p>
    <w:p w14:paraId="71FD6A5A"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21E5ECFE" w14:textId="77777777" w:rsidR="009A35CB" w:rsidRDefault="009A35CB" w:rsidP="009A35CB">
      <w:pPr>
        <w:autoSpaceDE w:val="0"/>
        <w:autoSpaceDN w:val="0"/>
        <w:adjustRightInd w:val="0"/>
        <w:jc w:val="both"/>
        <w:rPr>
          <w:rFonts w:cs="Arial"/>
        </w:rPr>
      </w:pPr>
    </w:p>
    <w:p w14:paraId="0CC18E24" w14:textId="77777777" w:rsidR="009A35CB" w:rsidRDefault="009A35CB" w:rsidP="009A35CB">
      <w:pPr>
        <w:autoSpaceDE w:val="0"/>
        <w:autoSpaceDN w:val="0"/>
        <w:adjustRightInd w:val="0"/>
        <w:jc w:val="both"/>
        <w:rPr>
          <w:rFonts w:cs="Arial"/>
          <w:b/>
        </w:rPr>
      </w:pPr>
      <w:r>
        <w:rPr>
          <w:rFonts w:cs="Arial"/>
          <w:b/>
        </w:rPr>
        <w:t>Così resta stabilito.</w:t>
      </w:r>
    </w:p>
    <w:p w14:paraId="7876A197" w14:textId="77777777" w:rsidR="009A35CB" w:rsidRDefault="009A35CB" w:rsidP="009A35CB">
      <w:pPr>
        <w:autoSpaceDE w:val="0"/>
        <w:autoSpaceDN w:val="0"/>
        <w:adjustRightInd w:val="0"/>
        <w:jc w:val="both"/>
        <w:rPr>
          <w:rFonts w:cs="Arial"/>
          <w:b/>
        </w:rPr>
      </w:pPr>
    </w:p>
    <w:p w14:paraId="7A2205A1" w14:textId="77777777" w:rsidR="009A35CB" w:rsidRDefault="009A35CB" w:rsidP="003A7E91">
      <w:pPr>
        <w:autoSpaceDE w:val="0"/>
        <w:autoSpaceDN w:val="0"/>
        <w:adjustRightInd w:val="0"/>
        <w:jc w:val="both"/>
        <w:rPr>
          <w:rFonts w:cs="Arial"/>
        </w:rPr>
      </w:pPr>
      <w:r>
        <w:rPr>
          <w:rFonts w:cs="Arial"/>
        </w:rPr>
        <w:t>Proposta di legge Reg. Gen.</w:t>
      </w:r>
      <w:r w:rsidR="00A270C8">
        <w:rPr>
          <w:rFonts w:cs="Arial"/>
        </w:rPr>
        <w:t xml:space="preserve"> </w:t>
      </w:r>
      <w:r>
        <w:rPr>
          <w:rFonts w:cs="Arial"/>
        </w:rPr>
        <w:t>n. 65. Assegnata alla IV Commissione Consiliare Permanente per l’esame e alla II Commissione per il parere.</w:t>
      </w:r>
    </w:p>
    <w:p w14:paraId="063EE15C"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3558413E" w14:textId="77777777" w:rsidR="009A35CB" w:rsidRDefault="009A35CB" w:rsidP="009A35CB">
      <w:pPr>
        <w:autoSpaceDE w:val="0"/>
        <w:autoSpaceDN w:val="0"/>
        <w:adjustRightInd w:val="0"/>
        <w:jc w:val="both"/>
        <w:rPr>
          <w:rFonts w:cs="Arial"/>
        </w:rPr>
      </w:pPr>
    </w:p>
    <w:p w14:paraId="15CBB18E" w14:textId="77777777" w:rsidR="009A35CB" w:rsidRDefault="009A35CB" w:rsidP="009A35CB">
      <w:pPr>
        <w:autoSpaceDE w:val="0"/>
        <w:autoSpaceDN w:val="0"/>
        <w:adjustRightInd w:val="0"/>
        <w:jc w:val="both"/>
        <w:rPr>
          <w:rFonts w:cs="Arial"/>
          <w:b/>
        </w:rPr>
      </w:pPr>
      <w:r>
        <w:rPr>
          <w:rFonts w:cs="Arial"/>
          <w:b/>
        </w:rPr>
        <w:t>Così resta stabilito.</w:t>
      </w:r>
    </w:p>
    <w:p w14:paraId="426759BF" w14:textId="77777777" w:rsidR="009A35CB" w:rsidRDefault="009A35CB" w:rsidP="009A35CB">
      <w:pPr>
        <w:autoSpaceDE w:val="0"/>
        <w:autoSpaceDN w:val="0"/>
        <w:adjustRightInd w:val="0"/>
        <w:jc w:val="both"/>
        <w:rPr>
          <w:rFonts w:cs="Arial"/>
          <w:b/>
        </w:rPr>
      </w:pPr>
    </w:p>
    <w:p w14:paraId="11EAC0F7" w14:textId="77777777" w:rsidR="009A35CB" w:rsidRDefault="009A35CB" w:rsidP="003A7E91">
      <w:pPr>
        <w:autoSpaceDE w:val="0"/>
        <w:autoSpaceDN w:val="0"/>
        <w:adjustRightInd w:val="0"/>
        <w:jc w:val="both"/>
        <w:rPr>
          <w:rFonts w:cs="Arial"/>
        </w:rPr>
      </w:pPr>
      <w:r>
        <w:rPr>
          <w:rFonts w:cs="Arial"/>
        </w:rPr>
        <w:t>Proposta di legge Reg. Gen.</w:t>
      </w:r>
      <w:r w:rsidR="00A270C8">
        <w:rPr>
          <w:rFonts w:cs="Arial"/>
        </w:rPr>
        <w:t xml:space="preserve"> </w:t>
      </w:r>
      <w:r>
        <w:rPr>
          <w:rFonts w:cs="Arial"/>
        </w:rPr>
        <w:t xml:space="preserve">n. 66. Assegnata alla VII e alla VIII Commissione Consiliare Permanente per l’esame congiunto, alla II e alla IV per il parere. </w:t>
      </w:r>
    </w:p>
    <w:p w14:paraId="75F98FA1"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020813C5" w14:textId="77777777" w:rsidR="009A35CB" w:rsidRDefault="009A35CB" w:rsidP="009A35CB">
      <w:pPr>
        <w:autoSpaceDE w:val="0"/>
        <w:autoSpaceDN w:val="0"/>
        <w:adjustRightInd w:val="0"/>
        <w:jc w:val="both"/>
        <w:rPr>
          <w:rFonts w:cs="Arial"/>
        </w:rPr>
      </w:pPr>
    </w:p>
    <w:p w14:paraId="0AEB1ED9" w14:textId="77777777" w:rsidR="009A35CB" w:rsidRDefault="009A35CB" w:rsidP="009A35CB">
      <w:pPr>
        <w:autoSpaceDE w:val="0"/>
        <w:autoSpaceDN w:val="0"/>
        <w:adjustRightInd w:val="0"/>
        <w:jc w:val="both"/>
        <w:rPr>
          <w:rFonts w:cs="Arial"/>
          <w:b/>
        </w:rPr>
      </w:pPr>
      <w:r>
        <w:rPr>
          <w:rFonts w:cs="Arial"/>
          <w:b/>
        </w:rPr>
        <w:t>Così resta stabilito.</w:t>
      </w:r>
    </w:p>
    <w:p w14:paraId="790B19BD" w14:textId="77777777" w:rsidR="009A35CB" w:rsidRDefault="009A35CB" w:rsidP="009A35CB">
      <w:pPr>
        <w:autoSpaceDE w:val="0"/>
        <w:autoSpaceDN w:val="0"/>
        <w:adjustRightInd w:val="0"/>
        <w:jc w:val="both"/>
        <w:rPr>
          <w:rFonts w:cs="Arial"/>
          <w:b/>
        </w:rPr>
      </w:pPr>
    </w:p>
    <w:p w14:paraId="39E74D41" w14:textId="77777777" w:rsidR="009A35CB" w:rsidRDefault="009A35CB" w:rsidP="003A7E91">
      <w:pPr>
        <w:autoSpaceDE w:val="0"/>
        <w:autoSpaceDN w:val="0"/>
        <w:adjustRightInd w:val="0"/>
        <w:jc w:val="both"/>
        <w:rPr>
          <w:rFonts w:cs="Arial"/>
        </w:rPr>
      </w:pPr>
      <w:r>
        <w:rPr>
          <w:rFonts w:cs="Arial"/>
        </w:rPr>
        <w:t>Proposta di legge Reg. Gen. n. 67. Assegnata alla VI Commissione Consiliare Permanente per l’esame e alla II Commissione per il parere.</w:t>
      </w:r>
    </w:p>
    <w:p w14:paraId="798B8D01"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79AD49C2" w14:textId="77777777" w:rsidR="009A35CB" w:rsidRDefault="009A35CB" w:rsidP="009A35CB">
      <w:pPr>
        <w:autoSpaceDE w:val="0"/>
        <w:autoSpaceDN w:val="0"/>
        <w:adjustRightInd w:val="0"/>
        <w:jc w:val="both"/>
        <w:rPr>
          <w:rFonts w:cs="Arial"/>
        </w:rPr>
      </w:pPr>
    </w:p>
    <w:p w14:paraId="07F394FC" w14:textId="77777777" w:rsidR="009A35CB" w:rsidRDefault="009A35CB" w:rsidP="009A35CB">
      <w:pPr>
        <w:autoSpaceDE w:val="0"/>
        <w:autoSpaceDN w:val="0"/>
        <w:adjustRightInd w:val="0"/>
        <w:jc w:val="both"/>
        <w:rPr>
          <w:rFonts w:cs="Arial"/>
          <w:b/>
        </w:rPr>
      </w:pPr>
      <w:r>
        <w:rPr>
          <w:rFonts w:cs="Arial"/>
          <w:b/>
        </w:rPr>
        <w:t>Così resta stabilito.</w:t>
      </w:r>
    </w:p>
    <w:p w14:paraId="26A7449E" w14:textId="77777777" w:rsidR="009A35CB" w:rsidRDefault="009A35CB" w:rsidP="009A35CB">
      <w:pPr>
        <w:autoSpaceDE w:val="0"/>
        <w:autoSpaceDN w:val="0"/>
        <w:adjustRightInd w:val="0"/>
        <w:jc w:val="both"/>
        <w:rPr>
          <w:rFonts w:cs="Arial"/>
          <w:b/>
        </w:rPr>
      </w:pPr>
    </w:p>
    <w:p w14:paraId="7A00164B" w14:textId="77777777" w:rsidR="009A35CB" w:rsidRDefault="009A35CB" w:rsidP="003A7E91">
      <w:pPr>
        <w:autoSpaceDE w:val="0"/>
        <w:autoSpaceDN w:val="0"/>
        <w:adjustRightInd w:val="0"/>
        <w:jc w:val="both"/>
        <w:rPr>
          <w:rFonts w:cs="Arial"/>
        </w:rPr>
      </w:pPr>
      <w:r>
        <w:rPr>
          <w:rFonts w:cs="Arial"/>
        </w:rPr>
        <w:t>Proposta di legge Reg. Gen. n. 68. Assegnata alla VI Commissione Consiliare per l’esame e alla II Commissione per il parere.</w:t>
      </w:r>
    </w:p>
    <w:p w14:paraId="70644496"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51A82CBF" w14:textId="77777777" w:rsidR="009A35CB" w:rsidRDefault="009A35CB" w:rsidP="009A35CB">
      <w:pPr>
        <w:autoSpaceDE w:val="0"/>
        <w:autoSpaceDN w:val="0"/>
        <w:adjustRightInd w:val="0"/>
        <w:jc w:val="both"/>
        <w:rPr>
          <w:rFonts w:cs="Arial"/>
        </w:rPr>
      </w:pPr>
    </w:p>
    <w:p w14:paraId="3BC977C6" w14:textId="77777777" w:rsidR="009A35CB" w:rsidRDefault="009A35CB" w:rsidP="009A35CB">
      <w:pPr>
        <w:autoSpaceDE w:val="0"/>
        <w:autoSpaceDN w:val="0"/>
        <w:adjustRightInd w:val="0"/>
        <w:jc w:val="both"/>
        <w:rPr>
          <w:rFonts w:cs="Arial"/>
          <w:b/>
        </w:rPr>
      </w:pPr>
      <w:r>
        <w:rPr>
          <w:rFonts w:cs="Arial"/>
          <w:b/>
        </w:rPr>
        <w:t>Così resta stabilito.</w:t>
      </w:r>
    </w:p>
    <w:p w14:paraId="3B04BF58" w14:textId="77777777" w:rsidR="009A35CB" w:rsidRDefault="009A35CB" w:rsidP="009A35CB">
      <w:pPr>
        <w:autoSpaceDE w:val="0"/>
        <w:autoSpaceDN w:val="0"/>
        <w:adjustRightInd w:val="0"/>
        <w:jc w:val="both"/>
        <w:rPr>
          <w:rFonts w:cs="Arial"/>
          <w:b/>
        </w:rPr>
      </w:pPr>
    </w:p>
    <w:p w14:paraId="402D79B2" w14:textId="77777777" w:rsidR="009A35CB" w:rsidRDefault="009A35CB" w:rsidP="003A7E91">
      <w:pPr>
        <w:autoSpaceDE w:val="0"/>
        <w:autoSpaceDN w:val="0"/>
        <w:adjustRightInd w:val="0"/>
        <w:jc w:val="both"/>
        <w:rPr>
          <w:rFonts w:cs="Arial"/>
        </w:rPr>
      </w:pPr>
      <w:r>
        <w:rPr>
          <w:rFonts w:cs="Arial"/>
        </w:rPr>
        <w:t>Disegno di legge n. 69, ad iniziativa del Presidente della Giunta regionale. Assegnata alla II Commissione Permanente per l’esame.</w:t>
      </w:r>
    </w:p>
    <w:p w14:paraId="2BA27CA1" w14:textId="77777777" w:rsidR="009A35CB" w:rsidRDefault="009A35CB" w:rsidP="009A35CB">
      <w:pPr>
        <w:autoSpaceDE w:val="0"/>
        <w:autoSpaceDN w:val="0"/>
        <w:adjustRightInd w:val="0"/>
        <w:jc w:val="both"/>
        <w:rPr>
          <w:rFonts w:cs="Arial"/>
        </w:rPr>
      </w:pPr>
      <w:r>
        <w:rPr>
          <w:rFonts w:cs="Arial"/>
        </w:rPr>
        <w:t>Se non vi sono obiezioni, così resta stabilito.</w:t>
      </w:r>
    </w:p>
    <w:p w14:paraId="1393F399" w14:textId="77777777" w:rsidR="009A35CB" w:rsidRDefault="009A35CB" w:rsidP="009A35CB">
      <w:pPr>
        <w:autoSpaceDE w:val="0"/>
        <w:autoSpaceDN w:val="0"/>
        <w:adjustRightInd w:val="0"/>
        <w:jc w:val="both"/>
        <w:rPr>
          <w:rFonts w:cs="Arial"/>
        </w:rPr>
      </w:pPr>
    </w:p>
    <w:p w14:paraId="2DF4F685" w14:textId="77777777" w:rsidR="009A35CB" w:rsidRDefault="009A35CB" w:rsidP="009A35CB">
      <w:pPr>
        <w:autoSpaceDE w:val="0"/>
        <w:autoSpaceDN w:val="0"/>
        <w:adjustRightInd w:val="0"/>
        <w:jc w:val="both"/>
        <w:rPr>
          <w:rFonts w:cs="Arial"/>
          <w:b/>
        </w:rPr>
      </w:pPr>
      <w:r>
        <w:rPr>
          <w:rFonts w:cs="Arial"/>
          <w:b/>
        </w:rPr>
        <w:t>Così resta stabilito.</w:t>
      </w:r>
    </w:p>
    <w:p w14:paraId="29A2202A" w14:textId="77777777" w:rsidR="009A35CB" w:rsidRDefault="009A35CB" w:rsidP="009A35CB">
      <w:pPr>
        <w:autoSpaceDE w:val="0"/>
        <w:autoSpaceDN w:val="0"/>
        <w:adjustRightInd w:val="0"/>
        <w:jc w:val="both"/>
        <w:rPr>
          <w:rFonts w:cs="Arial"/>
          <w:b/>
        </w:rPr>
      </w:pPr>
    </w:p>
    <w:p w14:paraId="4BB8A88C" w14:textId="77777777" w:rsidR="009A35CB" w:rsidRDefault="00D6620D" w:rsidP="003A7E91">
      <w:pPr>
        <w:autoSpaceDE w:val="0"/>
        <w:autoSpaceDN w:val="0"/>
        <w:adjustRightInd w:val="0"/>
        <w:jc w:val="both"/>
        <w:rPr>
          <w:rFonts w:cs="Arial"/>
        </w:rPr>
      </w:pPr>
      <w:r>
        <w:rPr>
          <w:rFonts w:cs="Arial"/>
        </w:rPr>
        <w:t>Disegno di legge Reg. Gen. n. 70. Assegnato alla II Commissione Consiliare.</w:t>
      </w:r>
    </w:p>
    <w:p w14:paraId="0626F308" w14:textId="77777777" w:rsidR="00D6620D" w:rsidRDefault="00D6620D" w:rsidP="00D6620D">
      <w:pPr>
        <w:autoSpaceDE w:val="0"/>
        <w:autoSpaceDN w:val="0"/>
        <w:adjustRightInd w:val="0"/>
        <w:jc w:val="both"/>
        <w:rPr>
          <w:rFonts w:cs="Arial"/>
        </w:rPr>
      </w:pPr>
      <w:r>
        <w:rPr>
          <w:rFonts w:cs="Arial"/>
        </w:rPr>
        <w:t>Se non vi sono obiezioni, così resta stabilito.</w:t>
      </w:r>
    </w:p>
    <w:p w14:paraId="1F462A2A" w14:textId="77777777" w:rsidR="00D6620D" w:rsidRDefault="00D6620D" w:rsidP="00D6620D">
      <w:pPr>
        <w:autoSpaceDE w:val="0"/>
        <w:autoSpaceDN w:val="0"/>
        <w:adjustRightInd w:val="0"/>
        <w:jc w:val="both"/>
        <w:rPr>
          <w:rFonts w:cs="Arial"/>
        </w:rPr>
      </w:pPr>
    </w:p>
    <w:p w14:paraId="61CC3FD5" w14:textId="77777777" w:rsidR="00D6620D" w:rsidRDefault="00D6620D" w:rsidP="00D6620D">
      <w:pPr>
        <w:autoSpaceDE w:val="0"/>
        <w:autoSpaceDN w:val="0"/>
        <w:adjustRightInd w:val="0"/>
        <w:jc w:val="both"/>
        <w:rPr>
          <w:rFonts w:cs="Arial"/>
          <w:b/>
        </w:rPr>
      </w:pPr>
      <w:r>
        <w:rPr>
          <w:rFonts w:cs="Arial"/>
          <w:b/>
        </w:rPr>
        <w:t>Così resta stabilito.</w:t>
      </w:r>
    </w:p>
    <w:p w14:paraId="73B9BF85" w14:textId="77777777" w:rsidR="00D6620D" w:rsidRDefault="00D6620D" w:rsidP="00D6620D">
      <w:pPr>
        <w:autoSpaceDE w:val="0"/>
        <w:autoSpaceDN w:val="0"/>
        <w:adjustRightInd w:val="0"/>
        <w:jc w:val="both"/>
        <w:rPr>
          <w:rFonts w:cs="Arial"/>
          <w:b/>
        </w:rPr>
      </w:pPr>
    </w:p>
    <w:p w14:paraId="37F535CC" w14:textId="77777777" w:rsidR="00D6620D" w:rsidRDefault="00D6620D" w:rsidP="003A7E91">
      <w:pPr>
        <w:autoSpaceDE w:val="0"/>
        <w:autoSpaceDN w:val="0"/>
        <w:adjustRightInd w:val="0"/>
        <w:jc w:val="both"/>
        <w:rPr>
          <w:rFonts w:cs="Arial"/>
        </w:rPr>
      </w:pPr>
      <w:r>
        <w:rPr>
          <w:rFonts w:cs="Arial"/>
        </w:rPr>
        <w:t>Disegno di legge Reg. Gen. n. 71. Assegnato alla II Commissione Permanente.</w:t>
      </w:r>
    </w:p>
    <w:p w14:paraId="551D9CEA" w14:textId="77777777" w:rsidR="00D6620D" w:rsidRDefault="00D6620D" w:rsidP="00D6620D">
      <w:pPr>
        <w:autoSpaceDE w:val="0"/>
        <w:autoSpaceDN w:val="0"/>
        <w:adjustRightInd w:val="0"/>
        <w:jc w:val="both"/>
        <w:rPr>
          <w:rFonts w:cs="Arial"/>
        </w:rPr>
      </w:pPr>
      <w:r>
        <w:rPr>
          <w:rFonts w:cs="Arial"/>
        </w:rPr>
        <w:t>Se non vi sono obiezioni, così resta stabilito.</w:t>
      </w:r>
    </w:p>
    <w:p w14:paraId="6C19939F" w14:textId="77777777" w:rsidR="00D6620D" w:rsidRDefault="00D6620D" w:rsidP="00D6620D">
      <w:pPr>
        <w:autoSpaceDE w:val="0"/>
        <w:autoSpaceDN w:val="0"/>
        <w:adjustRightInd w:val="0"/>
        <w:jc w:val="both"/>
        <w:rPr>
          <w:rFonts w:cs="Arial"/>
        </w:rPr>
      </w:pPr>
    </w:p>
    <w:p w14:paraId="2C413A11" w14:textId="77777777" w:rsidR="00D6620D" w:rsidRDefault="00D6620D" w:rsidP="00D6620D">
      <w:pPr>
        <w:autoSpaceDE w:val="0"/>
        <w:autoSpaceDN w:val="0"/>
        <w:adjustRightInd w:val="0"/>
        <w:jc w:val="both"/>
        <w:rPr>
          <w:rFonts w:cs="Arial"/>
          <w:b/>
        </w:rPr>
      </w:pPr>
      <w:r>
        <w:rPr>
          <w:rFonts w:cs="Arial"/>
          <w:b/>
        </w:rPr>
        <w:t>Così resta stabilito.</w:t>
      </w:r>
    </w:p>
    <w:p w14:paraId="5D5D6907" w14:textId="7507A7B0" w:rsidR="00D6620D" w:rsidRDefault="00D6620D" w:rsidP="00D6620D">
      <w:pPr>
        <w:autoSpaceDE w:val="0"/>
        <w:autoSpaceDN w:val="0"/>
        <w:adjustRightInd w:val="0"/>
        <w:jc w:val="both"/>
        <w:rPr>
          <w:rFonts w:cs="Arial"/>
          <w:b/>
        </w:rPr>
      </w:pPr>
    </w:p>
    <w:p w14:paraId="580481ED" w14:textId="77777777" w:rsidR="00A91E0D" w:rsidRDefault="00A91E0D" w:rsidP="00A91E0D">
      <w:pPr>
        <w:jc w:val="both"/>
      </w:pPr>
      <w:r>
        <w:t>Proposta di Legge Reg. Gen. n. 72 assegnata alla I Commissione per l’esame e alla II, alla V e alla VI per il parere. Se non vi sono obiezioni così resta stabilito.</w:t>
      </w:r>
    </w:p>
    <w:p w14:paraId="3FF952D7" w14:textId="77777777" w:rsidR="00A91E0D" w:rsidRDefault="00A91E0D" w:rsidP="00A91E0D">
      <w:pPr>
        <w:jc w:val="both"/>
      </w:pPr>
    </w:p>
    <w:p w14:paraId="5AEBD19A" w14:textId="77777777" w:rsidR="00A91E0D" w:rsidRDefault="00A91E0D" w:rsidP="00A91E0D">
      <w:pPr>
        <w:jc w:val="both"/>
      </w:pPr>
      <w:r w:rsidRPr="00300FC7">
        <w:rPr>
          <w:b/>
          <w:bCs/>
        </w:rPr>
        <w:t>Così resta stabilito.</w:t>
      </w:r>
      <w:r>
        <w:t xml:space="preserve"> </w:t>
      </w:r>
    </w:p>
    <w:p w14:paraId="23D4F66F" w14:textId="77777777" w:rsidR="00A91E0D" w:rsidRDefault="00A91E0D" w:rsidP="00A91E0D">
      <w:pPr>
        <w:jc w:val="both"/>
      </w:pPr>
    </w:p>
    <w:p w14:paraId="3BFED2F8" w14:textId="77777777" w:rsidR="00A91E0D" w:rsidRDefault="00A91E0D" w:rsidP="00A91E0D">
      <w:pPr>
        <w:jc w:val="both"/>
      </w:pPr>
      <w:r>
        <w:t>Disegno di Legge Reg. Gen. n. 73 assegnato alla II Commissione Permanente per l’esame.</w:t>
      </w:r>
    </w:p>
    <w:p w14:paraId="39F05B58" w14:textId="77777777" w:rsidR="00A91E0D" w:rsidRDefault="00A91E0D" w:rsidP="00A91E0D">
      <w:pPr>
        <w:jc w:val="both"/>
      </w:pPr>
      <w:r>
        <w:lastRenderedPageBreak/>
        <w:t>Se non vi sono obiezioni così resta stabilito.</w:t>
      </w:r>
    </w:p>
    <w:p w14:paraId="54ED2459" w14:textId="77777777" w:rsidR="00A91E0D" w:rsidRDefault="00A91E0D" w:rsidP="00A91E0D">
      <w:pPr>
        <w:jc w:val="both"/>
      </w:pPr>
    </w:p>
    <w:p w14:paraId="28983AF5" w14:textId="77777777" w:rsidR="00A91E0D" w:rsidRDefault="00A91E0D" w:rsidP="00A91E0D">
      <w:pPr>
        <w:jc w:val="both"/>
      </w:pPr>
      <w:r w:rsidRPr="00300FC7">
        <w:rPr>
          <w:b/>
          <w:bCs/>
        </w:rPr>
        <w:t>Così resta stabilito.</w:t>
      </w:r>
      <w:r>
        <w:t xml:space="preserve"> </w:t>
      </w:r>
    </w:p>
    <w:p w14:paraId="731A8D8F" w14:textId="77777777" w:rsidR="00A91E0D" w:rsidRDefault="00A91E0D" w:rsidP="00A91E0D">
      <w:pPr>
        <w:jc w:val="both"/>
      </w:pPr>
    </w:p>
    <w:p w14:paraId="5CB5AEDE" w14:textId="77777777" w:rsidR="00A91E0D" w:rsidRDefault="00A91E0D" w:rsidP="00A91E0D">
      <w:pPr>
        <w:jc w:val="both"/>
      </w:pPr>
      <w:r>
        <w:t xml:space="preserve">Disegno di Legge Reg. Gen. n. 74 assegnato alla II Commissione Permanente per l’esame. </w:t>
      </w:r>
    </w:p>
    <w:p w14:paraId="410267AB" w14:textId="77777777" w:rsidR="00A91E0D" w:rsidRDefault="00A91E0D" w:rsidP="00A91E0D">
      <w:pPr>
        <w:jc w:val="both"/>
      </w:pPr>
      <w:r>
        <w:t>Se non vi sono obiezioni così resta stabilito.</w:t>
      </w:r>
    </w:p>
    <w:p w14:paraId="144FEFFA" w14:textId="77777777" w:rsidR="00A91E0D" w:rsidRDefault="00A91E0D" w:rsidP="00A91E0D">
      <w:pPr>
        <w:jc w:val="both"/>
      </w:pPr>
    </w:p>
    <w:p w14:paraId="59B61007" w14:textId="77777777" w:rsidR="00A91E0D" w:rsidRDefault="00A91E0D" w:rsidP="00A91E0D">
      <w:pPr>
        <w:jc w:val="both"/>
      </w:pPr>
      <w:r w:rsidRPr="00300FC7">
        <w:rPr>
          <w:b/>
          <w:bCs/>
        </w:rPr>
        <w:t>Così resta stabilito.</w:t>
      </w:r>
      <w:r>
        <w:t xml:space="preserve"> </w:t>
      </w:r>
    </w:p>
    <w:p w14:paraId="3891BDF3" w14:textId="77777777" w:rsidR="00A91E0D" w:rsidRDefault="00A91E0D" w:rsidP="00A91E0D">
      <w:pPr>
        <w:jc w:val="both"/>
      </w:pPr>
    </w:p>
    <w:p w14:paraId="4A30F236" w14:textId="77777777" w:rsidR="00A91E0D" w:rsidRDefault="00A91E0D" w:rsidP="00A91E0D">
      <w:pPr>
        <w:jc w:val="both"/>
      </w:pPr>
      <w:r>
        <w:t xml:space="preserve">Proposta di Legge Reg. Gen. n. 75 assegnata alla VI Commissione Consiliare per l’esame, II e IV per il parere. </w:t>
      </w:r>
    </w:p>
    <w:p w14:paraId="52C8E0C6" w14:textId="77777777" w:rsidR="00A91E0D" w:rsidRDefault="00A91E0D" w:rsidP="00A91E0D">
      <w:pPr>
        <w:jc w:val="both"/>
      </w:pPr>
      <w:r>
        <w:t>Se non vi sono obiezioni così resta stabilito.</w:t>
      </w:r>
    </w:p>
    <w:p w14:paraId="7F63FFFD" w14:textId="77777777" w:rsidR="00A91E0D" w:rsidRDefault="00A91E0D" w:rsidP="00A91E0D">
      <w:pPr>
        <w:jc w:val="both"/>
      </w:pPr>
    </w:p>
    <w:p w14:paraId="3A609AFA" w14:textId="77777777" w:rsidR="00A91E0D" w:rsidRDefault="00A91E0D" w:rsidP="00A91E0D">
      <w:pPr>
        <w:jc w:val="both"/>
      </w:pPr>
      <w:r w:rsidRPr="00300FC7">
        <w:rPr>
          <w:b/>
          <w:bCs/>
        </w:rPr>
        <w:t>Così resta stabilito.</w:t>
      </w:r>
      <w:r>
        <w:t xml:space="preserve"> </w:t>
      </w:r>
    </w:p>
    <w:p w14:paraId="27262B49" w14:textId="77777777" w:rsidR="00A91E0D" w:rsidRDefault="00A91E0D" w:rsidP="00A91E0D">
      <w:pPr>
        <w:jc w:val="both"/>
      </w:pPr>
    </w:p>
    <w:p w14:paraId="7E57476A" w14:textId="77777777" w:rsidR="00A91E0D" w:rsidRDefault="00A91E0D" w:rsidP="00A91E0D">
      <w:pPr>
        <w:jc w:val="both"/>
      </w:pPr>
      <w:r>
        <w:t xml:space="preserve">Disegno di Legge Reg. Gen. n. 76 assegnato alla II Commissione Consiliare per l’esame. </w:t>
      </w:r>
    </w:p>
    <w:p w14:paraId="755B9AAD" w14:textId="77777777" w:rsidR="00A91E0D" w:rsidRDefault="00A91E0D" w:rsidP="00A91E0D">
      <w:pPr>
        <w:jc w:val="both"/>
      </w:pPr>
      <w:r>
        <w:t>Se non vi sono obiezioni così resta stabilito.</w:t>
      </w:r>
    </w:p>
    <w:p w14:paraId="5649D1B6" w14:textId="77777777" w:rsidR="00A91E0D" w:rsidRDefault="00A91E0D" w:rsidP="00A91E0D">
      <w:pPr>
        <w:jc w:val="both"/>
      </w:pPr>
    </w:p>
    <w:p w14:paraId="68FF1E7D" w14:textId="77777777" w:rsidR="00A91E0D" w:rsidRDefault="00A91E0D" w:rsidP="00A91E0D">
      <w:pPr>
        <w:jc w:val="both"/>
      </w:pPr>
      <w:r w:rsidRPr="00300FC7">
        <w:rPr>
          <w:b/>
          <w:bCs/>
        </w:rPr>
        <w:t>Così resta stabilito.</w:t>
      </w:r>
      <w:r>
        <w:t xml:space="preserve"> </w:t>
      </w:r>
    </w:p>
    <w:p w14:paraId="1E41866A" w14:textId="77777777" w:rsidR="00A91E0D" w:rsidRDefault="00A91E0D" w:rsidP="00A91E0D">
      <w:pPr>
        <w:jc w:val="both"/>
      </w:pPr>
    </w:p>
    <w:p w14:paraId="52CE64A7" w14:textId="77777777" w:rsidR="00A91E0D" w:rsidRDefault="00A91E0D" w:rsidP="00A91E0D">
      <w:pPr>
        <w:jc w:val="both"/>
      </w:pPr>
      <w:r>
        <w:t>Disegno di legge Reg. Gen. n. 77 assegnato alla II Commissione Consiliare Permanente per l’esame.</w:t>
      </w:r>
    </w:p>
    <w:p w14:paraId="52F833D5" w14:textId="77777777" w:rsidR="00A91E0D" w:rsidRDefault="00A91E0D" w:rsidP="00A91E0D">
      <w:pPr>
        <w:jc w:val="both"/>
      </w:pPr>
      <w:r>
        <w:t>Se non vi sono obiezioni così resta stabilito.</w:t>
      </w:r>
    </w:p>
    <w:p w14:paraId="16E95211" w14:textId="77777777" w:rsidR="00A91E0D" w:rsidRDefault="00A91E0D" w:rsidP="00A91E0D">
      <w:pPr>
        <w:jc w:val="both"/>
      </w:pPr>
    </w:p>
    <w:p w14:paraId="0FFE07EE" w14:textId="77777777" w:rsidR="00A91E0D" w:rsidRDefault="00A91E0D" w:rsidP="00A91E0D">
      <w:pPr>
        <w:jc w:val="both"/>
      </w:pPr>
      <w:r w:rsidRPr="00300FC7">
        <w:rPr>
          <w:b/>
          <w:bCs/>
        </w:rPr>
        <w:t>Così resta stabilito.</w:t>
      </w:r>
      <w:r>
        <w:t xml:space="preserve"> </w:t>
      </w:r>
    </w:p>
    <w:p w14:paraId="1F830051" w14:textId="77777777" w:rsidR="00A91E0D" w:rsidRDefault="00A91E0D" w:rsidP="00A91E0D">
      <w:pPr>
        <w:jc w:val="both"/>
      </w:pPr>
    </w:p>
    <w:p w14:paraId="7FAFE882" w14:textId="77777777" w:rsidR="00A91E0D" w:rsidRDefault="00A91E0D" w:rsidP="00A91E0D">
      <w:pPr>
        <w:jc w:val="both"/>
      </w:pPr>
      <w:r>
        <w:t>Reg. Gen. n. 78 assegnato alla VI Commissione Consiliare Permanente per l’esame e alla II, alla III, alla VI e all’VIII Commissione Consiliare per il parere.</w:t>
      </w:r>
    </w:p>
    <w:p w14:paraId="1A77AF33" w14:textId="77777777" w:rsidR="00A91E0D" w:rsidRDefault="00A91E0D" w:rsidP="00A91E0D">
      <w:pPr>
        <w:jc w:val="both"/>
      </w:pPr>
      <w:r>
        <w:t>Se non vi sono obiezioni così resta stabilito.</w:t>
      </w:r>
    </w:p>
    <w:p w14:paraId="7C89079F" w14:textId="77777777" w:rsidR="00A91E0D" w:rsidRDefault="00A91E0D" w:rsidP="00A91E0D">
      <w:pPr>
        <w:jc w:val="both"/>
      </w:pPr>
    </w:p>
    <w:p w14:paraId="2FF665A2" w14:textId="77777777" w:rsidR="00A91E0D" w:rsidRDefault="00A91E0D" w:rsidP="00A91E0D">
      <w:pPr>
        <w:jc w:val="both"/>
      </w:pPr>
      <w:r w:rsidRPr="00300FC7">
        <w:rPr>
          <w:b/>
          <w:bCs/>
        </w:rPr>
        <w:t>Così resta stabilito.</w:t>
      </w:r>
      <w:r>
        <w:t xml:space="preserve"> </w:t>
      </w:r>
    </w:p>
    <w:p w14:paraId="1AA5CFE5" w14:textId="77777777" w:rsidR="00A91E0D" w:rsidRDefault="00A91E0D" w:rsidP="00A91E0D">
      <w:pPr>
        <w:jc w:val="both"/>
      </w:pPr>
    </w:p>
    <w:p w14:paraId="66254813" w14:textId="77777777" w:rsidR="00A91E0D" w:rsidRDefault="00A91E0D" w:rsidP="00A91E0D">
      <w:pPr>
        <w:jc w:val="both"/>
      </w:pPr>
      <w:r>
        <w:t>Proposta di Legge Reg. Gen. n. 79, assegnata alla III Commissione Consiliare Permanente per l’esame, all’VIII, alla IV e alla II per il parere.</w:t>
      </w:r>
    </w:p>
    <w:p w14:paraId="3F4AF079" w14:textId="77777777" w:rsidR="00A91E0D" w:rsidRDefault="00A91E0D" w:rsidP="00A91E0D">
      <w:pPr>
        <w:jc w:val="both"/>
      </w:pPr>
      <w:r>
        <w:t>Se non vi sono obiezioni così resta stabilito.</w:t>
      </w:r>
    </w:p>
    <w:p w14:paraId="38F81731" w14:textId="77777777" w:rsidR="00A91E0D" w:rsidRDefault="00A91E0D" w:rsidP="00A91E0D">
      <w:pPr>
        <w:jc w:val="both"/>
      </w:pPr>
    </w:p>
    <w:p w14:paraId="209E8659" w14:textId="77777777" w:rsidR="00A91E0D" w:rsidRDefault="00A91E0D" w:rsidP="00A91E0D">
      <w:pPr>
        <w:jc w:val="both"/>
      </w:pPr>
      <w:r w:rsidRPr="00300FC7">
        <w:rPr>
          <w:b/>
          <w:bCs/>
        </w:rPr>
        <w:t>Così resta stabilito.</w:t>
      </w:r>
      <w:r>
        <w:t xml:space="preserve"> </w:t>
      </w:r>
    </w:p>
    <w:p w14:paraId="7C94CC1C" w14:textId="77777777" w:rsidR="00A91E0D" w:rsidRDefault="00A91E0D" w:rsidP="00A91E0D">
      <w:pPr>
        <w:jc w:val="both"/>
      </w:pPr>
      <w:r>
        <w:t>Proposta di Legge Reg. Gen. n. 80, assegnata alla VI Commissione Consiliare Permanente per l’esame e alla II e alla III per il parere.</w:t>
      </w:r>
    </w:p>
    <w:p w14:paraId="73674ED2" w14:textId="77777777" w:rsidR="00A91E0D" w:rsidRDefault="00A91E0D" w:rsidP="00A91E0D">
      <w:pPr>
        <w:jc w:val="both"/>
      </w:pPr>
      <w:r>
        <w:t>Se non vi sono obiezioni così resta stabilito.</w:t>
      </w:r>
    </w:p>
    <w:p w14:paraId="5D47C9D8" w14:textId="77777777" w:rsidR="00A91E0D" w:rsidRDefault="00A91E0D" w:rsidP="00A91E0D">
      <w:pPr>
        <w:jc w:val="both"/>
      </w:pPr>
    </w:p>
    <w:p w14:paraId="2617518A" w14:textId="77777777" w:rsidR="00A91E0D" w:rsidRDefault="00A91E0D" w:rsidP="00A91E0D">
      <w:pPr>
        <w:jc w:val="both"/>
      </w:pPr>
      <w:r w:rsidRPr="00300FC7">
        <w:rPr>
          <w:b/>
          <w:bCs/>
        </w:rPr>
        <w:t>Così resta stabilito.</w:t>
      </w:r>
      <w:r>
        <w:t xml:space="preserve"> </w:t>
      </w:r>
    </w:p>
    <w:p w14:paraId="679FEE73" w14:textId="77777777" w:rsidR="00A91E0D" w:rsidRDefault="00A91E0D" w:rsidP="00A91E0D">
      <w:pPr>
        <w:jc w:val="both"/>
      </w:pPr>
    </w:p>
    <w:p w14:paraId="7D8BB160" w14:textId="77777777" w:rsidR="00A91E0D" w:rsidRDefault="00A91E0D" w:rsidP="00A91E0D">
      <w:pPr>
        <w:jc w:val="both"/>
      </w:pPr>
      <w:r>
        <w:t xml:space="preserve">Proposta di Legge Reg. Gen. n. 81, assegnata alla VII Commissione Consiliare Permanente per l’esame, alla I, alla II e alla IV per il parere. </w:t>
      </w:r>
    </w:p>
    <w:p w14:paraId="7320BCE3" w14:textId="77777777" w:rsidR="00A91E0D" w:rsidRDefault="00A91E0D" w:rsidP="00A91E0D">
      <w:pPr>
        <w:jc w:val="both"/>
      </w:pPr>
      <w:r>
        <w:t>Se non vi sono obiezioni così resta stabilito.</w:t>
      </w:r>
    </w:p>
    <w:p w14:paraId="49FB4AF9" w14:textId="77777777" w:rsidR="00A91E0D" w:rsidRDefault="00A91E0D" w:rsidP="00A91E0D">
      <w:pPr>
        <w:jc w:val="both"/>
      </w:pPr>
    </w:p>
    <w:p w14:paraId="48780BB2" w14:textId="77777777" w:rsidR="00A91E0D" w:rsidRDefault="00A91E0D" w:rsidP="00A91E0D">
      <w:pPr>
        <w:jc w:val="both"/>
      </w:pPr>
      <w:r w:rsidRPr="00300FC7">
        <w:rPr>
          <w:b/>
          <w:bCs/>
        </w:rPr>
        <w:lastRenderedPageBreak/>
        <w:t>Così resta stabilito.</w:t>
      </w:r>
      <w:r>
        <w:t xml:space="preserve"> </w:t>
      </w:r>
    </w:p>
    <w:p w14:paraId="40659251" w14:textId="77777777" w:rsidR="00A91E0D" w:rsidRDefault="00A91E0D" w:rsidP="00A91E0D">
      <w:pPr>
        <w:jc w:val="both"/>
      </w:pPr>
    </w:p>
    <w:p w14:paraId="13AB016C" w14:textId="77777777" w:rsidR="00A91E0D" w:rsidRDefault="00A91E0D" w:rsidP="00A91E0D">
      <w:pPr>
        <w:jc w:val="both"/>
      </w:pPr>
      <w:r>
        <w:t>Proposta di Legge Reg. Gen. n. 82, assegnata alla III Commissione Consiliare Permanente per l’esame, alla VI, alla I e alla II per il parere.</w:t>
      </w:r>
    </w:p>
    <w:p w14:paraId="22625777" w14:textId="77777777" w:rsidR="00A91E0D" w:rsidRDefault="00A91E0D" w:rsidP="00A91E0D">
      <w:pPr>
        <w:jc w:val="both"/>
      </w:pPr>
      <w:r>
        <w:t>Se non vi sono obiezioni così resta stabilito.</w:t>
      </w:r>
    </w:p>
    <w:p w14:paraId="31C231CB" w14:textId="77777777" w:rsidR="00A91E0D" w:rsidRDefault="00A91E0D" w:rsidP="00A91E0D">
      <w:pPr>
        <w:jc w:val="both"/>
      </w:pPr>
    </w:p>
    <w:p w14:paraId="01FD101E" w14:textId="77777777" w:rsidR="00A91E0D" w:rsidRDefault="00A91E0D" w:rsidP="00A91E0D">
      <w:pPr>
        <w:jc w:val="both"/>
      </w:pPr>
      <w:r w:rsidRPr="00300FC7">
        <w:rPr>
          <w:b/>
          <w:bCs/>
        </w:rPr>
        <w:t>Così resta stabilito.</w:t>
      </w:r>
      <w:r>
        <w:t xml:space="preserve"> </w:t>
      </w:r>
    </w:p>
    <w:p w14:paraId="645FFA6E" w14:textId="77777777" w:rsidR="00A91E0D" w:rsidRDefault="00A91E0D" w:rsidP="00A91E0D">
      <w:pPr>
        <w:jc w:val="both"/>
      </w:pPr>
    </w:p>
    <w:p w14:paraId="51173C42" w14:textId="53CC514D" w:rsidR="00A91E0D" w:rsidRDefault="00A91E0D" w:rsidP="00A91E0D">
      <w:pPr>
        <w:jc w:val="both"/>
      </w:pPr>
      <w:r>
        <w:t xml:space="preserve">Disegno di Legge Reg. Gen. n. 83, assegnato alla I, all’VIII Commissione </w:t>
      </w:r>
      <w:r w:rsidR="003F4377">
        <w:t>Consiliare Permanente</w:t>
      </w:r>
      <w:r>
        <w:t xml:space="preserve"> per l’esame congiunto e alla II per il parere. </w:t>
      </w:r>
    </w:p>
    <w:p w14:paraId="036F88D8" w14:textId="77777777" w:rsidR="00A91E0D" w:rsidRDefault="00A91E0D" w:rsidP="00A91E0D">
      <w:pPr>
        <w:jc w:val="both"/>
      </w:pPr>
      <w:r>
        <w:t>Se non vi sono obiezioni così resta stabilito.</w:t>
      </w:r>
    </w:p>
    <w:p w14:paraId="68E18A47" w14:textId="77777777" w:rsidR="00A91E0D" w:rsidRDefault="00A91E0D" w:rsidP="00A91E0D">
      <w:pPr>
        <w:jc w:val="both"/>
      </w:pPr>
    </w:p>
    <w:p w14:paraId="2F82AE65" w14:textId="77777777" w:rsidR="00A91E0D" w:rsidRDefault="00A91E0D" w:rsidP="00A91E0D">
      <w:pPr>
        <w:jc w:val="both"/>
      </w:pPr>
      <w:r w:rsidRPr="00300FC7">
        <w:rPr>
          <w:b/>
          <w:bCs/>
        </w:rPr>
        <w:t>Così resta stabilito.</w:t>
      </w:r>
      <w:r>
        <w:t xml:space="preserve"> </w:t>
      </w:r>
    </w:p>
    <w:p w14:paraId="4369220C" w14:textId="77777777" w:rsidR="00A91E0D" w:rsidRDefault="00A91E0D" w:rsidP="00A91E0D">
      <w:pPr>
        <w:jc w:val="both"/>
      </w:pPr>
    </w:p>
    <w:p w14:paraId="334BF988" w14:textId="77777777" w:rsidR="00A91E0D" w:rsidRDefault="00A91E0D" w:rsidP="00A91E0D">
      <w:pPr>
        <w:jc w:val="both"/>
      </w:pPr>
      <w:r>
        <w:t>Proposta di Legge Reg. Gen. n. 84, assegnata alla VI Commissione Consiliare Permanente per l’esame e alla II per il parere.</w:t>
      </w:r>
    </w:p>
    <w:p w14:paraId="04B0A1B7" w14:textId="77777777" w:rsidR="00A91E0D" w:rsidRDefault="00A91E0D" w:rsidP="00A91E0D">
      <w:pPr>
        <w:jc w:val="both"/>
      </w:pPr>
      <w:r>
        <w:t>Se non vi sono obiezioni così resta stabilito.</w:t>
      </w:r>
    </w:p>
    <w:p w14:paraId="07388BA7" w14:textId="77777777" w:rsidR="00A91E0D" w:rsidRDefault="00A91E0D" w:rsidP="00A91E0D">
      <w:pPr>
        <w:jc w:val="both"/>
      </w:pPr>
    </w:p>
    <w:p w14:paraId="1F52328D" w14:textId="77777777" w:rsidR="00A91E0D" w:rsidRDefault="00A91E0D" w:rsidP="00A91E0D">
      <w:pPr>
        <w:jc w:val="both"/>
      </w:pPr>
      <w:r w:rsidRPr="00300FC7">
        <w:rPr>
          <w:b/>
          <w:bCs/>
        </w:rPr>
        <w:t>Così resta stabilito.</w:t>
      </w:r>
      <w:r>
        <w:t xml:space="preserve"> </w:t>
      </w:r>
    </w:p>
    <w:p w14:paraId="2F6A1D7F" w14:textId="77777777" w:rsidR="00A91E0D" w:rsidRDefault="00A91E0D" w:rsidP="00A91E0D">
      <w:pPr>
        <w:jc w:val="both"/>
      </w:pPr>
    </w:p>
    <w:p w14:paraId="14FA558D" w14:textId="77777777" w:rsidR="00A91E0D" w:rsidRDefault="00A91E0D" w:rsidP="00A91E0D">
      <w:pPr>
        <w:jc w:val="both"/>
      </w:pPr>
      <w:r>
        <w:t>Proposta di Legge Reg. Gen. n. 85, assegnata alla V Commissione Consiliare Permanente per l’esame e alla I e alla II per il parere.</w:t>
      </w:r>
    </w:p>
    <w:p w14:paraId="62B0AF7A" w14:textId="77777777" w:rsidR="00A91E0D" w:rsidRDefault="00A91E0D" w:rsidP="00A91E0D">
      <w:pPr>
        <w:jc w:val="both"/>
      </w:pPr>
      <w:r>
        <w:t>Se non vi sono obiezioni così resta stabilito.</w:t>
      </w:r>
    </w:p>
    <w:p w14:paraId="2F48D06F" w14:textId="77777777" w:rsidR="00A91E0D" w:rsidRDefault="00A91E0D" w:rsidP="00A91E0D">
      <w:pPr>
        <w:jc w:val="both"/>
      </w:pPr>
    </w:p>
    <w:p w14:paraId="1771087F" w14:textId="77777777" w:rsidR="00A91E0D" w:rsidRDefault="00A91E0D" w:rsidP="00A91E0D">
      <w:pPr>
        <w:jc w:val="both"/>
      </w:pPr>
      <w:r w:rsidRPr="00300FC7">
        <w:rPr>
          <w:b/>
          <w:bCs/>
        </w:rPr>
        <w:t>Così resta stabilito.</w:t>
      </w:r>
      <w:r>
        <w:t xml:space="preserve"> </w:t>
      </w:r>
    </w:p>
    <w:p w14:paraId="665F9F44" w14:textId="77777777" w:rsidR="00A91E0D" w:rsidRDefault="00A91E0D" w:rsidP="00A91E0D">
      <w:pPr>
        <w:jc w:val="both"/>
      </w:pPr>
    </w:p>
    <w:p w14:paraId="7D6DD734" w14:textId="77777777" w:rsidR="00A91E0D" w:rsidRDefault="00A91E0D" w:rsidP="00A91E0D">
      <w:pPr>
        <w:jc w:val="both"/>
      </w:pPr>
      <w:r>
        <w:t>Proposta di Legge Reg. Gen. n. 86, assegnata alla I Commissione Consiliare Permanente per l’esame e alla II per il parere.</w:t>
      </w:r>
    </w:p>
    <w:p w14:paraId="79E5EE7B" w14:textId="77777777" w:rsidR="00A91E0D" w:rsidRDefault="00A91E0D" w:rsidP="00A91E0D">
      <w:pPr>
        <w:jc w:val="both"/>
      </w:pPr>
      <w:r>
        <w:t>Se non vi sono obiezioni così resta stabilito.</w:t>
      </w:r>
    </w:p>
    <w:p w14:paraId="04FAE9FC" w14:textId="77777777" w:rsidR="00A91E0D" w:rsidRDefault="00A91E0D" w:rsidP="00A91E0D">
      <w:pPr>
        <w:jc w:val="both"/>
      </w:pPr>
    </w:p>
    <w:p w14:paraId="28EF216B" w14:textId="77777777" w:rsidR="00A91E0D" w:rsidRDefault="00A91E0D" w:rsidP="00A91E0D">
      <w:pPr>
        <w:jc w:val="both"/>
      </w:pPr>
      <w:r w:rsidRPr="00300FC7">
        <w:rPr>
          <w:b/>
          <w:bCs/>
        </w:rPr>
        <w:t>Così resta stabilito.</w:t>
      </w:r>
      <w:r>
        <w:t xml:space="preserve"> </w:t>
      </w:r>
    </w:p>
    <w:p w14:paraId="78E1DA89" w14:textId="77777777" w:rsidR="00A91E0D" w:rsidRDefault="00A91E0D" w:rsidP="00A91E0D">
      <w:pPr>
        <w:jc w:val="both"/>
      </w:pPr>
    </w:p>
    <w:p w14:paraId="0B89C3B7" w14:textId="77777777" w:rsidR="00A91E0D" w:rsidRDefault="00A91E0D" w:rsidP="00A91E0D">
      <w:pPr>
        <w:jc w:val="both"/>
      </w:pPr>
      <w:r>
        <w:t>Proposta di Legge Reg. Gen. n. 87, assegnata alla V Commissione Consiliare Permanente per l’esame e alla II per il parere.</w:t>
      </w:r>
    </w:p>
    <w:p w14:paraId="3F260664" w14:textId="77777777" w:rsidR="00A91E0D" w:rsidRDefault="00A91E0D" w:rsidP="00A91E0D">
      <w:pPr>
        <w:jc w:val="both"/>
      </w:pPr>
      <w:r>
        <w:t>Se non vi sono obiezioni così resta stabilito.</w:t>
      </w:r>
    </w:p>
    <w:p w14:paraId="30D00C09" w14:textId="77777777" w:rsidR="00A91E0D" w:rsidRDefault="00A91E0D" w:rsidP="00A91E0D">
      <w:pPr>
        <w:jc w:val="both"/>
      </w:pPr>
    </w:p>
    <w:p w14:paraId="386A89B7" w14:textId="77777777" w:rsidR="00A91E0D" w:rsidRDefault="00A91E0D" w:rsidP="00A91E0D">
      <w:pPr>
        <w:jc w:val="both"/>
      </w:pPr>
      <w:r w:rsidRPr="00300FC7">
        <w:rPr>
          <w:b/>
          <w:bCs/>
        </w:rPr>
        <w:t>Così resta stabilito.</w:t>
      </w:r>
      <w:r>
        <w:t xml:space="preserve"> </w:t>
      </w:r>
    </w:p>
    <w:p w14:paraId="6A320027" w14:textId="77777777" w:rsidR="00A91E0D" w:rsidRDefault="00A91E0D" w:rsidP="00A91E0D">
      <w:pPr>
        <w:jc w:val="both"/>
      </w:pPr>
    </w:p>
    <w:p w14:paraId="1B3CCDBC" w14:textId="77777777" w:rsidR="00A91E0D" w:rsidRDefault="00A91E0D" w:rsidP="00A91E0D">
      <w:pPr>
        <w:jc w:val="both"/>
      </w:pPr>
      <w:r>
        <w:t>Proposta di Legge Reg. Gen. n. 88, assegnata alla VI Commissione Consiliare Permanente per l’esame e alla II per il parere.</w:t>
      </w:r>
    </w:p>
    <w:p w14:paraId="06AD588D" w14:textId="77777777" w:rsidR="00A91E0D" w:rsidRDefault="00A91E0D" w:rsidP="00A91E0D">
      <w:pPr>
        <w:jc w:val="both"/>
      </w:pPr>
      <w:r>
        <w:t>Se non vi sono obiezioni così resta stabilito.</w:t>
      </w:r>
    </w:p>
    <w:p w14:paraId="432AD5FD" w14:textId="77777777" w:rsidR="00A91E0D" w:rsidRDefault="00A91E0D" w:rsidP="00A91E0D">
      <w:pPr>
        <w:jc w:val="both"/>
      </w:pPr>
      <w:r>
        <w:t xml:space="preserve">   </w:t>
      </w:r>
    </w:p>
    <w:p w14:paraId="5D6030A9" w14:textId="77777777" w:rsidR="00A91E0D" w:rsidRDefault="00A91E0D" w:rsidP="00A91E0D">
      <w:pPr>
        <w:jc w:val="both"/>
      </w:pPr>
      <w:r w:rsidRPr="00300FC7">
        <w:rPr>
          <w:b/>
          <w:bCs/>
        </w:rPr>
        <w:t>Così resta stabilito.</w:t>
      </w:r>
      <w:r>
        <w:t xml:space="preserve"> </w:t>
      </w:r>
    </w:p>
    <w:p w14:paraId="4E37B6DC" w14:textId="77777777" w:rsidR="00A91E0D" w:rsidRDefault="00A91E0D" w:rsidP="00A91E0D">
      <w:pPr>
        <w:jc w:val="both"/>
      </w:pPr>
    </w:p>
    <w:p w14:paraId="4A6EEC3D" w14:textId="77777777" w:rsidR="00A91E0D" w:rsidRDefault="00A91E0D" w:rsidP="00A91E0D">
      <w:pPr>
        <w:jc w:val="both"/>
      </w:pPr>
      <w:r>
        <w:t>Proposta di Legge Reg. Gen. n. 89, assegnata alla VI Commissione Consiliare Permanente per l’esame e alla II e alla III per il parere.</w:t>
      </w:r>
    </w:p>
    <w:p w14:paraId="1C69C398" w14:textId="77777777" w:rsidR="00A91E0D" w:rsidRDefault="00A91E0D" w:rsidP="00A91E0D">
      <w:pPr>
        <w:jc w:val="both"/>
      </w:pPr>
      <w:r>
        <w:t>Se non vi sono obiezioni così resta stabilito.</w:t>
      </w:r>
    </w:p>
    <w:p w14:paraId="2081531F" w14:textId="77777777" w:rsidR="00A91E0D" w:rsidRDefault="00A91E0D" w:rsidP="00A91E0D">
      <w:pPr>
        <w:jc w:val="both"/>
      </w:pPr>
    </w:p>
    <w:p w14:paraId="1C5E88E2" w14:textId="77777777" w:rsidR="00A91E0D" w:rsidRDefault="00A91E0D" w:rsidP="00A91E0D">
      <w:pPr>
        <w:jc w:val="both"/>
      </w:pPr>
      <w:r w:rsidRPr="00300FC7">
        <w:rPr>
          <w:b/>
          <w:bCs/>
        </w:rPr>
        <w:t>Così resta stabilito.</w:t>
      </w:r>
      <w:r>
        <w:t xml:space="preserve"> </w:t>
      </w:r>
    </w:p>
    <w:p w14:paraId="71B5F78D" w14:textId="77777777" w:rsidR="00A91E0D" w:rsidRDefault="00A91E0D" w:rsidP="00A91E0D">
      <w:pPr>
        <w:jc w:val="both"/>
      </w:pPr>
    </w:p>
    <w:p w14:paraId="6CE6D7ED" w14:textId="026A3118" w:rsidR="00A91E0D" w:rsidRDefault="00A91E0D" w:rsidP="00A91E0D">
      <w:pPr>
        <w:jc w:val="both"/>
      </w:pPr>
      <w:r>
        <w:t xml:space="preserve">Proposta di Legge Reg. Gen. n. 90, ad iniziativa del </w:t>
      </w:r>
      <w:r w:rsidR="00E34C62">
        <w:t>Consigliere</w:t>
      </w:r>
      <w:r>
        <w:t xml:space="preserve"> Pasquale Di Fenza, assegnata alla VI Commissione Consiliare Permanente per l’esame e alla II e alla V per il parere.</w:t>
      </w:r>
    </w:p>
    <w:p w14:paraId="6EF69B1A" w14:textId="77777777" w:rsidR="00A91E0D" w:rsidRDefault="00A91E0D" w:rsidP="00A91E0D">
      <w:pPr>
        <w:jc w:val="both"/>
      </w:pPr>
      <w:r>
        <w:t>Se non vi sono obiezioni così resta stabilito.</w:t>
      </w:r>
    </w:p>
    <w:p w14:paraId="05A925F7" w14:textId="77777777" w:rsidR="00A91E0D" w:rsidRDefault="00A91E0D" w:rsidP="00A91E0D">
      <w:pPr>
        <w:jc w:val="both"/>
      </w:pPr>
    </w:p>
    <w:p w14:paraId="45222F66" w14:textId="77777777" w:rsidR="00A91E0D" w:rsidRDefault="00A91E0D" w:rsidP="00A91E0D">
      <w:pPr>
        <w:jc w:val="both"/>
      </w:pPr>
      <w:r w:rsidRPr="00300FC7">
        <w:rPr>
          <w:b/>
          <w:bCs/>
        </w:rPr>
        <w:t>Così resta stabilito.</w:t>
      </w:r>
      <w:r>
        <w:t xml:space="preserve"> </w:t>
      </w:r>
    </w:p>
    <w:p w14:paraId="4B813E83" w14:textId="77777777" w:rsidR="00A91E0D" w:rsidRDefault="00A91E0D" w:rsidP="00A91E0D">
      <w:pPr>
        <w:jc w:val="both"/>
      </w:pPr>
    </w:p>
    <w:p w14:paraId="3847F4FE" w14:textId="77777777" w:rsidR="00A91E0D" w:rsidRDefault="00A91E0D" w:rsidP="00A91E0D">
      <w:pPr>
        <w:jc w:val="both"/>
      </w:pPr>
      <w:r>
        <w:t>Disegno di Legge Reg. Gen. n. 91, assegnato alla II Commissione Consiliare Permanente per l’esame.</w:t>
      </w:r>
    </w:p>
    <w:p w14:paraId="3B8E801A" w14:textId="77777777" w:rsidR="00A91E0D" w:rsidRDefault="00A91E0D" w:rsidP="00A91E0D">
      <w:pPr>
        <w:jc w:val="both"/>
      </w:pPr>
      <w:r>
        <w:t>Se non vi sono obiezioni così resta stabilito.</w:t>
      </w:r>
    </w:p>
    <w:p w14:paraId="64D53864" w14:textId="77777777" w:rsidR="00A91E0D" w:rsidRDefault="00A91E0D" w:rsidP="00A91E0D">
      <w:pPr>
        <w:jc w:val="both"/>
      </w:pPr>
    </w:p>
    <w:p w14:paraId="62E13116" w14:textId="77777777" w:rsidR="00A91E0D" w:rsidRDefault="00A91E0D" w:rsidP="00A91E0D">
      <w:pPr>
        <w:jc w:val="both"/>
      </w:pPr>
      <w:r w:rsidRPr="00300FC7">
        <w:rPr>
          <w:b/>
          <w:bCs/>
        </w:rPr>
        <w:t>Così resta stabilito.</w:t>
      </w:r>
      <w:r>
        <w:t xml:space="preserve"> </w:t>
      </w:r>
    </w:p>
    <w:p w14:paraId="7425143F" w14:textId="77777777" w:rsidR="00A91E0D" w:rsidRDefault="00A91E0D" w:rsidP="00A91E0D">
      <w:pPr>
        <w:jc w:val="both"/>
      </w:pPr>
    </w:p>
    <w:p w14:paraId="4D86AD5F" w14:textId="77777777" w:rsidR="00A91E0D" w:rsidRDefault="00A91E0D" w:rsidP="00A91E0D">
      <w:pPr>
        <w:jc w:val="both"/>
      </w:pPr>
      <w:r>
        <w:t>Disegno di Legge Reg. Gen. n. 92, assegnato alla II Commissione Consiliare Permanente per l’esame.</w:t>
      </w:r>
    </w:p>
    <w:p w14:paraId="42B5F259" w14:textId="77777777" w:rsidR="00A91E0D" w:rsidRDefault="00A91E0D" w:rsidP="00A91E0D">
      <w:pPr>
        <w:jc w:val="both"/>
      </w:pPr>
      <w:r>
        <w:t>Se non vi sono obiezioni così resta stabilito.</w:t>
      </w:r>
    </w:p>
    <w:p w14:paraId="591F1C31" w14:textId="77777777" w:rsidR="00A91E0D" w:rsidRDefault="00A91E0D" w:rsidP="00A91E0D">
      <w:pPr>
        <w:jc w:val="both"/>
      </w:pPr>
    </w:p>
    <w:p w14:paraId="1989782B" w14:textId="77777777" w:rsidR="00A91E0D" w:rsidRDefault="00A91E0D" w:rsidP="00A91E0D">
      <w:pPr>
        <w:jc w:val="both"/>
      </w:pPr>
      <w:r w:rsidRPr="00300FC7">
        <w:rPr>
          <w:b/>
          <w:bCs/>
        </w:rPr>
        <w:t>Così resta stabilito.</w:t>
      </w:r>
      <w:r>
        <w:t xml:space="preserve"> </w:t>
      </w:r>
    </w:p>
    <w:p w14:paraId="49D3C078" w14:textId="77777777" w:rsidR="00A91E0D" w:rsidRDefault="00A91E0D" w:rsidP="00A91E0D">
      <w:pPr>
        <w:jc w:val="both"/>
      </w:pPr>
    </w:p>
    <w:p w14:paraId="5B8B93EF" w14:textId="77777777" w:rsidR="00A91E0D" w:rsidRDefault="00A91E0D" w:rsidP="00A91E0D">
      <w:pPr>
        <w:jc w:val="both"/>
      </w:pPr>
      <w:r>
        <w:t>Disegno di Legge Reg. Gen. n. 93, assegnato alla II Commissione Consiliare Permanente per l’esame.</w:t>
      </w:r>
    </w:p>
    <w:p w14:paraId="14B71796" w14:textId="77777777" w:rsidR="00A91E0D" w:rsidRDefault="00A91E0D" w:rsidP="00A91E0D">
      <w:pPr>
        <w:jc w:val="both"/>
      </w:pPr>
      <w:r>
        <w:t>Se non vi sono obiezioni così resta stabilito.</w:t>
      </w:r>
    </w:p>
    <w:p w14:paraId="4F108E36" w14:textId="77777777" w:rsidR="00A91E0D" w:rsidRDefault="00A91E0D" w:rsidP="00A91E0D">
      <w:pPr>
        <w:jc w:val="both"/>
      </w:pPr>
    </w:p>
    <w:p w14:paraId="492C9AB6" w14:textId="77777777" w:rsidR="00A91E0D" w:rsidRDefault="00A91E0D" w:rsidP="00A91E0D">
      <w:pPr>
        <w:jc w:val="both"/>
      </w:pPr>
      <w:r w:rsidRPr="00300FC7">
        <w:rPr>
          <w:b/>
          <w:bCs/>
        </w:rPr>
        <w:t>Così resta stabilito.</w:t>
      </w:r>
      <w:r>
        <w:t xml:space="preserve"> </w:t>
      </w:r>
    </w:p>
    <w:p w14:paraId="4F3823F0" w14:textId="77777777" w:rsidR="00A91E0D" w:rsidRDefault="00A91E0D" w:rsidP="00A91E0D">
      <w:pPr>
        <w:jc w:val="both"/>
      </w:pPr>
    </w:p>
    <w:p w14:paraId="37C796A3" w14:textId="77777777" w:rsidR="00A91E0D" w:rsidRDefault="00A91E0D" w:rsidP="00A91E0D">
      <w:pPr>
        <w:jc w:val="both"/>
      </w:pPr>
      <w:r>
        <w:t>Disegno di Legge Reg. Gen. n. 94, assegnato alla II Commissione Consiliare Permanente per l’esame.</w:t>
      </w:r>
    </w:p>
    <w:p w14:paraId="7EEACCFE" w14:textId="77777777" w:rsidR="00A91E0D" w:rsidRDefault="00A91E0D" w:rsidP="00A91E0D">
      <w:pPr>
        <w:jc w:val="both"/>
      </w:pPr>
      <w:r>
        <w:t>Se non vi sono obiezioni così resta stabilito.</w:t>
      </w:r>
    </w:p>
    <w:p w14:paraId="10C72E0D" w14:textId="77777777" w:rsidR="00A91E0D" w:rsidRDefault="00A91E0D" w:rsidP="00A91E0D">
      <w:pPr>
        <w:jc w:val="both"/>
      </w:pPr>
    </w:p>
    <w:p w14:paraId="443E7347" w14:textId="77777777" w:rsidR="00A91E0D" w:rsidRDefault="00A91E0D" w:rsidP="00A91E0D">
      <w:pPr>
        <w:jc w:val="both"/>
      </w:pPr>
      <w:r w:rsidRPr="00300FC7">
        <w:rPr>
          <w:b/>
          <w:bCs/>
        </w:rPr>
        <w:t>Così resta stabilito.</w:t>
      </w:r>
      <w:r>
        <w:t xml:space="preserve"> </w:t>
      </w:r>
    </w:p>
    <w:p w14:paraId="2AD93A5E" w14:textId="77777777" w:rsidR="00A91E0D" w:rsidRDefault="00A91E0D" w:rsidP="00A91E0D">
      <w:pPr>
        <w:jc w:val="both"/>
      </w:pPr>
    </w:p>
    <w:p w14:paraId="6AA0FE3D" w14:textId="77777777" w:rsidR="00A91E0D" w:rsidRDefault="00A91E0D" w:rsidP="00A91E0D">
      <w:pPr>
        <w:jc w:val="both"/>
      </w:pPr>
      <w:r>
        <w:t xml:space="preserve">Disegno di Legge Reg. Gen. n. 95, assegnato alla I Commissione Consiliare Permanente per l’esame e alla II per il parere. </w:t>
      </w:r>
    </w:p>
    <w:p w14:paraId="3D465F0C" w14:textId="77777777" w:rsidR="00A91E0D" w:rsidRDefault="00A91E0D" w:rsidP="00A91E0D">
      <w:pPr>
        <w:jc w:val="both"/>
      </w:pPr>
      <w:r>
        <w:t>Se non vi sono obiezioni così resta stabilito.</w:t>
      </w:r>
    </w:p>
    <w:p w14:paraId="4FB936FC" w14:textId="77777777" w:rsidR="00A91E0D" w:rsidRDefault="00A91E0D" w:rsidP="00A91E0D">
      <w:pPr>
        <w:jc w:val="both"/>
      </w:pPr>
    </w:p>
    <w:p w14:paraId="0F7F4368" w14:textId="77777777" w:rsidR="00A91E0D" w:rsidRDefault="00A91E0D" w:rsidP="00A91E0D">
      <w:pPr>
        <w:jc w:val="both"/>
      </w:pPr>
      <w:r w:rsidRPr="00300FC7">
        <w:rPr>
          <w:b/>
          <w:bCs/>
        </w:rPr>
        <w:t>Così resta stabilito.</w:t>
      </w:r>
      <w:r>
        <w:t xml:space="preserve"> </w:t>
      </w:r>
    </w:p>
    <w:p w14:paraId="2049A8CD" w14:textId="77777777" w:rsidR="00A91E0D" w:rsidRDefault="00A91E0D" w:rsidP="00A91E0D">
      <w:pPr>
        <w:jc w:val="both"/>
      </w:pPr>
    </w:p>
    <w:p w14:paraId="44DD86E8" w14:textId="77777777" w:rsidR="00A91E0D" w:rsidRDefault="00A91E0D" w:rsidP="00A91E0D">
      <w:pPr>
        <w:jc w:val="both"/>
      </w:pPr>
      <w:r>
        <w:t>Delibera di Giunta regionale n. 127 del 31 marzo 2021, Reg. Gen. n. 96, assegnata alla VI Commissione Consiliare Permanente per il parere. Se non vi sono obiezioni così resta stabilito.</w:t>
      </w:r>
    </w:p>
    <w:p w14:paraId="018D423C" w14:textId="77777777" w:rsidR="00A91E0D" w:rsidRDefault="00A91E0D" w:rsidP="00A91E0D">
      <w:pPr>
        <w:jc w:val="both"/>
      </w:pPr>
    </w:p>
    <w:p w14:paraId="2332A402" w14:textId="77777777" w:rsidR="00A91E0D" w:rsidRDefault="00A91E0D" w:rsidP="00A91E0D">
      <w:pPr>
        <w:jc w:val="both"/>
      </w:pPr>
      <w:r w:rsidRPr="00300FC7">
        <w:rPr>
          <w:b/>
          <w:bCs/>
        </w:rPr>
        <w:t>Così resta stabilito.</w:t>
      </w:r>
      <w:r>
        <w:t xml:space="preserve"> </w:t>
      </w:r>
    </w:p>
    <w:p w14:paraId="68CA9AA5" w14:textId="77777777" w:rsidR="00A91E0D" w:rsidRDefault="00A91E0D" w:rsidP="00A91E0D">
      <w:pPr>
        <w:jc w:val="both"/>
      </w:pPr>
    </w:p>
    <w:p w14:paraId="3F9BA0F1" w14:textId="77777777" w:rsidR="00A91E0D" w:rsidRDefault="00A91E0D" w:rsidP="00A91E0D">
      <w:pPr>
        <w:jc w:val="both"/>
      </w:pPr>
      <w:r>
        <w:t>Proposta di Legge Reg. Gen. n. 97, assegnata alla I e alla VI Commissione Consiliare Permanente per l’esame congiunto e alla II per il parere.</w:t>
      </w:r>
    </w:p>
    <w:p w14:paraId="507A1C69" w14:textId="77777777" w:rsidR="00A91E0D" w:rsidRDefault="00A91E0D" w:rsidP="00A91E0D">
      <w:pPr>
        <w:jc w:val="both"/>
      </w:pPr>
      <w:r>
        <w:t>Se non vi sono obiezioni così resta stabilito.</w:t>
      </w:r>
    </w:p>
    <w:p w14:paraId="77A0C055" w14:textId="77777777" w:rsidR="00A91E0D" w:rsidRDefault="00A91E0D" w:rsidP="00A91E0D">
      <w:pPr>
        <w:jc w:val="both"/>
      </w:pPr>
    </w:p>
    <w:p w14:paraId="6CFF7510" w14:textId="77777777" w:rsidR="00A91E0D" w:rsidRDefault="00A91E0D" w:rsidP="00A91E0D">
      <w:pPr>
        <w:jc w:val="both"/>
      </w:pPr>
      <w:r w:rsidRPr="00300FC7">
        <w:rPr>
          <w:b/>
          <w:bCs/>
        </w:rPr>
        <w:t>Così resta stabilito.</w:t>
      </w:r>
      <w:r>
        <w:t xml:space="preserve"> </w:t>
      </w:r>
    </w:p>
    <w:p w14:paraId="1F3ACE24" w14:textId="77777777" w:rsidR="00A91E0D" w:rsidRDefault="00A91E0D" w:rsidP="00A91E0D">
      <w:pPr>
        <w:jc w:val="both"/>
      </w:pPr>
    </w:p>
    <w:p w14:paraId="2E030123" w14:textId="77777777" w:rsidR="00A91E0D" w:rsidRDefault="00A91E0D" w:rsidP="00A91E0D">
      <w:pPr>
        <w:jc w:val="both"/>
      </w:pPr>
      <w:r>
        <w:t>Proposta di Legge Reg. Gen. n. 98, assegnata alla I e alla III Commissione Consiliare Permanente per l’esame e alla II per il parere.</w:t>
      </w:r>
    </w:p>
    <w:p w14:paraId="444F6F2F" w14:textId="77777777" w:rsidR="00A91E0D" w:rsidRDefault="00A91E0D" w:rsidP="00A91E0D">
      <w:pPr>
        <w:jc w:val="both"/>
      </w:pPr>
      <w:r>
        <w:t>Se non vi sono obiezioni così resta stabilito.</w:t>
      </w:r>
    </w:p>
    <w:p w14:paraId="36694540" w14:textId="77777777" w:rsidR="00A91E0D" w:rsidRDefault="00A91E0D" w:rsidP="00A91E0D">
      <w:pPr>
        <w:jc w:val="both"/>
      </w:pPr>
    </w:p>
    <w:p w14:paraId="7F9286A8" w14:textId="77777777" w:rsidR="00A91E0D" w:rsidRDefault="00A91E0D" w:rsidP="00A91E0D">
      <w:pPr>
        <w:jc w:val="both"/>
      </w:pPr>
      <w:r w:rsidRPr="00300FC7">
        <w:rPr>
          <w:b/>
          <w:bCs/>
        </w:rPr>
        <w:t>Così resta stabilito.</w:t>
      </w:r>
      <w:r>
        <w:t xml:space="preserve"> </w:t>
      </w:r>
    </w:p>
    <w:p w14:paraId="3344D624" w14:textId="77777777" w:rsidR="00A91E0D" w:rsidRDefault="00A91E0D" w:rsidP="00A91E0D">
      <w:pPr>
        <w:jc w:val="both"/>
      </w:pPr>
    </w:p>
    <w:p w14:paraId="498523F6" w14:textId="77777777" w:rsidR="00A91E0D" w:rsidRDefault="00A91E0D" w:rsidP="00A91E0D">
      <w:pPr>
        <w:autoSpaceDE w:val="0"/>
        <w:autoSpaceDN w:val="0"/>
        <w:adjustRightInd w:val="0"/>
        <w:jc w:val="both"/>
        <w:rPr>
          <w:rFonts w:cs="Arial"/>
        </w:rPr>
      </w:pPr>
      <w:r>
        <w:rPr>
          <w:rFonts w:cs="Arial"/>
        </w:rPr>
        <w:t>Proposta di legge Reg. Gen. n. 99. Assegnata alla VIII Commissione Consiliare Permanente per l’esame, alla I, alla II e alla III per il parere.</w:t>
      </w:r>
    </w:p>
    <w:p w14:paraId="13C17255"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7F4BD1CF" w14:textId="77777777" w:rsidR="00A91E0D" w:rsidRDefault="00A91E0D" w:rsidP="00A91E0D">
      <w:pPr>
        <w:autoSpaceDE w:val="0"/>
        <w:autoSpaceDN w:val="0"/>
        <w:adjustRightInd w:val="0"/>
        <w:jc w:val="both"/>
        <w:rPr>
          <w:rFonts w:cs="Arial"/>
        </w:rPr>
      </w:pPr>
    </w:p>
    <w:p w14:paraId="1ABCF57A" w14:textId="77777777" w:rsidR="00A91E0D" w:rsidRDefault="00A91E0D" w:rsidP="00A91E0D">
      <w:pPr>
        <w:autoSpaceDE w:val="0"/>
        <w:autoSpaceDN w:val="0"/>
        <w:adjustRightInd w:val="0"/>
        <w:jc w:val="both"/>
        <w:rPr>
          <w:rFonts w:cs="Arial"/>
          <w:b/>
        </w:rPr>
      </w:pPr>
      <w:r>
        <w:rPr>
          <w:rFonts w:cs="Arial"/>
          <w:b/>
        </w:rPr>
        <w:t>Così resta stabilito.</w:t>
      </w:r>
    </w:p>
    <w:p w14:paraId="5E2205C9" w14:textId="77777777" w:rsidR="00A91E0D" w:rsidRDefault="00A91E0D" w:rsidP="00A91E0D">
      <w:pPr>
        <w:autoSpaceDE w:val="0"/>
        <w:autoSpaceDN w:val="0"/>
        <w:adjustRightInd w:val="0"/>
        <w:jc w:val="both"/>
        <w:rPr>
          <w:rFonts w:cs="Arial"/>
        </w:rPr>
      </w:pPr>
    </w:p>
    <w:p w14:paraId="5A44E043" w14:textId="77777777" w:rsidR="00A91E0D" w:rsidRDefault="00A91E0D" w:rsidP="00A91E0D">
      <w:pPr>
        <w:autoSpaceDE w:val="0"/>
        <w:autoSpaceDN w:val="0"/>
        <w:adjustRightInd w:val="0"/>
        <w:jc w:val="both"/>
        <w:rPr>
          <w:rFonts w:cs="Arial"/>
        </w:rPr>
      </w:pPr>
      <w:r>
        <w:rPr>
          <w:rFonts w:cs="Arial"/>
        </w:rPr>
        <w:t>Disegno di legge Reg. Gen. n. 100. Assegnato alla II Commissione Consiliare Permanente per l’esame.</w:t>
      </w:r>
    </w:p>
    <w:p w14:paraId="1F5C47ED"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324023EB" w14:textId="77777777" w:rsidR="00A91E0D" w:rsidRDefault="00A91E0D" w:rsidP="00A91E0D">
      <w:pPr>
        <w:autoSpaceDE w:val="0"/>
        <w:autoSpaceDN w:val="0"/>
        <w:adjustRightInd w:val="0"/>
        <w:jc w:val="both"/>
        <w:rPr>
          <w:rFonts w:cs="Arial"/>
        </w:rPr>
      </w:pPr>
    </w:p>
    <w:p w14:paraId="61AEB986" w14:textId="77777777" w:rsidR="00A91E0D" w:rsidRDefault="00A91E0D" w:rsidP="00A91E0D">
      <w:pPr>
        <w:autoSpaceDE w:val="0"/>
        <w:autoSpaceDN w:val="0"/>
        <w:adjustRightInd w:val="0"/>
        <w:jc w:val="both"/>
        <w:rPr>
          <w:rFonts w:cs="Arial"/>
          <w:b/>
        </w:rPr>
      </w:pPr>
      <w:r>
        <w:rPr>
          <w:rFonts w:cs="Arial"/>
          <w:b/>
        </w:rPr>
        <w:t>Così resta stabilito.</w:t>
      </w:r>
    </w:p>
    <w:p w14:paraId="07102AA4" w14:textId="77777777" w:rsidR="00A91E0D" w:rsidRDefault="00A91E0D" w:rsidP="00A91E0D">
      <w:pPr>
        <w:autoSpaceDE w:val="0"/>
        <w:autoSpaceDN w:val="0"/>
        <w:adjustRightInd w:val="0"/>
        <w:jc w:val="both"/>
        <w:rPr>
          <w:rFonts w:cs="Arial"/>
        </w:rPr>
      </w:pPr>
    </w:p>
    <w:p w14:paraId="12408AB5" w14:textId="77777777" w:rsidR="00A91E0D" w:rsidRDefault="00A91E0D" w:rsidP="00A91E0D">
      <w:pPr>
        <w:autoSpaceDE w:val="0"/>
        <w:autoSpaceDN w:val="0"/>
        <w:adjustRightInd w:val="0"/>
        <w:jc w:val="both"/>
        <w:rPr>
          <w:rFonts w:cs="Arial"/>
        </w:rPr>
      </w:pPr>
      <w:r>
        <w:rPr>
          <w:rFonts w:cs="Arial"/>
        </w:rPr>
        <w:t>Disegno di legge n. 101. Assegnato alla II Commissione Consiliare Permanente per l’esame.</w:t>
      </w:r>
    </w:p>
    <w:p w14:paraId="5115ECE9"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512E9876" w14:textId="77777777" w:rsidR="00A91E0D" w:rsidRDefault="00A91E0D" w:rsidP="00A91E0D">
      <w:pPr>
        <w:autoSpaceDE w:val="0"/>
        <w:autoSpaceDN w:val="0"/>
        <w:adjustRightInd w:val="0"/>
        <w:jc w:val="both"/>
        <w:rPr>
          <w:rFonts w:cs="Arial"/>
        </w:rPr>
      </w:pPr>
    </w:p>
    <w:p w14:paraId="039BBD57" w14:textId="77777777" w:rsidR="00A91E0D" w:rsidRDefault="00A91E0D" w:rsidP="00A91E0D">
      <w:pPr>
        <w:autoSpaceDE w:val="0"/>
        <w:autoSpaceDN w:val="0"/>
        <w:adjustRightInd w:val="0"/>
        <w:jc w:val="both"/>
        <w:rPr>
          <w:rFonts w:cs="Arial"/>
          <w:b/>
        </w:rPr>
      </w:pPr>
      <w:r>
        <w:rPr>
          <w:rFonts w:cs="Arial"/>
          <w:b/>
        </w:rPr>
        <w:t>Così resta stabilito.</w:t>
      </w:r>
    </w:p>
    <w:p w14:paraId="08BB5740" w14:textId="77777777" w:rsidR="00A91E0D" w:rsidRDefault="00A91E0D" w:rsidP="00A91E0D">
      <w:pPr>
        <w:autoSpaceDE w:val="0"/>
        <w:autoSpaceDN w:val="0"/>
        <w:adjustRightInd w:val="0"/>
        <w:jc w:val="both"/>
        <w:rPr>
          <w:rFonts w:cs="Arial"/>
        </w:rPr>
      </w:pPr>
    </w:p>
    <w:p w14:paraId="160EDEE9" w14:textId="77777777" w:rsidR="00A91E0D" w:rsidRDefault="00A91E0D" w:rsidP="00A91E0D">
      <w:pPr>
        <w:autoSpaceDE w:val="0"/>
        <w:autoSpaceDN w:val="0"/>
        <w:adjustRightInd w:val="0"/>
        <w:jc w:val="both"/>
        <w:rPr>
          <w:rFonts w:cs="Arial"/>
        </w:rPr>
      </w:pPr>
      <w:r>
        <w:rPr>
          <w:rFonts w:cs="Arial"/>
        </w:rPr>
        <w:t>Disegno di legge Reg. Gen. n. 102. Assegnato alla II Commissione Permanente per l’esame.</w:t>
      </w:r>
    </w:p>
    <w:p w14:paraId="538A4E03"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7BDF99DC" w14:textId="77777777" w:rsidR="00A91E0D" w:rsidRDefault="00A91E0D" w:rsidP="00A91E0D">
      <w:pPr>
        <w:autoSpaceDE w:val="0"/>
        <w:autoSpaceDN w:val="0"/>
        <w:adjustRightInd w:val="0"/>
        <w:jc w:val="both"/>
        <w:rPr>
          <w:rFonts w:cs="Arial"/>
        </w:rPr>
      </w:pPr>
    </w:p>
    <w:p w14:paraId="4C1E85C8" w14:textId="77777777" w:rsidR="00A91E0D" w:rsidRDefault="00A91E0D" w:rsidP="00A91E0D">
      <w:pPr>
        <w:autoSpaceDE w:val="0"/>
        <w:autoSpaceDN w:val="0"/>
        <w:adjustRightInd w:val="0"/>
        <w:jc w:val="both"/>
        <w:rPr>
          <w:rFonts w:cs="Arial"/>
          <w:b/>
        </w:rPr>
      </w:pPr>
      <w:r>
        <w:rPr>
          <w:rFonts w:cs="Arial"/>
          <w:b/>
        </w:rPr>
        <w:t>Così resta stabilito.</w:t>
      </w:r>
    </w:p>
    <w:p w14:paraId="49FF230C" w14:textId="77777777" w:rsidR="00A91E0D" w:rsidRDefault="00A91E0D" w:rsidP="00A91E0D">
      <w:pPr>
        <w:autoSpaceDE w:val="0"/>
        <w:autoSpaceDN w:val="0"/>
        <w:adjustRightInd w:val="0"/>
        <w:jc w:val="both"/>
        <w:rPr>
          <w:rFonts w:cs="Arial"/>
        </w:rPr>
      </w:pPr>
    </w:p>
    <w:p w14:paraId="5BF05195" w14:textId="77777777" w:rsidR="00A91E0D" w:rsidRDefault="00A91E0D" w:rsidP="00A91E0D">
      <w:pPr>
        <w:autoSpaceDE w:val="0"/>
        <w:autoSpaceDN w:val="0"/>
        <w:adjustRightInd w:val="0"/>
        <w:jc w:val="both"/>
        <w:rPr>
          <w:rFonts w:cs="Arial"/>
        </w:rPr>
      </w:pPr>
      <w:r>
        <w:rPr>
          <w:rFonts w:cs="Arial"/>
        </w:rPr>
        <w:t>Disegno di legge Reg. Gen. n. 103. Assegnato alla II Commissione Permanente per l’esame.</w:t>
      </w:r>
    </w:p>
    <w:p w14:paraId="2D76B33F"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3DC743DD" w14:textId="77777777" w:rsidR="00A91E0D" w:rsidRDefault="00A91E0D" w:rsidP="00A91E0D">
      <w:pPr>
        <w:autoSpaceDE w:val="0"/>
        <w:autoSpaceDN w:val="0"/>
        <w:adjustRightInd w:val="0"/>
        <w:jc w:val="both"/>
        <w:rPr>
          <w:rFonts w:cs="Arial"/>
        </w:rPr>
      </w:pPr>
    </w:p>
    <w:p w14:paraId="2083562B" w14:textId="77777777" w:rsidR="00A91E0D" w:rsidRDefault="00A91E0D" w:rsidP="00A91E0D">
      <w:pPr>
        <w:autoSpaceDE w:val="0"/>
        <w:autoSpaceDN w:val="0"/>
        <w:adjustRightInd w:val="0"/>
        <w:jc w:val="both"/>
        <w:rPr>
          <w:rFonts w:cs="Arial"/>
          <w:b/>
        </w:rPr>
      </w:pPr>
      <w:r>
        <w:rPr>
          <w:rFonts w:cs="Arial"/>
          <w:b/>
        </w:rPr>
        <w:t>Così resta stabilito.</w:t>
      </w:r>
    </w:p>
    <w:p w14:paraId="698D8423" w14:textId="77777777" w:rsidR="00A91E0D" w:rsidRDefault="00A91E0D" w:rsidP="00A91E0D">
      <w:pPr>
        <w:autoSpaceDE w:val="0"/>
        <w:autoSpaceDN w:val="0"/>
        <w:adjustRightInd w:val="0"/>
        <w:jc w:val="both"/>
        <w:rPr>
          <w:rFonts w:cs="Arial"/>
        </w:rPr>
      </w:pPr>
    </w:p>
    <w:p w14:paraId="75132EB8" w14:textId="77777777" w:rsidR="00A91E0D" w:rsidRDefault="00A91E0D" w:rsidP="00A91E0D">
      <w:pPr>
        <w:autoSpaceDE w:val="0"/>
        <w:autoSpaceDN w:val="0"/>
        <w:adjustRightInd w:val="0"/>
        <w:jc w:val="both"/>
        <w:rPr>
          <w:rFonts w:cs="Arial"/>
        </w:rPr>
      </w:pPr>
      <w:r>
        <w:rPr>
          <w:rFonts w:cs="Arial"/>
        </w:rPr>
        <w:t>Disegno di legge Reg. Gen. n. 104. Assegnato alla II Commissione Permanente per l’esame.</w:t>
      </w:r>
    </w:p>
    <w:p w14:paraId="7BF43A48"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636CDCA8" w14:textId="77777777" w:rsidR="00A91E0D" w:rsidRDefault="00A91E0D" w:rsidP="00A91E0D">
      <w:pPr>
        <w:autoSpaceDE w:val="0"/>
        <w:autoSpaceDN w:val="0"/>
        <w:adjustRightInd w:val="0"/>
        <w:jc w:val="both"/>
        <w:rPr>
          <w:rFonts w:cs="Arial"/>
        </w:rPr>
      </w:pPr>
    </w:p>
    <w:p w14:paraId="625A06A6" w14:textId="77777777" w:rsidR="00A91E0D" w:rsidRDefault="00A91E0D" w:rsidP="00A91E0D">
      <w:pPr>
        <w:autoSpaceDE w:val="0"/>
        <w:autoSpaceDN w:val="0"/>
        <w:adjustRightInd w:val="0"/>
        <w:jc w:val="both"/>
        <w:rPr>
          <w:rFonts w:cs="Arial"/>
          <w:b/>
        </w:rPr>
      </w:pPr>
      <w:r>
        <w:rPr>
          <w:rFonts w:cs="Arial"/>
          <w:b/>
        </w:rPr>
        <w:t>Così resta stabilito.</w:t>
      </w:r>
    </w:p>
    <w:p w14:paraId="32BE048B" w14:textId="77777777" w:rsidR="00A91E0D" w:rsidRDefault="00A91E0D" w:rsidP="00A91E0D">
      <w:pPr>
        <w:autoSpaceDE w:val="0"/>
        <w:autoSpaceDN w:val="0"/>
        <w:adjustRightInd w:val="0"/>
        <w:jc w:val="both"/>
        <w:rPr>
          <w:rFonts w:cs="Arial"/>
        </w:rPr>
      </w:pPr>
    </w:p>
    <w:p w14:paraId="3EC11419" w14:textId="77777777" w:rsidR="00A91E0D" w:rsidRDefault="00A91E0D" w:rsidP="00A91E0D">
      <w:pPr>
        <w:autoSpaceDE w:val="0"/>
        <w:autoSpaceDN w:val="0"/>
        <w:adjustRightInd w:val="0"/>
        <w:jc w:val="both"/>
        <w:rPr>
          <w:rFonts w:cs="Arial"/>
        </w:rPr>
      </w:pPr>
      <w:r>
        <w:rPr>
          <w:rFonts w:cs="Arial"/>
        </w:rPr>
        <w:t>Disegno di legge Reg. Gen. n. 105. Assegnato alla IV Commissione Consiliare Permanente per l’esame e alla I per il parere.</w:t>
      </w:r>
    </w:p>
    <w:p w14:paraId="102CE77D"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25B9692C" w14:textId="77777777" w:rsidR="00A91E0D" w:rsidRDefault="00A91E0D" w:rsidP="00A91E0D">
      <w:pPr>
        <w:autoSpaceDE w:val="0"/>
        <w:autoSpaceDN w:val="0"/>
        <w:adjustRightInd w:val="0"/>
        <w:jc w:val="both"/>
        <w:rPr>
          <w:rFonts w:cs="Arial"/>
        </w:rPr>
      </w:pPr>
    </w:p>
    <w:p w14:paraId="550490C1" w14:textId="77777777" w:rsidR="00A91E0D" w:rsidRDefault="00A91E0D" w:rsidP="00A91E0D">
      <w:pPr>
        <w:autoSpaceDE w:val="0"/>
        <w:autoSpaceDN w:val="0"/>
        <w:adjustRightInd w:val="0"/>
        <w:jc w:val="both"/>
        <w:rPr>
          <w:rFonts w:cs="Arial"/>
          <w:b/>
        </w:rPr>
      </w:pPr>
      <w:r>
        <w:rPr>
          <w:rFonts w:cs="Arial"/>
          <w:b/>
        </w:rPr>
        <w:t>Così resta stabilito.</w:t>
      </w:r>
    </w:p>
    <w:p w14:paraId="2B3218CD" w14:textId="77777777" w:rsidR="00A91E0D" w:rsidRDefault="00A91E0D" w:rsidP="00A91E0D">
      <w:pPr>
        <w:autoSpaceDE w:val="0"/>
        <w:autoSpaceDN w:val="0"/>
        <w:adjustRightInd w:val="0"/>
        <w:jc w:val="both"/>
        <w:rPr>
          <w:rFonts w:cs="Arial"/>
        </w:rPr>
      </w:pPr>
    </w:p>
    <w:p w14:paraId="3BEE3E66" w14:textId="77777777" w:rsidR="00A91E0D" w:rsidRDefault="00A91E0D" w:rsidP="00A91E0D">
      <w:pPr>
        <w:autoSpaceDE w:val="0"/>
        <w:autoSpaceDN w:val="0"/>
        <w:adjustRightInd w:val="0"/>
        <w:jc w:val="both"/>
        <w:rPr>
          <w:rFonts w:cs="Arial"/>
        </w:rPr>
      </w:pPr>
      <w:r>
        <w:rPr>
          <w:rFonts w:cs="Arial"/>
        </w:rPr>
        <w:lastRenderedPageBreak/>
        <w:t>Disegno di legge Reg. Gen. n. 106. Assegnato alla II Commissione Permanente.</w:t>
      </w:r>
    </w:p>
    <w:p w14:paraId="3DDCA54C"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54BE3112" w14:textId="77777777" w:rsidR="00A91E0D" w:rsidRDefault="00A91E0D" w:rsidP="00A91E0D">
      <w:pPr>
        <w:autoSpaceDE w:val="0"/>
        <w:autoSpaceDN w:val="0"/>
        <w:adjustRightInd w:val="0"/>
        <w:jc w:val="both"/>
        <w:rPr>
          <w:rFonts w:cs="Arial"/>
        </w:rPr>
      </w:pPr>
    </w:p>
    <w:p w14:paraId="1F6D5EED" w14:textId="77777777" w:rsidR="00A91E0D" w:rsidRDefault="00A91E0D" w:rsidP="00A91E0D">
      <w:pPr>
        <w:autoSpaceDE w:val="0"/>
        <w:autoSpaceDN w:val="0"/>
        <w:adjustRightInd w:val="0"/>
        <w:jc w:val="both"/>
        <w:rPr>
          <w:rFonts w:cs="Arial"/>
          <w:b/>
        </w:rPr>
      </w:pPr>
      <w:r>
        <w:rPr>
          <w:rFonts w:cs="Arial"/>
          <w:b/>
        </w:rPr>
        <w:t>Così resta stabilito.</w:t>
      </w:r>
    </w:p>
    <w:p w14:paraId="41DF6657" w14:textId="77777777" w:rsidR="00A91E0D" w:rsidRDefault="00A91E0D" w:rsidP="00A91E0D">
      <w:pPr>
        <w:autoSpaceDE w:val="0"/>
        <w:autoSpaceDN w:val="0"/>
        <w:adjustRightInd w:val="0"/>
        <w:jc w:val="both"/>
        <w:rPr>
          <w:rFonts w:cs="Arial"/>
        </w:rPr>
      </w:pPr>
    </w:p>
    <w:p w14:paraId="3265F2F2" w14:textId="77777777" w:rsidR="00A91E0D" w:rsidRDefault="00A91E0D" w:rsidP="00A91E0D">
      <w:pPr>
        <w:autoSpaceDE w:val="0"/>
        <w:autoSpaceDN w:val="0"/>
        <w:adjustRightInd w:val="0"/>
        <w:jc w:val="both"/>
        <w:rPr>
          <w:rFonts w:cs="Arial"/>
        </w:rPr>
      </w:pPr>
      <w:r>
        <w:rPr>
          <w:rFonts w:cs="Arial"/>
        </w:rPr>
        <w:t>Reg. Gen.  n. 107. Assegnato alla VII Commissione Consiliare Permanente per l’esame e alla I, II e VI per il parere.</w:t>
      </w:r>
    </w:p>
    <w:p w14:paraId="0C25F181"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26AE8F32" w14:textId="77777777" w:rsidR="00A91E0D" w:rsidRDefault="00A91E0D" w:rsidP="00A91E0D">
      <w:pPr>
        <w:autoSpaceDE w:val="0"/>
        <w:autoSpaceDN w:val="0"/>
        <w:adjustRightInd w:val="0"/>
        <w:jc w:val="both"/>
        <w:rPr>
          <w:rFonts w:cs="Arial"/>
        </w:rPr>
      </w:pPr>
    </w:p>
    <w:p w14:paraId="11B846E3" w14:textId="77777777" w:rsidR="00A91E0D" w:rsidRDefault="00A91E0D" w:rsidP="00A91E0D">
      <w:pPr>
        <w:autoSpaceDE w:val="0"/>
        <w:autoSpaceDN w:val="0"/>
        <w:adjustRightInd w:val="0"/>
        <w:jc w:val="both"/>
        <w:rPr>
          <w:rFonts w:cs="Arial"/>
          <w:b/>
        </w:rPr>
      </w:pPr>
      <w:r>
        <w:rPr>
          <w:rFonts w:cs="Arial"/>
          <w:b/>
        </w:rPr>
        <w:t>Così resta stabilito.</w:t>
      </w:r>
    </w:p>
    <w:p w14:paraId="65841E25" w14:textId="77777777" w:rsidR="00A91E0D" w:rsidRDefault="00A91E0D" w:rsidP="00A91E0D">
      <w:pPr>
        <w:autoSpaceDE w:val="0"/>
        <w:autoSpaceDN w:val="0"/>
        <w:adjustRightInd w:val="0"/>
        <w:jc w:val="both"/>
        <w:rPr>
          <w:rFonts w:cs="Arial"/>
        </w:rPr>
      </w:pPr>
    </w:p>
    <w:p w14:paraId="18856DAD" w14:textId="77777777" w:rsidR="00A91E0D" w:rsidRDefault="00A91E0D" w:rsidP="00A91E0D">
      <w:pPr>
        <w:autoSpaceDE w:val="0"/>
        <w:autoSpaceDN w:val="0"/>
        <w:adjustRightInd w:val="0"/>
        <w:jc w:val="both"/>
        <w:rPr>
          <w:rFonts w:cs="Arial"/>
        </w:rPr>
      </w:pPr>
      <w:r>
        <w:rPr>
          <w:rFonts w:cs="Arial"/>
        </w:rPr>
        <w:t>Reg. Gen.  n. 108. Assegnato alla I Commissione Consiliare Permanente per l’esame e alla II e alla VII per il parere.</w:t>
      </w:r>
    </w:p>
    <w:p w14:paraId="51CD3F77"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4A08AC38" w14:textId="77777777" w:rsidR="00A91E0D" w:rsidRDefault="00A91E0D" w:rsidP="00A91E0D">
      <w:pPr>
        <w:autoSpaceDE w:val="0"/>
        <w:autoSpaceDN w:val="0"/>
        <w:adjustRightInd w:val="0"/>
        <w:jc w:val="both"/>
        <w:rPr>
          <w:rFonts w:cs="Arial"/>
        </w:rPr>
      </w:pPr>
    </w:p>
    <w:p w14:paraId="49C3C113" w14:textId="77777777" w:rsidR="00A91E0D" w:rsidRDefault="00A91E0D" w:rsidP="00A91E0D">
      <w:pPr>
        <w:autoSpaceDE w:val="0"/>
        <w:autoSpaceDN w:val="0"/>
        <w:adjustRightInd w:val="0"/>
        <w:jc w:val="both"/>
        <w:rPr>
          <w:rFonts w:cs="Arial"/>
          <w:b/>
        </w:rPr>
      </w:pPr>
      <w:r>
        <w:rPr>
          <w:rFonts w:cs="Arial"/>
          <w:b/>
        </w:rPr>
        <w:t>Così resta stabilito.</w:t>
      </w:r>
    </w:p>
    <w:p w14:paraId="75D2E2D8" w14:textId="77777777" w:rsidR="00A91E0D" w:rsidRDefault="00A91E0D" w:rsidP="00A91E0D">
      <w:pPr>
        <w:autoSpaceDE w:val="0"/>
        <w:autoSpaceDN w:val="0"/>
        <w:adjustRightInd w:val="0"/>
        <w:jc w:val="both"/>
        <w:rPr>
          <w:rFonts w:cs="Arial"/>
        </w:rPr>
      </w:pPr>
    </w:p>
    <w:p w14:paraId="36557CB8" w14:textId="77777777" w:rsidR="00A91E0D" w:rsidRDefault="00A91E0D" w:rsidP="00A91E0D">
      <w:pPr>
        <w:autoSpaceDE w:val="0"/>
        <w:autoSpaceDN w:val="0"/>
        <w:adjustRightInd w:val="0"/>
        <w:jc w:val="both"/>
        <w:rPr>
          <w:rFonts w:cs="Arial"/>
        </w:rPr>
      </w:pPr>
      <w:r>
        <w:rPr>
          <w:rFonts w:cs="Arial"/>
        </w:rPr>
        <w:t>Reg. Gen. n. 109. Assegnato alla VI Commissione Consiliare Permanente per l’esame e alla II Commissione per il parere.</w:t>
      </w:r>
    </w:p>
    <w:p w14:paraId="089E6940"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40387DE3" w14:textId="77777777" w:rsidR="00A91E0D" w:rsidRDefault="00A91E0D" w:rsidP="00A91E0D">
      <w:pPr>
        <w:autoSpaceDE w:val="0"/>
        <w:autoSpaceDN w:val="0"/>
        <w:adjustRightInd w:val="0"/>
        <w:jc w:val="both"/>
        <w:rPr>
          <w:rFonts w:cs="Arial"/>
        </w:rPr>
      </w:pPr>
    </w:p>
    <w:p w14:paraId="52424BCC" w14:textId="77777777" w:rsidR="00A91E0D" w:rsidRDefault="00A91E0D" w:rsidP="00A91E0D">
      <w:pPr>
        <w:autoSpaceDE w:val="0"/>
        <w:autoSpaceDN w:val="0"/>
        <w:adjustRightInd w:val="0"/>
        <w:jc w:val="both"/>
        <w:rPr>
          <w:rFonts w:cs="Arial"/>
          <w:b/>
        </w:rPr>
      </w:pPr>
      <w:r>
        <w:rPr>
          <w:rFonts w:cs="Arial"/>
          <w:b/>
        </w:rPr>
        <w:t>Così resta stabilito.</w:t>
      </w:r>
    </w:p>
    <w:p w14:paraId="5462C53F" w14:textId="77777777" w:rsidR="00A91E0D" w:rsidRDefault="00A91E0D" w:rsidP="00A91E0D">
      <w:pPr>
        <w:autoSpaceDE w:val="0"/>
        <w:autoSpaceDN w:val="0"/>
        <w:adjustRightInd w:val="0"/>
        <w:jc w:val="both"/>
        <w:rPr>
          <w:rFonts w:cs="Arial"/>
        </w:rPr>
      </w:pPr>
    </w:p>
    <w:p w14:paraId="6C35F08E" w14:textId="77777777" w:rsidR="00A91E0D" w:rsidRDefault="00A91E0D" w:rsidP="00A91E0D">
      <w:pPr>
        <w:autoSpaceDE w:val="0"/>
        <w:autoSpaceDN w:val="0"/>
        <w:adjustRightInd w:val="0"/>
        <w:jc w:val="both"/>
        <w:rPr>
          <w:rFonts w:cs="Arial"/>
        </w:rPr>
      </w:pPr>
      <w:r>
        <w:rPr>
          <w:rFonts w:cs="Arial"/>
        </w:rPr>
        <w:t>Reg. Gen. n. 110. Assegnato alla II Commissione Permanente per l’esame.</w:t>
      </w:r>
    </w:p>
    <w:p w14:paraId="6C5A5C4A"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61936184" w14:textId="77777777" w:rsidR="00A91E0D" w:rsidRDefault="00A91E0D" w:rsidP="00A91E0D">
      <w:pPr>
        <w:autoSpaceDE w:val="0"/>
        <w:autoSpaceDN w:val="0"/>
        <w:adjustRightInd w:val="0"/>
        <w:jc w:val="both"/>
        <w:rPr>
          <w:rFonts w:cs="Arial"/>
        </w:rPr>
      </w:pPr>
    </w:p>
    <w:p w14:paraId="6E10EEAD" w14:textId="77777777" w:rsidR="00A91E0D" w:rsidRDefault="00A91E0D" w:rsidP="00A91E0D">
      <w:pPr>
        <w:autoSpaceDE w:val="0"/>
        <w:autoSpaceDN w:val="0"/>
        <w:adjustRightInd w:val="0"/>
        <w:jc w:val="both"/>
        <w:rPr>
          <w:rFonts w:cs="Arial"/>
          <w:b/>
        </w:rPr>
      </w:pPr>
      <w:r>
        <w:rPr>
          <w:rFonts w:cs="Arial"/>
          <w:b/>
        </w:rPr>
        <w:t>Così resta stabilito.</w:t>
      </w:r>
    </w:p>
    <w:p w14:paraId="1AA14801" w14:textId="77777777" w:rsidR="00A91E0D" w:rsidRDefault="00A91E0D" w:rsidP="00A91E0D">
      <w:pPr>
        <w:autoSpaceDE w:val="0"/>
        <w:autoSpaceDN w:val="0"/>
        <w:adjustRightInd w:val="0"/>
        <w:jc w:val="both"/>
        <w:rPr>
          <w:rFonts w:cs="Arial"/>
        </w:rPr>
      </w:pPr>
    </w:p>
    <w:p w14:paraId="38540A3B" w14:textId="77777777" w:rsidR="00A91E0D" w:rsidRDefault="00A91E0D" w:rsidP="00A91E0D">
      <w:pPr>
        <w:autoSpaceDE w:val="0"/>
        <w:autoSpaceDN w:val="0"/>
        <w:adjustRightInd w:val="0"/>
        <w:jc w:val="both"/>
        <w:rPr>
          <w:rFonts w:cs="Arial"/>
        </w:rPr>
      </w:pPr>
      <w:r>
        <w:rPr>
          <w:rFonts w:cs="Arial"/>
        </w:rPr>
        <w:t xml:space="preserve">Reg. Gen. n. 111. Assegnato alla II Commissione Consiliare Permanente per l’esame. </w:t>
      </w:r>
    </w:p>
    <w:p w14:paraId="0B19584C"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665D0D6F" w14:textId="77777777" w:rsidR="00A91E0D" w:rsidRDefault="00A91E0D" w:rsidP="00A91E0D">
      <w:pPr>
        <w:autoSpaceDE w:val="0"/>
        <w:autoSpaceDN w:val="0"/>
        <w:adjustRightInd w:val="0"/>
        <w:jc w:val="both"/>
        <w:rPr>
          <w:rFonts w:cs="Arial"/>
        </w:rPr>
      </w:pPr>
    </w:p>
    <w:p w14:paraId="1AD95383" w14:textId="77777777" w:rsidR="00A91E0D" w:rsidRDefault="00A91E0D" w:rsidP="00A91E0D">
      <w:pPr>
        <w:autoSpaceDE w:val="0"/>
        <w:autoSpaceDN w:val="0"/>
        <w:adjustRightInd w:val="0"/>
        <w:jc w:val="both"/>
        <w:rPr>
          <w:rFonts w:cs="Arial"/>
          <w:b/>
        </w:rPr>
      </w:pPr>
      <w:r>
        <w:rPr>
          <w:rFonts w:cs="Arial"/>
          <w:b/>
        </w:rPr>
        <w:t>Così resta stabilito.</w:t>
      </w:r>
    </w:p>
    <w:p w14:paraId="1E65898E" w14:textId="77777777" w:rsidR="00A91E0D" w:rsidRDefault="00A91E0D" w:rsidP="00A91E0D">
      <w:pPr>
        <w:autoSpaceDE w:val="0"/>
        <w:autoSpaceDN w:val="0"/>
        <w:adjustRightInd w:val="0"/>
        <w:jc w:val="both"/>
        <w:rPr>
          <w:rFonts w:cs="Arial"/>
        </w:rPr>
      </w:pPr>
    </w:p>
    <w:p w14:paraId="385AD292" w14:textId="77777777" w:rsidR="00A91E0D" w:rsidRDefault="00A91E0D" w:rsidP="00A91E0D">
      <w:pPr>
        <w:autoSpaceDE w:val="0"/>
        <w:autoSpaceDN w:val="0"/>
        <w:adjustRightInd w:val="0"/>
        <w:jc w:val="both"/>
        <w:rPr>
          <w:rFonts w:cs="Arial"/>
        </w:rPr>
      </w:pPr>
      <w:r>
        <w:rPr>
          <w:rFonts w:cs="Arial"/>
        </w:rPr>
        <w:t>Reg. Gen. n. 112. Assegnato alla II Commissione Consiliare Permanente per l’esame.</w:t>
      </w:r>
    </w:p>
    <w:p w14:paraId="0F4CF78B"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16C1546F" w14:textId="77777777" w:rsidR="00A91E0D" w:rsidRDefault="00A91E0D" w:rsidP="00A91E0D">
      <w:pPr>
        <w:autoSpaceDE w:val="0"/>
        <w:autoSpaceDN w:val="0"/>
        <w:adjustRightInd w:val="0"/>
        <w:jc w:val="both"/>
        <w:rPr>
          <w:rFonts w:cs="Arial"/>
        </w:rPr>
      </w:pPr>
    </w:p>
    <w:p w14:paraId="11D0DE00" w14:textId="77777777" w:rsidR="00A91E0D" w:rsidRDefault="00A91E0D" w:rsidP="00A91E0D">
      <w:pPr>
        <w:autoSpaceDE w:val="0"/>
        <w:autoSpaceDN w:val="0"/>
        <w:adjustRightInd w:val="0"/>
        <w:jc w:val="both"/>
        <w:rPr>
          <w:rFonts w:cs="Arial"/>
          <w:b/>
        </w:rPr>
      </w:pPr>
      <w:r>
        <w:rPr>
          <w:rFonts w:cs="Arial"/>
          <w:b/>
        </w:rPr>
        <w:t>Così resta stabilito.</w:t>
      </w:r>
    </w:p>
    <w:p w14:paraId="14E157E8" w14:textId="77777777" w:rsidR="00A91E0D" w:rsidRDefault="00A91E0D" w:rsidP="00A91E0D">
      <w:pPr>
        <w:autoSpaceDE w:val="0"/>
        <w:autoSpaceDN w:val="0"/>
        <w:adjustRightInd w:val="0"/>
        <w:jc w:val="both"/>
        <w:rPr>
          <w:rFonts w:cs="Arial"/>
        </w:rPr>
      </w:pPr>
    </w:p>
    <w:p w14:paraId="23F611B6" w14:textId="77777777" w:rsidR="00A91E0D" w:rsidRDefault="00A91E0D" w:rsidP="00A91E0D">
      <w:pPr>
        <w:autoSpaceDE w:val="0"/>
        <w:autoSpaceDN w:val="0"/>
        <w:adjustRightInd w:val="0"/>
        <w:jc w:val="both"/>
        <w:rPr>
          <w:rFonts w:cs="Arial"/>
        </w:rPr>
      </w:pPr>
      <w:r>
        <w:rPr>
          <w:rFonts w:cs="Arial"/>
        </w:rPr>
        <w:t>Reg. Gen.  n. 113. Assegnato alla II Commissione Consiliare Permanente per l’esame e alla I, III, IV, V, VI, VII e VIII Commissione per il parere.</w:t>
      </w:r>
    </w:p>
    <w:p w14:paraId="32122FF6"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7EC6B6B9" w14:textId="77777777" w:rsidR="00A91E0D" w:rsidRDefault="00A91E0D" w:rsidP="00A91E0D">
      <w:pPr>
        <w:autoSpaceDE w:val="0"/>
        <w:autoSpaceDN w:val="0"/>
        <w:adjustRightInd w:val="0"/>
        <w:jc w:val="both"/>
        <w:rPr>
          <w:rFonts w:cs="Arial"/>
        </w:rPr>
      </w:pPr>
    </w:p>
    <w:p w14:paraId="285CC68D" w14:textId="77777777" w:rsidR="00A91E0D" w:rsidRDefault="00A91E0D" w:rsidP="00A91E0D">
      <w:pPr>
        <w:autoSpaceDE w:val="0"/>
        <w:autoSpaceDN w:val="0"/>
        <w:adjustRightInd w:val="0"/>
        <w:jc w:val="both"/>
        <w:rPr>
          <w:rFonts w:cs="Arial"/>
          <w:b/>
        </w:rPr>
      </w:pPr>
      <w:r>
        <w:rPr>
          <w:rFonts w:cs="Arial"/>
          <w:b/>
        </w:rPr>
        <w:t>Così resta stabilito.</w:t>
      </w:r>
    </w:p>
    <w:p w14:paraId="0A39E611" w14:textId="77777777" w:rsidR="00A91E0D" w:rsidRDefault="00A91E0D" w:rsidP="00A91E0D">
      <w:pPr>
        <w:autoSpaceDE w:val="0"/>
        <w:autoSpaceDN w:val="0"/>
        <w:adjustRightInd w:val="0"/>
        <w:jc w:val="both"/>
        <w:rPr>
          <w:rFonts w:cs="Arial"/>
        </w:rPr>
      </w:pPr>
    </w:p>
    <w:p w14:paraId="6A3BE1A8" w14:textId="77777777" w:rsidR="00A91E0D" w:rsidRDefault="00A91E0D" w:rsidP="00A91E0D">
      <w:pPr>
        <w:autoSpaceDE w:val="0"/>
        <w:autoSpaceDN w:val="0"/>
        <w:adjustRightInd w:val="0"/>
        <w:jc w:val="both"/>
        <w:rPr>
          <w:rFonts w:cs="Arial"/>
        </w:rPr>
      </w:pPr>
      <w:r>
        <w:rPr>
          <w:rFonts w:cs="Arial"/>
        </w:rPr>
        <w:t>Reg. Gen. n. 114. Assegnato alla VI Commissione Consiliare Permanente per l’esame e alla I, II, III e VIII per il parere.</w:t>
      </w:r>
    </w:p>
    <w:p w14:paraId="164CCED0"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1BA6C0CE" w14:textId="77777777" w:rsidR="00A91E0D" w:rsidRDefault="00A91E0D" w:rsidP="00A91E0D">
      <w:pPr>
        <w:autoSpaceDE w:val="0"/>
        <w:autoSpaceDN w:val="0"/>
        <w:adjustRightInd w:val="0"/>
        <w:jc w:val="both"/>
        <w:rPr>
          <w:rFonts w:cs="Arial"/>
        </w:rPr>
      </w:pPr>
    </w:p>
    <w:p w14:paraId="673F5E00" w14:textId="77777777" w:rsidR="00A91E0D" w:rsidRDefault="00A91E0D" w:rsidP="00A91E0D">
      <w:pPr>
        <w:autoSpaceDE w:val="0"/>
        <w:autoSpaceDN w:val="0"/>
        <w:adjustRightInd w:val="0"/>
        <w:jc w:val="both"/>
        <w:rPr>
          <w:rFonts w:cs="Arial"/>
          <w:b/>
        </w:rPr>
      </w:pPr>
      <w:r>
        <w:rPr>
          <w:rFonts w:cs="Arial"/>
          <w:b/>
        </w:rPr>
        <w:t>Così resta stabilito.</w:t>
      </w:r>
    </w:p>
    <w:p w14:paraId="05060490" w14:textId="77777777" w:rsidR="00A91E0D" w:rsidRDefault="00A91E0D" w:rsidP="00A91E0D">
      <w:pPr>
        <w:autoSpaceDE w:val="0"/>
        <w:autoSpaceDN w:val="0"/>
        <w:adjustRightInd w:val="0"/>
        <w:jc w:val="both"/>
        <w:rPr>
          <w:rFonts w:cs="Arial"/>
        </w:rPr>
      </w:pPr>
    </w:p>
    <w:p w14:paraId="52E9C4A1" w14:textId="77777777" w:rsidR="00A91E0D" w:rsidRDefault="00A91E0D" w:rsidP="00A91E0D">
      <w:pPr>
        <w:autoSpaceDE w:val="0"/>
        <w:autoSpaceDN w:val="0"/>
        <w:adjustRightInd w:val="0"/>
        <w:jc w:val="both"/>
        <w:rPr>
          <w:rFonts w:cs="Arial"/>
        </w:rPr>
      </w:pPr>
      <w:r>
        <w:rPr>
          <w:rFonts w:cs="Arial"/>
        </w:rPr>
        <w:t>Proposta di legge Reg. Gen. n. 115. Assegnata alla I Commissione Consiliare Permanente per l’esame e alla II Commissione per il parere.</w:t>
      </w:r>
    </w:p>
    <w:p w14:paraId="6D2936CB"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6127EF92" w14:textId="77777777" w:rsidR="00A91E0D" w:rsidRDefault="00A91E0D" w:rsidP="00A91E0D">
      <w:pPr>
        <w:autoSpaceDE w:val="0"/>
        <w:autoSpaceDN w:val="0"/>
        <w:adjustRightInd w:val="0"/>
        <w:jc w:val="both"/>
        <w:rPr>
          <w:rFonts w:cs="Arial"/>
        </w:rPr>
      </w:pPr>
    </w:p>
    <w:p w14:paraId="541EAE8C" w14:textId="77777777" w:rsidR="00A91E0D" w:rsidRDefault="00A91E0D" w:rsidP="00A91E0D">
      <w:pPr>
        <w:autoSpaceDE w:val="0"/>
        <w:autoSpaceDN w:val="0"/>
        <w:adjustRightInd w:val="0"/>
        <w:jc w:val="both"/>
        <w:rPr>
          <w:rFonts w:cs="Arial"/>
          <w:b/>
        </w:rPr>
      </w:pPr>
      <w:r>
        <w:rPr>
          <w:rFonts w:cs="Arial"/>
          <w:b/>
        </w:rPr>
        <w:t>Così resta stabilito.</w:t>
      </w:r>
    </w:p>
    <w:p w14:paraId="381B0A06" w14:textId="77777777" w:rsidR="00A91E0D" w:rsidRDefault="00A91E0D" w:rsidP="00A91E0D">
      <w:pPr>
        <w:autoSpaceDE w:val="0"/>
        <w:autoSpaceDN w:val="0"/>
        <w:adjustRightInd w:val="0"/>
        <w:jc w:val="both"/>
        <w:rPr>
          <w:rFonts w:cs="Arial"/>
        </w:rPr>
      </w:pPr>
    </w:p>
    <w:p w14:paraId="005C67DE" w14:textId="77777777" w:rsidR="00A91E0D" w:rsidRDefault="00A91E0D" w:rsidP="00A91E0D">
      <w:pPr>
        <w:autoSpaceDE w:val="0"/>
        <w:autoSpaceDN w:val="0"/>
        <w:adjustRightInd w:val="0"/>
        <w:jc w:val="both"/>
        <w:rPr>
          <w:rFonts w:cs="Arial"/>
        </w:rPr>
      </w:pPr>
      <w:r>
        <w:rPr>
          <w:rFonts w:cs="Arial"/>
        </w:rPr>
        <w:t>Reg. Gen. n. 116. Assegnato alla I Commissione Permanente per l’esame e alla II Commissione per il parere.</w:t>
      </w:r>
    </w:p>
    <w:p w14:paraId="74096166"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26EA7746" w14:textId="77777777" w:rsidR="00A91E0D" w:rsidRDefault="00A91E0D" w:rsidP="00A91E0D">
      <w:pPr>
        <w:autoSpaceDE w:val="0"/>
        <w:autoSpaceDN w:val="0"/>
        <w:adjustRightInd w:val="0"/>
        <w:jc w:val="both"/>
        <w:rPr>
          <w:rFonts w:cs="Arial"/>
        </w:rPr>
      </w:pPr>
    </w:p>
    <w:p w14:paraId="0BEE8BFA" w14:textId="77777777" w:rsidR="00A91E0D" w:rsidRDefault="00A91E0D" w:rsidP="00A91E0D">
      <w:pPr>
        <w:autoSpaceDE w:val="0"/>
        <w:autoSpaceDN w:val="0"/>
        <w:adjustRightInd w:val="0"/>
        <w:jc w:val="both"/>
        <w:rPr>
          <w:rFonts w:cs="Arial"/>
          <w:b/>
        </w:rPr>
      </w:pPr>
      <w:r>
        <w:rPr>
          <w:rFonts w:cs="Arial"/>
          <w:b/>
        </w:rPr>
        <w:t>Così resta stabilito.</w:t>
      </w:r>
    </w:p>
    <w:p w14:paraId="597CBD9A" w14:textId="77777777" w:rsidR="00A91E0D" w:rsidRDefault="00A91E0D" w:rsidP="00A91E0D">
      <w:pPr>
        <w:autoSpaceDE w:val="0"/>
        <w:autoSpaceDN w:val="0"/>
        <w:adjustRightInd w:val="0"/>
        <w:jc w:val="both"/>
        <w:rPr>
          <w:rFonts w:cs="Arial"/>
        </w:rPr>
      </w:pPr>
    </w:p>
    <w:p w14:paraId="2182973C" w14:textId="77777777" w:rsidR="00A91E0D" w:rsidRDefault="00A91E0D" w:rsidP="00A91E0D">
      <w:pPr>
        <w:autoSpaceDE w:val="0"/>
        <w:autoSpaceDN w:val="0"/>
        <w:adjustRightInd w:val="0"/>
        <w:jc w:val="both"/>
        <w:rPr>
          <w:rFonts w:cs="Arial"/>
        </w:rPr>
      </w:pPr>
      <w:r>
        <w:rPr>
          <w:rFonts w:cs="Arial"/>
        </w:rPr>
        <w:t>Reg. Gen. n. 46. Assegnato alla II e alla VII Commissione Consiliare per il parere.</w:t>
      </w:r>
    </w:p>
    <w:p w14:paraId="29F0ADEB" w14:textId="77777777" w:rsidR="00A91E0D" w:rsidRDefault="00A91E0D" w:rsidP="00A91E0D">
      <w:pPr>
        <w:autoSpaceDE w:val="0"/>
        <w:autoSpaceDN w:val="0"/>
        <w:adjustRightInd w:val="0"/>
        <w:jc w:val="both"/>
        <w:rPr>
          <w:rFonts w:cs="Arial"/>
        </w:rPr>
      </w:pPr>
      <w:r>
        <w:rPr>
          <w:rFonts w:cs="Arial"/>
        </w:rPr>
        <w:t>Se non vi sono obiezioni, così resta stabilito.</w:t>
      </w:r>
    </w:p>
    <w:p w14:paraId="114CD10A" w14:textId="77777777" w:rsidR="00A91E0D" w:rsidRDefault="00A91E0D" w:rsidP="00A91E0D">
      <w:pPr>
        <w:autoSpaceDE w:val="0"/>
        <w:autoSpaceDN w:val="0"/>
        <w:adjustRightInd w:val="0"/>
        <w:jc w:val="both"/>
        <w:rPr>
          <w:rFonts w:cs="Arial"/>
        </w:rPr>
      </w:pPr>
    </w:p>
    <w:p w14:paraId="4AFC16BE" w14:textId="77777777" w:rsidR="00A91E0D" w:rsidRDefault="00A91E0D" w:rsidP="00A91E0D">
      <w:pPr>
        <w:autoSpaceDE w:val="0"/>
        <w:autoSpaceDN w:val="0"/>
        <w:adjustRightInd w:val="0"/>
        <w:jc w:val="both"/>
        <w:rPr>
          <w:rFonts w:cs="Arial"/>
          <w:b/>
        </w:rPr>
      </w:pPr>
      <w:r>
        <w:rPr>
          <w:rFonts w:cs="Arial"/>
          <w:b/>
        </w:rPr>
        <w:t>Così resta stabilito.</w:t>
      </w:r>
    </w:p>
    <w:p w14:paraId="44015402" w14:textId="77777777" w:rsidR="00A91E0D" w:rsidRDefault="00A91E0D" w:rsidP="00A91E0D">
      <w:pPr>
        <w:autoSpaceDE w:val="0"/>
        <w:autoSpaceDN w:val="0"/>
        <w:adjustRightInd w:val="0"/>
        <w:jc w:val="both"/>
        <w:rPr>
          <w:rFonts w:cs="Arial"/>
        </w:rPr>
      </w:pPr>
    </w:p>
    <w:p w14:paraId="0200BA88" w14:textId="734C7ADD" w:rsidR="00A91E0D" w:rsidRDefault="00A91E0D" w:rsidP="00A91E0D">
      <w:pPr>
        <w:autoSpaceDE w:val="0"/>
        <w:autoSpaceDN w:val="0"/>
        <w:adjustRightInd w:val="0"/>
        <w:jc w:val="both"/>
        <w:rPr>
          <w:rFonts w:cs="Arial"/>
        </w:rPr>
      </w:pPr>
      <w:r>
        <w:rPr>
          <w:rFonts w:cs="Arial"/>
        </w:rPr>
        <w:t xml:space="preserve">Comunico che le interrogazioni pervenute al Presidente del Consiglio sono pubblicate nel resoconto della </w:t>
      </w:r>
      <w:r w:rsidR="00E34C62">
        <w:rPr>
          <w:rFonts w:cs="Arial"/>
        </w:rPr>
        <w:t>seduta</w:t>
      </w:r>
      <w:r>
        <w:rPr>
          <w:rFonts w:cs="Arial"/>
        </w:rPr>
        <w:t xml:space="preserve"> odierna e sono state trasmesse al Presidente della Giunta regionale ai sensi dell’articolo 124 del Regolamento Interno.</w:t>
      </w:r>
    </w:p>
    <w:p w14:paraId="710092CC" w14:textId="567DBCA3" w:rsidR="00A91E0D" w:rsidRDefault="00A91E0D" w:rsidP="00A91E0D">
      <w:pPr>
        <w:autoSpaceDE w:val="0"/>
        <w:autoSpaceDN w:val="0"/>
        <w:adjustRightInd w:val="0"/>
        <w:jc w:val="both"/>
        <w:rPr>
          <w:rFonts w:cs="Arial"/>
        </w:rPr>
      </w:pPr>
      <w:r>
        <w:rPr>
          <w:rFonts w:cs="Arial"/>
        </w:rPr>
        <w:t xml:space="preserve">Comunico inoltre che le risposte alle interrogazioni pervenute al Presidente del Consiglio sono pubblicate nel Resoconto della </w:t>
      </w:r>
      <w:r w:rsidR="00E34C62">
        <w:rPr>
          <w:rFonts w:cs="Arial"/>
        </w:rPr>
        <w:t>seduta</w:t>
      </w:r>
      <w:r>
        <w:rPr>
          <w:rFonts w:cs="Arial"/>
        </w:rPr>
        <w:t xml:space="preserve"> odierna e sono state trasmesse ai proponenti ai sensi dell’articolo 127 del Regolamento Interno.</w:t>
      </w:r>
    </w:p>
    <w:p w14:paraId="3E0CA06F" w14:textId="22A7A1F9" w:rsidR="00A91E0D" w:rsidRDefault="00A91E0D" w:rsidP="00A91E0D">
      <w:pPr>
        <w:autoSpaceDE w:val="0"/>
        <w:autoSpaceDN w:val="0"/>
        <w:adjustRightInd w:val="0"/>
        <w:jc w:val="both"/>
        <w:rPr>
          <w:rFonts w:cs="Arial"/>
        </w:rPr>
      </w:pPr>
      <w:r>
        <w:rPr>
          <w:rFonts w:cs="Arial"/>
        </w:rPr>
        <w:t>Comunico infine che gli ordini del giorno Reg. Gen. n. 62/4 e 66/4 e le mozioni Reg. Gen. dal n. 38/4 al n. 61/4 e dal n. 63/4 al n. 65/4 e dal n. 67/4 al n. 69/4, pervenute al Presidente del Consiglio, sono pubblicate in allegato al medesimo resoconto.</w:t>
      </w:r>
    </w:p>
    <w:p w14:paraId="0573AAB4" w14:textId="77777777" w:rsidR="00A91E0D" w:rsidRDefault="00A91E0D" w:rsidP="00A91E0D">
      <w:pPr>
        <w:autoSpaceDE w:val="0"/>
        <w:autoSpaceDN w:val="0"/>
        <w:adjustRightInd w:val="0"/>
        <w:jc w:val="both"/>
        <w:rPr>
          <w:rFonts w:cs="Arial"/>
        </w:rPr>
      </w:pPr>
    </w:p>
    <w:p w14:paraId="41686FD7" w14:textId="44FF351D" w:rsidR="00A91E0D" w:rsidRPr="00F803AC" w:rsidRDefault="00A91E0D" w:rsidP="00F803AC">
      <w:pPr>
        <w:pStyle w:val="Titolo1"/>
        <w:rPr>
          <w:lang w:eastAsia="en-US"/>
        </w:rPr>
      </w:pPr>
      <w:bookmarkStart w:id="2" w:name="_ESAME_DEL_DISEGNO"/>
      <w:bookmarkEnd w:id="2"/>
      <w:r w:rsidRPr="00F803AC">
        <w:rPr>
          <w:lang w:eastAsia="en-US"/>
        </w:rPr>
        <w:t>ESAME DEL DISEGNO DI LEGGE "PROPOSTA DI LEGGE ALLE CAMERE AI SENSI DELL'ARTICOLO 121 DELLA COSTITUZIONE RECANTE "DISPOSIZIONI IN MATERIA DI PROCEDIMENTI F</w:t>
      </w:r>
      <w:r w:rsidR="004A28FD">
        <w:rPr>
          <w:lang w:eastAsia="en-US"/>
        </w:rPr>
        <w:t>IN</w:t>
      </w:r>
      <w:r w:rsidRPr="00F803AC">
        <w:rPr>
          <w:lang w:eastAsia="en-US"/>
        </w:rPr>
        <w:t>ANZIATI CON I FONDI DEL NEXT GENERATION EU". DELIBERA DI GIUNTA REGIONALE N. 162 DEL 14 APRILE 2021 REG. GEN. N. 105</w:t>
      </w:r>
    </w:p>
    <w:p w14:paraId="5E976AA3" w14:textId="77777777" w:rsidR="00A91E0D" w:rsidRDefault="00A91E0D" w:rsidP="00A91E0D">
      <w:pPr>
        <w:autoSpaceDE w:val="0"/>
        <w:autoSpaceDN w:val="0"/>
        <w:adjustRightInd w:val="0"/>
        <w:jc w:val="both"/>
        <w:rPr>
          <w:rFonts w:cs="Arial"/>
        </w:rPr>
      </w:pPr>
    </w:p>
    <w:p w14:paraId="71E2DFC1" w14:textId="77777777" w:rsidR="00A91E0D" w:rsidRDefault="00A91E0D" w:rsidP="00A91E0D">
      <w:pPr>
        <w:autoSpaceDE w:val="0"/>
        <w:autoSpaceDN w:val="0"/>
        <w:adjustRightInd w:val="0"/>
        <w:jc w:val="both"/>
        <w:rPr>
          <w:rFonts w:cs="Arial"/>
        </w:rPr>
      </w:pPr>
      <w:r>
        <w:rPr>
          <w:rFonts w:cs="Arial"/>
        </w:rPr>
        <w:t xml:space="preserve">Passiamo al terzo punto dell’ordine del giorno relativo a: </w:t>
      </w:r>
      <w:r w:rsidRPr="00DA6AC8">
        <w:rPr>
          <w:rFonts w:cs="Arial"/>
        </w:rPr>
        <w:t>Esame del disegno di legge "Proposta di legge alle Camere ai sensi dell'articolo 121 della Costituzione recante "Disposizio</w:t>
      </w:r>
      <w:r>
        <w:rPr>
          <w:rFonts w:cs="Arial"/>
        </w:rPr>
        <w:t>ni in materia di procedimenti fin</w:t>
      </w:r>
      <w:r w:rsidRPr="00DA6AC8">
        <w:rPr>
          <w:rFonts w:cs="Arial"/>
        </w:rPr>
        <w:t>anziati con i fondi del Next Generation EU". Delibera di Giunta regionale n. 162 del 14 aprile 2021 Reg. Gen. n. 105</w:t>
      </w:r>
      <w:r>
        <w:rPr>
          <w:rFonts w:cs="Arial"/>
        </w:rPr>
        <w:t>.</w:t>
      </w:r>
    </w:p>
    <w:p w14:paraId="27AEE893" w14:textId="04E9C0BF" w:rsidR="00A91E0D" w:rsidRDefault="00A91E0D" w:rsidP="00A91E0D">
      <w:pPr>
        <w:autoSpaceDE w:val="0"/>
        <w:autoSpaceDN w:val="0"/>
        <w:adjustRightInd w:val="0"/>
        <w:jc w:val="both"/>
        <w:rPr>
          <w:rFonts w:cs="Arial"/>
        </w:rPr>
      </w:pPr>
      <w:r>
        <w:rPr>
          <w:rFonts w:cs="Arial"/>
        </w:rPr>
        <w:t xml:space="preserve">Comunico che la IV Commissione Consiliare Permanente, nella </w:t>
      </w:r>
      <w:r w:rsidR="00E34C62">
        <w:rPr>
          <w:rFonts w:cs="Arial"/>
        </w:rPr>
        <w:t>seduta</w:t>
      </w:r>
      <w:r>
        <w:rPr>
          <w:rFonts w:cs="Arial"/>
        </w:rPr>
        <w:t xml:space="preserve"> del 23 aprile 2021, ha esaminato il provvedimento e ha deciso di riferire favorevolmente all’Aula.</w:t>
      </w:r>
    </w:p>
    <w:p w14:paraId="7C1D13CF" w14:textId="77777777" w:rsidR="00A91E0D" w:rsidRDefault="00A91E0D" w:rsidP="00A91E0D">
      <w:pPr>
        <w:autoSpaceDE w:val="0"/>
        <w:autoSpaceDN w:val="0"/>
        <w:adjustRightInd w:val="0"/>
        <w:jc w:val="both"/>
        <w:rPr>
          <w:rFonts w:cs="Arial"/>
        </w:rPr>
      </w:pPr>
      <w:r>
        <w:rPr>
          <w:rFonts w:cs="Arial"/>
        </w:rPr>
        <w:t>Il relatore in Aula è Cascone. Collega Cascone, prego.</w:t>
      </w:r>
    </w:p>
    <w:p w14:paraId="028DE630" w14:textId="77777777" w:rsidR="00A91E0D" w:rsidRDefault="00A91E0D" w:rsidP="00A91E0D">
      <w:pPr>
        <w:autoSpaceDE w:val="0"/>
        <w:autoSpaceDN w:val="0"/>
        <w:adjustRightInd w:val="0"/>
        <w:jc w:val="both"/>
        <w:rPr>
          <w:rFonts w:cs="Arial"/>
        </w:rPr>
      </w:pPr>
    </w:p>
    <w:p w14:paraId="18C467D4" w14:textId="05A3D0BB" w:rsidR="00A91E0D" w:rsidRDefault="00A91E0D" w:rsidP="00A91E0D">
      <w:pPr>
        <w:autoSpaceDE w:val="0"/>
        <w:autoSpaceDN w:val="0"/>
        <w:adjustRightInd w:val="0"/>
        <w:jc w:val="both"/>
        <w:rPr>
          <w:rFonts w:cs="Arial"/>
        </w:rPr>
      </w:pPr>
      <w:r>
        <w:rPr>
          <w:rFonts w:cs="Arial"/>
          <w:b/>
        </w:rPr>
        <w:t xml:space="preserve">CASCONE (De Luca Presidente): </w:t>
      </w:r>
      <w:r>
        <w:rPr>
          <w:rFonts w:cs="Arial"/>
        </w:rPr>
        <w:t xml:space="preserve">Buongiorno Presidente. La proposta di legge </w:t>
      </w:r>
      <w:r w:rsidR="003F4377">
        <w:rPr>
          <w:rFonts w:cs="Arial"/>
        </w:rPr>
        <w:t>a</w:t>
      </w:r>
      <w:r>
        <w:rPr>
          <w:rFonts w:cs="Arial"/>
        </w:rPr>
        <w:t xml:space="preserve">lla Camera, che è stata approvata dalla Giunta, è una proposta di legge strutturata in due articoli, sostanzialmente </w:t>
      </w:r>
      <w:r w:rsidR="003F4377">
        <w:rPr>
          <w:rFonts w:cs="Arial"/>
        </w:rPr>
        <w:t>con</w:t>
      </w:r>
      <w:r>
        <w:rPr>
          <w:rFonts w:cs="Arial"/>
        </w:rPr>
        <w:t xml:space="preserve"> due temi molto importanti. </w:t>
      </w:r>
    </w:p>
    <w:p w14:paraId="0124DBAA" w14:textId="2F5CB269" w:rsidR="00A91E0D" w:rsidRDefault="00A91E0D" w:rsidP="00F803AC">
      <w:pPr>
        <w:autoSpaceDE w:val="0"/>
        <w:autoSpaceDN w:val="0"/>
        <w:adjustRightInd w:val="0"/>
        <w:jc w:val="both"/>
      </w:pPr>
      <w:r>
        <w:lastRenderedPageBreak/>
        <w:t>Il primo articolo è riservato alla possibilità che gli interventi previsti nel Recovery e le procedure legate alle attività di messa in sicurezza del territorio possano avere, dal punto di vista dei ricorsi amministrativi, semplicemente un riconoscimento di natura economica nel caso in cui questo contenzioso vada a buon fine. Questo, ovviamente, è il senso di quest’articolo, quello di far partire le opere il giorno stesso, nell’individuazione del soggetto vincitore della gara d’appalto, perché eventuali ricorsi non sono più legati all’opportunità di sostituire l’impresa vincitrice, ma, semplicemente, chi si sente danneggiato, può chiedere il riconoscimento del mancato utile già previsto nel quadro economico. Il secondo articolo che è strettamente connesso al primo, è quello di ridurre e definire il perimetro del reato di abuso d’ufficio semplicemente alle ipotesi di condotte premeditate.</w:t>
      </w:r>
    </w:p>
    <w:p w14:paraId="7E0BB9E8" w14:textId="4418B1B8" w:rsidR="00A91E0D" w:rsidRDefault="00A91E0D" w:rsidP="00A91E0D">
      <w:pPr>
        <w:jc w:val="both"/>
      </w:pPr>
      <w:r>
        <w:t xml:space="preserve">Nel sostenere questa legge, ovviamente, questa proposta per le Camere, la Commissione, come avete detto, si è espressa a </w:t>
      </w:r>
      <w:r w:rsidR="00F6611B">
        <w:t>m</w:t>
      </w:r>
      <w:r>
        <w:t>aggioranza, ma io credo sia utile leggere una brevissima relazione della Banca d’Italia fatta nel dicembre 2019.</w:t>
      </w:r>
    </w:p>
    <w:p w14:paraId="22E7FF7B" w14:textId="6EC109EB" w:rsidR="00A91E0D" w:rsidRDefault="00A91E0D" w:rsidP="00A91E0D">
      <w:pPr>
        <w:jc w:val="both"/>
      </w:pPr>
      <w:r>
        <w:t xml:space="preserve">Cito veramente i passaggi più importanti: per le opere con valore superiore a 5 milioni di euro in Italia si prevede un tempo di attuazione tra gli 11 e i 15 anni. La maggior parte di questo tempo, quindi circa il 20 per cento, viene perso nel rilascio delle </w:t>
      </w:r>
      <w:r w:rsidR="00F6611B">
        <w:t>autorizzazioni</w:t>
      </w:r>
      <w:r>
        <w:t xml:space="preserve"> amministrative, quindi di tutti i pareri e un altrettanto 20 per cento si perde nel contenzioso legato ai ricorsi.</w:t>
      </w:r>
    </w:p>
    <w:p w14:paraId="3940DCFD" w14:textId="77777777" w:rsidR="00A91E0D" w:rsidRDefault="00A91E0D" w:rsidP="00A91E0D">
      <w:pPr>
        <w:jc w:val="both"/>
      </w:pPr>
      <w:r>
        <w:t>Tenete presente che il 50 per cento dei ricorsi amministrativi sulle opere pubbliche riguarda opere con un importo superiore al milione di euro, quindi, praticamente, tutte quelle che hanno un valore concreto e la stessa Banca d’Italia, nella relazione, evidenzia come sia importante accelerare gli interventi di semplificazione amministrativa, altrimenti si rischia di rimanere bloccati.</w:t>
      </w:r>
    </w:p>
    <w:p w14:paraId="086A9E72" w14:textId="4F8A33F6" w:rsidR="00A91E0D" w:rsidRDefault="00A91E0D" w:rsidP="00A91E0D">
      <w:pPr>
        <w:jc w:val="both"/>
      </w:pPr>
      <w:r>
        <w:t>Un passaggio molto importante è quello che la Banca d’Italia individua nella burocrazia difensiva. Per gli appalti di elevato importo, un fenomeno di blocco indiretto è imputabile alla cosiddetta “</w:t>
      </w:r>
      <w:r w:rsidR="006D52C9">
        <w:t>b</w:t>
      </w:r>
      <w:r>
        <w:t xml:space="preserve">urocrazia difensiva”, legata all’esposizione della </w:t>
      </w:r>
      <w:r w:rsidR="006D52C9">
        <w:t>s</w:t>
      </w:r>
      <w:r>
        <w:t xml:space="preserve">tazione </w:t>
      </w:r>
      <w:r w:rsidR="006D52C9">
        <w:t>a</w:t>
      </w:r>
      <w:r>
        <w:t>ppaltante a rischio risarcitorio e alla conseguente responsabilità del funzionario.</w:t>
      </w:r>
    </w:p>
    <w:p w14:paraId="7D4D284B" w14:textId="77777777" w:rsidR="00A91E0D" w:rsidRDefault="00A91E0D" w:rsidP="00A91E0D">
      <w:pPr>
        <w:jc w:val="both"/>
      </w:pPr>
      <w:r>
        <w:t>Tale ultimo aspetto chiede, appunto, delle modifiche legislative ad hoc, quindi, sia la parte legata al possibile risarcimento sia la parte legata al possibile abuso d’ufficio dei funzionari.</w:t>
      </w:r>
    </w:p>
    <w:p w14:paraId="140FBDE2" w14:textId="77777777" w:rsidR="00A91E0D" w:rsidRDefault="00A91E0D" w:rsidP="00A91E0D">
      <w:pPr>
        <w:jc w:val="both"/>
      </w:pPr>
      <w:r>
        <w:t>Questo evidenzia con chiarezza come il superamento di queste due problematiche potrebbe dare uno slancio di velocità molto importante.</w:t>
      </w:r>
    </w:p>
    <w:p w14:paraId="3AF44BA9" w14:textId="77777777" w:rsidR="00A91E0D" w:rsidRDefault="00A91E0D" w:rsidP="00A91E0D">
      <w:pPr>
        <w:jc w:val="both"/>
      </w:pPr>
      <w:r>
        <w:t>Alla semplice pendenza di un giudizio, quindi non alla pronuncia, non imposto, né giustificato da norme, tanto meno di provenienza comunitaria, che può considerarsi una burocrazia difensiva. Questo blocco avviene perché con la sola presenza di un giudizio le Pubbliche Amministrazioni non firmano i contratti per l’inizio delle opere.</w:t>
      </w:r>
    </w:p>
    <w:p w14:paraId="490773F3" w14:textId="77777777" w:rsidR="00A91E0D" w:rsidRDefault="00A91E0D" w:rsidP="00A91E0D">
      <w:pPr>
        <w:jc w:val="both"/>
      </w:pPr>
      <w:r>
        <w:t>Questo è un tema, ovviamente, d’importanza rilevantissima, soprattutto se pensiamo ai tanti miliardi che dovrebbero arrivare per opere pubbliche, nel Recovery Fund oltre a tutti i fondi che ci sono. Su questo presupposto, ovviamente, bisogna cercare di sostenere delle norme che semplificano.</w:t>
      </w:r>
    </w:p>
    <w:p w14:paraId="3DF81E26" w14:textId="40D6E5D2" w:rsidR="00A91E0D" w:rsidRDefault="00A91E0D" w:rsidP="00A91E0D">
      <w:pPr>
        <w:jc w:val="both"/>
      </w:pPr>
      <w:r>
        <w:t>Rispetto all’abuso d’ufficio, nel decreto del luglio 2020, nel Decreto Semplificazion</w:t>
      </w:r>
      <w:r w:rsidR="00D46B0F">
        <w:t>i</w:t>
      </w:r>
      <w:r>
        <w:t xml:space="preserve">, sono state fatte delle norme che leggermente modificano l’impatto dell’abuso d’ufficio, ma queste norme sono soggette, perché il decreto è stato approvato </w:t>
      </w:r>
      <w:r w:rsidR="00D46B0F">
        <w:t>“</w:t>
      </w:r>
      <w:r>
        <w:t>salvo intes</w:t>
      </w:r>
      <w:r w:rsidR="00D46B0F">
        <w:t>e”</w:t>
      </w:r>
      <w:r>
        <w:t>, ovviamente, ad un percorso in Aula che potrebbe addirittura stravolgere questa semplificazione, per cui, individuare un perimetro chiaro, che sia, appunto, legato alla premeditazione dolosa della volontà del funzionario, sia sicuramente utile per cercare di evitare questa famosissima paura della firma che sta creando veramente difficoltà per far diventare concrete tante opere pubbliche e che rischiano di mettere in grande difficoltà, ovviamente, adesso, con l’arrivo dei fondi del Recovery.</w:t>
      </w:r>
    </w:p>
    <w:p w14:paraId="72A96EB8" w14:textId="77777777" w:rsidR="00A91E0D" w:rsidRDefault="00A91E0D" w:rsidP="00A91E0D">
      <w:pPr>
        <w:jc w:val="both"/>
      </w:pPr>
    </w:p>
    <w:p w14:paraId="69097DA8" w14:textId="77777777" w:rsidR="00A91E0D" w:rsidRDefault="00A91E0D" w:rsidP="00A91E0D">
      <w:pPr>
        <w:jc w:val="both"/>
      </w:pPr>
      <w:r w:rsidRPr="009E7262">
        <w:rPr>
          <w:b/>
          <w:bCs/>
        </w:rPr>
        <w:lastRenderedPageBreak/>
        <w:t>PRESIDENTE (Oliviero):</w:t>
      </w:r>
      <w:r>
        <w:t xml:space="preserve"> Grazie collega Cascone. Ci sono interventi sul dibattito generale? Prego Ciampi.</w:t>
      </w:r>
    </w:p>
    <w:p w14:paraId="2C2676C4" w14:textId="77777777" w:rsidR="00A91E0D" w:rsidRDefault="00A91E0D" w:rsidP="00A91E0D">
      <w:pPr>
        <w:jc w:val="both"/>
      </w:pPr>
    </w:p>
    <w:p w14:paraId="5AA703C9" w14:textId="39A19859" w:rsidR="00A91E0D" w:rsidRDefault="00A91E0D" w:rsidP="00A91E0D">
      <w:pPr>
        <w:jc w:val="both"/>
      </w:pPr>
      <w:r w:rsidRPr="009E7262">
        <w:rPr>
          <w:b/>
          <w:bCs/>
        </w:rPr>
        <w:t>CIAMPI</w:t>
      </w:r>
      <w:r>
        <w:rPr>
          <w:b/>
          <w:bCs/>
        </w:rPr>
        <w:t xml:space="preserve"> (M5S)</w:t>
      </w:r>
      <w:r w:rsidRPr="009E7262">
        <w:rPr>
          <w:b/>
          <w:bCs/>
        </w:rPr>
        <w:t>:</w:t>
      </w:r>
      <w:r>
        <w:t xml:space="preserve"> Signor Presidente, colleghi, questa mattina ci saremmo aspettati di poter discutere delle proposte che la Giunta regionale ha trasmesso al Governo Draghi ai fini della loro inclusione nel Piano Nazionale di Ripresa e Resilienza inviato a Bruxelles, di cui, però, noi siamo stati informati solo a mezz</w:t>
      </w:r>
      <w:r w:rsidR="00EE1780">
        <w:t>o</w:t>
      </w:r>
      <w:r>
        <w:t xml:space="preserve"> lettera e ad invio già avvenuto.</w:t>
      </w:r>
    </w:p>
    <w:p w14:paraId="65A504CB" w14:textId="66104591" w:rsidR="00A91E0D" w:rsidRDefault="00A91E0D" w:rsidP="00F803AC">
      <w:pPr>
        <w:jc w:val="both"/>
      </w:pPr>
      <w:r>
        <w:t xml:space="preserve">Eppure, è sin dal nostro ingresso in questo Consiglio regionale che chiediamo di essere coinvolti e offriamo la nostra disponibilità a collaborare su questo tema. Non a caso abbiamo presentato emendamenti di merito alla scorsa Legge di Stabilità e al prossimo Collegato al Bilancio per l’istituzione di una Cabina di Regia che coinvolga, tra gli altri, i rappresentanti di tutte le forze politiche. </w:t>
      </w:r>
    </w:p>
    <w:p w14:paraId="06B5CE1F" w14:textId="77777777" w:rsidR="00A91E0D" w:rsidRDefault="00A91E0D" w:rsidP="00A91E0D">
      <w:pPr>
        <w:pStyle w:val="ALR85Rientrato1cm"/>
        <w:ind w:firstLine="0"/>
      </w:pPr>
      <w:r>
        <w:t xml:space="preserve">Quale occasione migliore per trovare una collaborazione e un coinvolgimento dell’intero Consiglio Regionale su temi importanti come i progetti del Recovery Fund? </w:t>
      </w:r>
    </w:p>
    <w:p w14:paraId="07B11DBC" w14:textId="77777777" w:rsidR="00A91E0D" w:rsidRDefault="00A91E0D" w:rsidP="00A91E0D">
      <w:pPr>
        <w:pStyle w:val="ALR85Rientrato1cm"/>
        <w:ind w:firstLine="0"/>
      </w:pPr>
      <w:r>
        <w:t xml:space="preserve">Così come ci saremmo aspettati, dopo mesi di appelli inascoltati, di conoscere le iniziative che la Regione sta </w:t>
      </w:r>
      <w:proofErr w:type="gramStart"/>
      <w:r>
        <w:t>mettendo in campo</w:t>
      </w:r>
      <w:proofErr w:type="gramEnd"/>
      <w:r>
        <w:t xml:space="preserve"> perché ogni singolo euro che arriverà dall’Europa possa essere speso realmente per cambiare il volto della Campania, alla luce anche delle performances non proprio brillanti del passato circa la qualità della spesa, come sono stati spesi i fondi europei. </w:t>
      </w:r>
    </w:p>
    <w:p w14:paraId="30CE57B1" w14:textId="13FDA0B5" w:rsidR="00A91E0D" w:rsidRDefault="00A91E0D" w:rsidP="00A91E0D">
      <w:pPr>
        <w:pStyle w:val="ALR85Rientrato1cm"/>
        <w:ind w:firstLine="0"/>
      </w:pPr>
      <w:r>
        <w:t>Da mesi le chiediamo, Presidente, un impegno a riorganizzare uffici e dipartimenti, acquisendo le competenze che mancano e organizzando la formazione del personale per farci trovare pronti. Ad oggi, però, non abbiamo ricevuto risposte né è stato possibile alcu</w:t>
      </w:r>
      <w:r w:rsidR="003F4377">
        <w:t>n</w:t>
      </w:r>
      <w:r>
        <w:t xml:space="preserve"> confronto in questa, che è la sede dei rappresentanti dei cittadini campani. Sarebbe opportuno essere rassicurati e conoscere quali strumenti straordinari la Giunta intende </w:t>
      </w:r>
      <w:proofErr w:type="gramStart"/>
      <w:r>
        <w:t>mettere in campo</w:t>
      </w:r>
      <w:proofErr w:type="gramEnd"/>
      <w:r>
        <w:t xml:space="preserve"> perché di quelli c’è bisogno.</w:t>
      </w:r>
    </w:p>
    <w:p w14:paraId="7706E316" w14:textId="77777777" w:rsidR="00A91E0D" w:rsidRDefault="00A91E0D" w:rsidP="00A91E0D">
      <w:pPr>
        <w:pStyle w:val="ALR85Rientrato1cm"/>
        <w:ind w:firstLine="0"/>
      </w:pPr>
      <w:r>
        <w:t xml:space="preserve">Come se non bastasse, la prima e unica discussione che oggi si tiene in quest’assise relativamente al Recovery Fund riguarda una proposta di legge da inviare alle Camere che intende introdurre, tra le altre cose, una causa di non punibilità a favore dei funzionari che saranno preposti all’attuazione dei procedimenti finanziati con i fondi del Recovery, un vero e proprio scudo penale, a nostro avviso, che creerà, di fatto, una categoria di cittadini al di sopra della legge. </w:t>
      </w:r>
    </w:p>
    <w:p w14:paraId="5E42AF43" w14:textId="77777777" w:rsidR="00A91E0D" w:rsidRDefault="00A91E0D" w:rsidP="00A91E0D">
      <w:pPr>
        <w:pStyle w:val="ALR85Rientrato1cm"/>
        <w:ind w:firstLine="0"/>
      </w:pPr>
      <w:r>
        <w:t>Come Movimento 5 Stelle, abbiamo piena consapevolezza che questo Paese e questa Regione necessitano di ripartire ed essere competitivi, di una radicale opera di sburocratizzazione e da sempre siamo favorevoli alla semplificazione delle procedure amministrative. Conveniamo, dunque, sul fatto che procedure semplificate e veloci possono essere previste per le opere da realizzare con le risorse del Recovery, visti i tempi ristretti entro cui la spesa dei fondi dovrà essere effettuata.</w:t>
      </w:r>
    </w:p>
    <w:p w14:paraId="3F4A8950" w14:textId="3BFD3178" w:rsidR="00A91E0D" w:rsidRDefault="00A91E0D" w:rsidP="00A91E0D">
      <w:pPr>
        <w:pStyle w:val="ALR85Rientrato1cm"/>
        <w:ind w:firstLine="0"/>
      </w:pPr>
      <w:r>
        <w:t xml:space="preserve">Non a caso, giova ricordare che sono stati i Governi guidati da Giuseppe Conte ad avere </w:t>
      </w:r>
      <w:proofErr w:type="gramStart"/>
      <w:r>
        <w:t>messo in campo</w:t>
      </w:r>
      <w:proofErr w:type="gramEnd"/>
      <w:r>
        <w:t xml:space="preserve"> la più grande opera di semplificazione burocratica mai vista, prima con lo </w:t>
      </w:r>
      <w:r w:rsidR="00814610">
        <w:t>“s</w:t>
      </w:r>
      <w:r>
        <w:t xml:space="preserve">blocca </w:t>
      </w:r>
      <w:r w:rsidR="00814610">
        <w:t>c</w:t>
      </w:r>
      <w:r>
        <w:t>antieri</w:t>
      </w:r>
      <w:r w:rsidR="00814610">
        <w:t>”</w:t>
      </w:r>
      <w:r>
        <w:t xml:space="preserve"> che ha portato nel 2019 a un più 39 per cento gli appalti rispetto al 2018, proprio in virtù delle procedure semplificate introdotte e, successivamente, con il decreto</w:t>
      </w:r>
      <w:r w:rsidR="00814610">
        <w:t>-</w:t>
      </w:r>
      <w:r>
        <w:t xml:space="preserve">legge </w:t>
      </w:r>
      <w:r w:rsidR="00814610">
        <w:t>“s</w:t>
      </w:r>
      <w:r>
        <w:t>emplificazion</w:t>
      </w:r>
      <w:r w:rsidR="00814610">
        <w:t>i”</w:t>
      </w:r>
      <w:r>
        <w:t>.</w:t>
      </w:r>
    </w:p>
    <w:p w14:paraId="29829216" w14:textId="77777777" w:rsidR="00A91E0D" w:rsidRDefault="00A91E0D" w:rsidP="00A91E0D">
      <w:pPr>
        <w:pStyle w:val="ALR85Rientrato1cm"/>
        <w:ind w:firstLine="0"/>
      </w:pPr>
      <w:r>
        <w:t>Con quest’ultimo provvedimento si è intervenuti anche in tema di abuso d’ufficio, il cui ambito di operatività è stato ristretto e meglio esplicato proprio per mettere i funzionari pubblici nella condizione di sbloccare lavori e opere.</w:t>
      </w:r>
    </w:p>
    <w:p w14:paraId="112B2F89" w14:textId="77777777" w:rsidR="00A91E0D" w:rsidRDefault="00A91E0D" w:rsidP="00A91E0D">
      <w:pPr>
        <w:pStyle w:val="ALR85Rientrato1cm"/>
        <w:ind w:firstLine="0"/>
      </w:pPr>
      <w:r>
        <w:t xml:space="preserve">Per ribadire la nostra apertura agli interventi di semplificazione normativa, in Commissione abbiamo scelto di non esprimere contrarietà all’articolo 1 del presente disegno di legge che reca alcune misure di semplificazione delle procedure relative ai fondi del Recovery, ma abbiamo anche chiesto con uno specifico emendamento di stralciare la norma sullo scudo penale. </w:t>
      </w:r>
    </w:p>
    <w:p w14:paraId="40CB5091" w14:textId="31FF9D2B" w:rsidR="00A91E0D" w:rsidRDefault="003F4377" w:rsidP="00A91E0D">
      <w:pPr>
        <w:pStyle w:val="ALR85Rientrato1cm"/>
        <w:ind w:firstLine="0"/>
      </w:pPr>
      <w:r>
        <w:lastRenderedPageBreak/>
        <w:t>È</w:t>
      </w:r>
      <w:r w:rsidR="00A91E0D">
        <w:t xml:space="preserve"> un emendamento che abbiamo ripresentato e su cui vogliamo invitare l’intero Consiglio a un supplemento di riflessione. Come istituzione, non possiamo renderci responsabili di lanciare ai cittadini il messaggio fuorviante secondo cui l’unica strada per essere efficienti è il mancato rispetto della legge.</w:t>
      </w:r>
    </w:p>
    <w:p w14:paraId="52DEB48C" w14:textId="20237FC6" w:rsidR="00A91E0D" w:rsidRDefault="00A91E0D" w:rsidP="00A91E0D">
      <w:pPr>
        <w:pStyle w:val="ALR85Rientrato1cm"/>
        <w:ind w:firstLine="0"/>
      </w:pPr>
      <w:r>
        <w:t xml:space="preserve">Siamo a conoscenza della volontà dell’attuale Governo </w:t>
      </w:r>
      <w:r w:rsidR="00814610">
        <w:t>n</w:t>
      </w:r>
      <w:r>
        <w:t>azionale di introdurre ulteriori misure di semplificazione che possano agevolare la spesa dei fondi del Recovery. Al contempo, riteniamo che scelte di questo tipo vadano ponderate e ben calibrate, contemperando la necessità della sburocratizzazione con il sacrosanto principio del rispetto della legalità e del buon uso del denaro pubblico.</w:t>
      </w:r>
    </w:p>
    <w:p w14:paraId="44C151F3" w14:textId="77777777" w:rsidR="00A91E0D" w:rsidRDefault="00A91E0D" w:rsidP="00A91E0D">
      <w:pPr>
        <w:pStyle w:val="ALR85Rientrato1cm"/>
        <w:ind w:firstLine="0"/>
      </w:pPr>
      <w:r>
        <w:t>Senza preclusioni ideologiche e pregiudiziali, ribadiamo la nostra disponibilità a discutere su misure di semplificazione assolutamente necessarie, tese a ridurre i tempi per l’esecuzione delle opere, ma non possiamo accettare che diventino il pretesto per introdurre scudi penali. Accelerare e semplificare non possono andare a discapito del rispetto della legalità. Ne va del futuro della nostra Regione. Grazie.</w:t>
      </w:r>
    </w:p>
    <w:p w14:paraId="4771B11E" w14:textId="77777777" w:rsidR="00A91E0D" w:rsidRPr="00FF0BBA" w:rsidRDefault="00A91E0D" w:rsidP="00A91E0D">
      <w:pPr>
        <w:pStyle w:val="ALR85Rientrato1cm"/>
        <w:ind w:firstLine="0"/>
      </w:pPr>
    </w:p>
    <w:p w14:paraId="6FA49D91" w14:textId="77777777" w:rsidR="00A91E0D" w:rsidRDefault="00A91E0D" w:rsidP="00A91E0D">
      <w:pPr>
        <w:pStyle w:val="ALR85Rientrato1cm"/>
        <w:ind w:firstLine="0"/>
      </w:pPr>
      <w:r w:rsidRPr="007405FB">
        <w:rPr>
          <w:b/>
        </w:rPr>
        <w:t xml:space="preserve">PRESIDENTE </w:t>
      </w:r>
      <w:r w:rsidRPr="00E66650">
        <w:rPr>
          <w:b/>
        </w:rPr>
        <w:t>(Oliviero)</w:t>
      </w:r>
      <w:r w:rsidRPr="00E66650">
        <w:t>:</w:t>
      </w:r>
      <w:r>
        <w:t xml:space="preserve"> Non ci sono più iscritti a parlare, quindi dichiaro conclusa la discussione generale. Collega, scusami, premi la prenotazione. La parola al collega Iovino.</w:t>
      </w:r>
    </w:p>
    <w:p w14:paraId="193DC36E" w14:textId="77777777" w:rsidR="00A91E0D" w:rsidRDefault="00A91E0D" w:rsidP="00A91E0D">
      <w:pPr>
        <w:pStyle w:val="ALR85Rientrato1cm"/>
        <w:ind w:firstLine="0"/>
      </w:pPr>
    </w:p>
    <w:p w14:paraId="717F2142" w14:textId="0CE98901" w:rsidR="00A91E0D" w:rsidRDefault="00A91E0D" w:rsidP="00A91E0D">
      <w:pPr>
        <w:pStyle w:val="ALR85Rientrato1cm"/>
        <w:ind w:firstLine="0"/>
      </w:pPr>
      <w:r w:rsidRPr="007405FB">
        <w:rPr>
          <w:b/>
        </w:rPr>
        <w:t>IOVINO (</w:t>
      </w:r>
      <w:r>
        <w:rPr>
          <w:b/>
        </w:rPr>
        <w:t>Italia Viva</w:t>
      </w:r>
      <w:r w:rsidRPr="00DD4B6A">
        <w:rPr>
          <w:b/>
        </w:rPr>
        <w:t>)</w:t>
      </w:r>
      <w:r w:rsidRPr="000041BD">
        <w:t>:</w:t>
      </w:r>
      <w:r>
        <w:t xml:space="preserve"> Buongiorno. Innanzitutto</w:t>
      </w:r>
      <w:r w:rsidR="00814610">
        <w:t>,</w:t>
      </w:r>
      <w:r>
        <w:t xml:space="preserve"> grazie, Presidente, per la parola, ma era giusto per replica giustificata e motivata rispetto all’intervento precedente.</w:t>
      </w:r>
    </w:p>
    <w:p w14:paraId="352BDA10" w14:textId="77777777" w:rsidR="00A91E0D" w:rsidRDefault="00A91E0D" w:rsidP="00A91E0D">
      <w:pPr>
        <w:pStyle w:val="ALR85Rientrato1cm"/>
        <w:ind w:firstLine="0"/>
      </w:pPr>
      <w:r>
        <w:t xml:space="preserve">Io ritengo che l’effetto della proposta di questo intervento legislativo sia una svolta importante, sia sul piano amministrativo sia sul piano della gestione legislativa tra il governo regionale e il governo nazionale. </w:t>
      </w:r>
    </w:p>
    <w:p w14:paraId="6E595FAB" w14:textId="77777777" w:rsidR="00A91E0D" w:rsidRDefault="00A91E0D" w:rsidP="00A91E0D">
      <w:pPr>
        <w:pStyle w:val="ALR85Rientrato1cm"/>
        <w:ind w:firstLine="0"/>
      </w:pPr>
      <w:r>
        <w:t xml:space="preserve">Spunti così importanti, riflessivi giuridicamente parlando, determinano una condizione di miglioramento dell’aspetto amministrativo e giuridico rispetto a questa grande manovra finanziaria che l’Europa, attraverso il Governo centrale e la Regione Campania, intende svolgere su un sistema di opere e interventi sulle risorse, quindi esula la linea di principio. Anche perché, quando si parla di scudo penale, non è uno scudo politico, ma uno scudo legato a chi compie gli atti amministrativi, quindi non è che la politica attiene o avoca a sé una linea di principio per la quale si sente immune penalmente rispetto agli atti. Gli atti sono compiuti dai dipendenti, dai funzionari e dai dirigenti, gente solerte in un momento così difficile, sia economico sia finanziario. </w:t>
      </w:r>
    </w:p>
    <w:p w14:paraId="75B80460" w14:textId="21D8C7EA" w:rsidR="00A91E0D" w:rsidRDefault="00A91E0D" w:rsidP="00A91E0D">
      <w:pPr>
        <w:pStyle w:val="ALR85Rientrato1cm"/>
        <w:ind w:firstLine="0"/>
      </w:pPr>
      <w:r>
        <w:t xml:space="preserve">Se leggessimo solo per un attimo il sito istituzionale europeo, vi è scritto “Next Generation – Una svolta di stimolo epocale”. Voglio dire, anche </w:t>
      </w:r>
      <w:r w:rsidR="00E8139D">
        <w:t xml:space="preserve">che </w:t>
      </w:r>
      <w:r>
        <w:t xml:space="preserve">chi ha generato, pensato e immaginato questa svolta finanziaria, l’ha immaginata con uno stimolo. Non stiamo in uno stadio di normalità, ma di velocità, di interventi massicci. </w:t>
      </w:r>
    </w:p>
    <w:p w14:paraId="2F8CCE63" w14:textId="77777777" w:rsidR="00A91E0D" w:rsidRDefault="00A91E0D" w:rsidP="00A91E0D">
      <w:pPr>
        <w:pStyle w:val="ALR85Rientrato1cm"/>
        <w:ind w:firstLine="0"/>
      </w:pPr>
      <w:r>
        <w:t xml:space="preserve">Quello che lei evoca è una linea di principio rispetto alla quale si può lavorare in una normalità come si è lavorato negli ultimi venti, trent’anni. Oggi la svolta è diversa, l’intervento è più massiccio. </w:t>
      </w:r>
    </w:p>
    <w:p w14:paraId="47D67B04" w14:textId="77777777" w:rsidR="00A91E0D" w:rsidRDefault="00A91E0D" w:rsidP="00A91E0D">
      <w:pPr>
        <w:pStyle w:val="ALR85Rientrato1cm"/>
        <w:ind w:firstLine="0"/>
      </w:pPr>
      <w:r>
        <w:t xml:space="preserve">Alla fine, immaginare prima il lucro cessante e il danno emergente, che sono la conseguenza di una serie di sentenze generate quando ci sono dei contenziosi, non è altro che prendere un pezzo che stava alla fine, dopo quindici anni di gestione, e portarlo avanti. Secondo me è un atto di coraggio, di responsabilità, ma anche un atto intelligente. </w:t>
      </w:r>
    </w:p>
    <w:p w14:paraId="0A3A1422" w14:textId="2C37B3A0" w:rsidR="00A91E0D" w:rsidRDefault="00A91E0D" w:rsidP="00A91E0D">
      <w:pPr>
        <w:pStyle w:val="ALR85Rientrato1cm"/>
        <w:ind w:firstLine="0"/>
      </w:pPr>
      <w:r>
        <w:t xml:space="preserve">Qui non si parla di chi fa bene </w:t>
      </w:r>
      <w:r w:rsidR="00E8139D">
        <w:t>o</w:t>
      </w:r>
      <w:r>
        <w:t xml:space="preserve"> male delle cose, bisogna innanzitutto inquadrarle in un aspetto normativo e in un momento storico. Questo intervento è storico, non è un intervento che si replica ogni anno, quindi come possiamo andare oltre la normalità? Bisogna pensare oltre alla normalità, altrimenti il livello di dialogo politico rimane fine a </w:t>
      </w:r>
      <w:r w:rsidR="003F4377">
        <w:t>sé</w:t>
      </w:r>
      <w:r>
        <w:t xml:space="preserve"> stesso, diventa piatto. </w:t>
      </w:r>
    </w:p>
    <w:p w14:paraId="7123215C" w14:textId="09974F36" w:rsidR="00A91E0D" w:rsidRDefault="00A91E0D" w:rsidP="00A91E0D">
      <w:pPr>
        <w:pStyle w:val="ALR85Rientrato1cm"/>
        <w:ind w:firstLine="0"/>
      </w:pPr>
      <w:r>
        <w:lastRenderedPageBreak/>
        <w:t>Che senso ha, altrimenti, fare un atto politico in</w:t>
      </w:r>
      <w:r w:rsidR="00E8139D">
        <w:t xml:space="preserve"> </w:t>
      </w:r>
      <w:r>
        <w:t>Aula? Potrebbero scriverlo solo i giuristi e non pensare la politica a intervenire sotto l’aspetto legislativo. Non avrebbero chiesto a noi di fare atti amministrativi o compiere atti legislativi.</w:t>
      </w:r>
    </w:p>
    <w:p w14:paraId="6BC3AB6C" w14:textId="69BDC907" w:rsidR="00A91E0D" w:rsidRDefault="00A91E0D" w:rsidP="00A91E0D">
      <w:pPr>
        <w:pStyle w:val="ALR85Rientrato1cm"/>
        <w:ind w:firstLine="0"/>
      </w:pPr>
      <w:r>
        <w:t>Per quanto concerne l’aspetto penale che lei ha invocato precedentemente, giustamente la responsabilità penale è sempre personale. Non è che io, solo perché sono Consigliere, compio un atto, violento la norma e sono immune dalla stessa. Inquadriamo bene la linea di principio giuridica e amministrativa, rispetto alla quale ci rendiamo conto che, per compiere un passo così importante, ma in modo veloce per intervenire rispetto ai gradi di azione delle opere che intendiamo fare.</w:t>
      </w:r>
    </w:p>
    <w:p w14:paraId="79D206E4" w14:textId="438FC907" w:rsidR="00A91E0D" w:rsidRDefault="00A91E0D" w:rsidP="00A91E0D">
      <w:pPr>
        <w:autoSpaceDE w:val="0"/>
        <w:autoSpaceDN w:val="0"/>
        <w:adjustRightInd w:val="0"/>
        <w:jc w:val="both"/>
        <w:rPr>
          <w:rFonts w:cs="Arial"/>
        </w:rPr>
      </w:pPr>
      <w:r>
        <w:t>Qui non stiamo parlando di come e dove spendere, ma stiamo pianificando amministrativamente su come procedere</w:t>
      </w:r>
      <w:r>
        <w:rPr>
          <w:rFonts w:cs="Arial"/>
        </w:rPr>
        <w:t>, cioè l’atto procedurale qual è per arrivare alla spesa.</w:t>
      </w:r>
    </w:p>
    <w:p w14:paraId="095F4F12" w14:textId="77777777" w:rsidR="00A91E0D" w:rsidRDefault="00A91E0D" w:rsidP="00A91E0D">
      <w:pPr>
        <w:autoSpaceDE w:val="0"/>
        <w:autoSpaceDN w:val="0"/>
        <w:adjustRightInd w:val="0"/>
        <w:jc w:val="both"/>
        <w:rPr>
          <w:rFonts w:cs="Arial"/>
        </w:rPr>
      </w:pPr>
      <w:r>
        <w:rPr>
          <w:rFonts w:cs="Arial"/>
        </w:rPr>
        <w:t>È una linea di principio di prima e poi dopo, magari, si arriva a come si spende, dove si spende e come si spende soprattutto.</w:t>
      </w:r>
    </w:p>
    <w:p w14:paraId="28690AEE" w14:textId="77777777" w:rsidR="00A91E0D" w:rsidRDefault="00A91E0D" w:rsidP="00A91E0D">
      <w:pPr>
        <w:autoSpaceDE w:val="0"/>
        <w:autoSpaceDN w:val="0"/>
        <w:adjustRightInd w:val="0"/>
        <w:jc w:val="both"/>
        <w:rPr>
          <w:rFonts w:cs="Arial"/>
        </w:rPr>
      </w:pPr>
      <w:r>
        <w:rPr>
          <w:rFonts w:cs="Arial"/>
        </w:rPr>
        <w:t>Naturalmente, mi sento favorevole rispetto a questa grande azione amministrativa, verso questo compito importante che quest’Aula e che un grande senso di responsabilità di ognuno di noi deve compiere, al di là dell’azione politica o dell’appartenenza politica, ci sono delle cose che vanno fatte a prescindere. Se vediamo una persona che è reduce da un incidente, è un atto dovuto, una responsabilità personale che poi può diventare anche penale nel caso facessimo un’omissione. È necessario, quindi, intervenire e renderci conto di questo grande momento amministrativo rispetto al quale l’Aula è chiamata.</w:t>
      </w:r>
    </w:p>
    <w:p w14:paraId="60D51870" w14:textId="77777777" w:rsidR="00A91E0D" w:rsidRDefault="00A91E0D" w:rsidP="00A91E0D">
      <w:pPr>
        <w:autoSpaceDE w:val="0"/>
        <w:autoSpaceDN w:val="0"/>
        <w:adjustRightInd w:val="0"/>
        <w:jc w:val="both"/>
        <w:rPr>
          <w:rFonts w:cs="Arial"/>
        </w:rPr>
      </w:pPr>
      <w:r>
        <w:rPr>
          <w:rFonts w:cs="Arial"/>
        </w:rPr>
        <w:t>Mi scuso per essermi dilungato. Grazie.</w:t>
      </w:r>
    </w:p>
    <w:p w14:paraId="6A176191" w14:textId="77777777" w:rsidR="00A91E0D" w:rsidRDefault="00A91E0D" w:rsidP="00A91E0D">
      <w:pPr>
        <w:autoSpaceDE w:val="0"/>
        <w:autoSpaceDN w:val="0"/>
        <w:adjustRightInd w:val="0"/>
        <w:jc w:val="both"/>
        <w:rPr>
          <w:rFonts w:cs="Arial"/>
        </w:rPr>
      </w:pPr>
    </w:p>
    <w:p w14:paraId="1E06F290" w14:textId="77777777" w:rsidR="00A91E0D" w:rsidRDefault="00A91E0D" w:rsidP="00A91E0D">
      <w:pPr>
        <w:autoSpaceDE w:val="0"/>
        <w:autoSpaceDN w:val="0"/>
        <w:adjustRightInd w:val="0"/>
        <w:jc w:val="both"/>
        <w:rPr>
          <w:rFonts w:cs="Arial"/>
        </w:rPr>
      </w:pPr>
      <w:r>
        <w:rPr>
          <w:rFonts w:cs="Arial"/>
          <w:b/>
        </w:rPr>
        <w:t xml:space="preserve">PRESIDENTE (Oliviero): </w:t>
      </w:r>
      <w:r>
        <w:rPr>
          <w:rFonts w:cs="Arial"/>
        </w:rPr>
        <w:t>Caldoro, prego.</w:t>
      </w:r>
    </w:p>
    <w:p w14:paraId="0B942D99" w14:textId="77777777" w:rsidR="00A91E0D" w:rsidRDefault="00A91E0D" w:rsidP="00A91E0D">
      <w:pPr>
        <w:autoSpaceDE w:val="0"/>
        <w:autoSpaceDN w:val="0"/>
        <w:adjustRightInd w:val="0"/>
        <w:jc w:val="both"/>
        <w:rPr>
          <w:rFonts w:cs="Arial"/>
        </w:rPr>
      </w:pPr>
    </w:p>
    <w:p w14:paraId="4EA5EB4C" w14:textId="77777777" w:rsidR="00A91E0D" w:rsidRDefault="00A91E0D" w:rsidP="00A91E0D">
      <w:pPr>
        <w:autoSpaceDE w:val="0"/>
        <w:autoSpaceDN w:val="0"/>
        <w:adjustRightInd w:val="0"/>
        <w:jc w:val="both"/>
        <w:rPr>
          <w:rFonts w:cs="Arial"/>
        </w:rPr>
      </w:pPr>
      <w:r>
        <w:rPr>
          <w:rFonts w:cs="Arial"/>
          <w:b/>
        </w:rPr>
        <w:t xml:space="preserve">CALDORO (Forza Italia): </w:t>
      </w:r>
      <w:r>
        <w:rPr>
          <w:rFonts w:cs="Arial"/>
        </w:rPr>
        <w:t>Intervengo intanto per esprimere posizione sull’argomento che non vedrà probabilmente il Centrodestra su una posizione unica, essendo tra l’altro un argomento dove ci sono sensibilità diverse storicamente tra le varie forze politiche. Benché legittima, è evidente la richiesta della Giunta ed eventualmente del Consiglio, con una procedura che è la proposta di legge alle Camere che è anche un po’ un valore simbolico.</w:t>
      </w:r>
    </w:p>
    <w:p w14:paraId="4E409C99" w14:textId="77777777" w:rsidR="00A91E0D" w:rsidRDefault="00A91E0D" w:rsidP="00A91E0D">
      <w:pPr>
        <w:autoSpaceDE w:val="0"/>
        <w:autoSpaceDN w:val="0"/>
        <w:adjustRightInd w:val="0"/>
        <w:jc w:val="both"/>
        <w:rPr>
          <w:rFonts w:cs="Arial"/>
        </w:rPr>
      </w:pPr>
      <w:r>
        <w:rPr>
          <w:rFonts w:cs="Arial"/>
        </w:rPr>
        <w:t xml:space="preserve">Non so lo spirito della Giunta regionale, guardando la cultura garantista, il Centrosinistra su questi argomenti, anche lo stesso Partito Democratico, passa tra giustizialismo e garantismo secondo le occasioni. Non parlo dei </w:t>
      </w:r>
      <w:proofErr w:type="gramStart"/>
      <w:r>
        <w:rPr>
          <w:rFonts w:cs="Arial"/>
        </w:rPr>
        <w:t>5</w:t>
      </w:r>
      <w:proofErr w:type="gramEnd"/>
      <w:r>
        <w:rPr>
          <w:rFonts w:cs="Arial"/>
        </w:rPr>
        <w:t xml:space="preserve"> Stelle perché hanno spiegato bene la loro posizione, non credo che ci sia molto da aggiungere.</w:t>
      </w:r>
    </w:p>
    <w:p w14:paraId="1FC47931" w14:textId="77777777" w:rsidR="00A91E0D" w:rsidRDefault="00A91E0D" w:rsidP="00A91E0D">
      <w:pPr>
        <w:autoSpaceDE w:val="0"/>
        <w:autoSpaceDN w:val="0"/>
        <w:adjustRightInd w:val="0"/>
        <w:jc w:val="both"/>
        <w:rPr>
          <w:rFonts w:cs="Arial"/>
        </w:rPr>
      </w:pPr>
      <w:r>
        <w:rPr>
          <w:rFonts w:cs="Arial"/>
        </w:rPr>
        <w:t xml:space="preserve">Per quanto riguarda il Centrodestra, almeno per una parte del Centrodestra, devo essere onesto, in particolare quella di Forza Italia, di recente anche quella della Lega, posizione un po’ diversa ha Fratelli d’Italia, non si può non discutere la matrice garantista e, nello stesso tempo, di grande attenzione alle procedure sia in materia di giustizia penale, ma non solo, anche amministrativa e civile. Sull’argomento ci siamo sempre cimentati, ecco perché esprimeremo, su questa proposta, almeno come una parte del Centrodestra si asterrà, Fratelli d’Italia spiegherà la posizione che vogliono tenere. Proprio in coerenza con questa tradizione, e questa coerenza va sempre riaffermata, però non posso che precisare il livello di strumentalizzazione e un po’ di propaganda di questa proposta. </w:t>
      </w:r>
    </w:p>
    <w:p w14:paraId="4F6A1DF3" w14:textId="77777777" w:rsidR="00A91E0D" w:rsidRDefault="00A91E0D" w:rsidP="00A91E0D">
      <w:pPr>
        <w:autoSpaceDE w:val="0"/>
        <w:autoSpaceDN w:val="0"/>
        <w:adjustRightInd w:val="0"/>
        <w:jc w:val="both"/>
        <w:rPr>
          <w:rFonts w:cs="Arial"/>
        </w:rPr>
      </w:pPr>
      <w:r>
        <w:rPr>
          <w:rFonts w:cs="Arial"/>
        </w:rPr>
        <w:t>Non capisco lo spirito positivo, qualche articoletto di modifica per dare un contributo, e ci siamo, alziamo la mano, siamo qua, ma il Governo, da quello che risulta, è molto più avanti e poi l’incidenza di una proposta di legge alla Camera, quale effetto pratico può avere? A me preoccupano più gli aspetti pratici: propaganda o fare? C’è una grande differenza, molte volte la propaganda paga ai fini elettorali, ma una cosa è fare e una cosa è propagandare.</w:t>
      </w:r>
    </w:p>
    <w:p w14:paraId="350BC241" w14:textId="77777777" w:rsidR="00A91E0D" w:rsidRDefault="00A91E0D" w:rsidP="00A91E0D">
      <w:pPr>
        <w:autoSpaceDE w:val="0"/>
        <w:autoSpaceDN w:val="0"/>
        <w:adjustRightInd w:val="0"/>
        <w:jc w:val="both"/>
        <w:rPr>
          <w:rFonts w:cs="Arial"/>
        </w:rPr>
      </w:pPr>
      <w:r>
        <w:rPr>
          <w:rFonts w:cs="Arial"/>
        </w:rPr>
        <w:lastRenderedPageBreak/>
        <w:t>Ora, se vogliamo vivere di bandiere, questa bandiera garantista la teniamo sempre alta, quindi, non avremo mai timore ad affrontare, ma sembra che questa abbia più uno spirito un po’ propagandistico “ci siamo anche noi”, e 5 Stelle dice “noi non ci siamo”, per distinguersi nell’unico argomento forse distinguibile di una possibile alleanza tra Partito Democratico e 5 Stelle. Come siete bravi, vi distinguete ogni tanto per recuperare a terra un po’ di voti per favorire il Centrosinistra insieme a voi. Quante incoerenze. Ecco la propaganda e non il fare, non le cose serie, non la storia garantista.</w:t>
      </w:r>
    </w:p>
    <w:p w14:paraId="1F27FC53" w14:textId="77777777" w:rsidR="00A91E0D" w:rsidRDefault="00A91E0D" w:rsidP="00A91E0D">
      <w:pPr>
        <w:autoSpaceDE w:val="0"/>
        <w:autoSpaceDN w:val="0"/>
        <w:adjustRightInd w:val="0"/>
        <w:jc w:val="both"/>
        <w:rPr>
          <w:rFonts w:cs="Arial"/>
        </w:rPr>
      </w:pPr>
      <w:r>
        <w:rPr>
          <w:rFonts w:cs="Arial"/>
        </w:rPr>
        <w:t>Detto ciò, noi rimaniamo sul punto, seri, coerenti, anche con le nostre differenze nel Centrodestra e ci sono state – ahimè – anche quando abbiamo governato insieme, che non siamo riusciti a fare tante cose proprio perché c’erano anche all’interno del Centrodestra dei distingui.</w:t>
      </w:r>
    </w:p>
    <w:p w14:paraId="70229313" w14:textId="3E8F423E" w:rsidR="00A91E0D" w:rsidRDefault="00A91E0D" w:rsidP="00F803AC">
      <w:pPr>
        <w:autoSpaceDE w:val="0"/>
        <w:autoSpaceDN w:val="0"/>
        <w:adjustRightInd w:val="0"/>
        <w:jc w:val="both"/>
      </w:pPr>
      <w:r>
        <w:rPr>
          <w:rFonts w:cs="Arial"/>
        </w:rPr>
        <w:t>È evidente, quindi, faccio anche autocritica, però concludo con quest’esigenza di richiamare tutti, se possibile, alla coerenza, non solo, ma soprattutto al fare. Quest</w:t>
      </w:r>
      <w:r w:rsidR="007E4E3E">
        <w:rPr>
          <w:rFonts w:cs="Arial"/>
        </w:rPr>
        <w:t>o</w:t>
      </w:r>
      <w:r>
        <w:rPr>
          <w:rFonts w:cs="Arial"/>
        </w:rPr>
        <w:t>, è un manifesto, però considero il lavoro che sta facendo il Governo molto più avanti di quest’iniziativa, cioè, come sapete</w:t>
      </w:r>
      <w:r>
        <w:t>, sia sulla modifica al Codice Civile, alcune modifiche si prevedono al Codice Penale, sperando che le facciano e non ne parlino solo e il Ministro non le presenti solo all’esterno o ai tavoli tecnici, ma che, poi, realmente queste cose si facciano per l’interesse del Paese, perché è evidente che le finalità che sono all’origine di questa proposta sono finalità che, chiaramente, non possiamo che condividere tutti insieme.</w:t>
      </w:r>
    </w:p>
    <w:p w14:paraId="7971255A" w14:textId="77777777" w:rsidR="00A91E0D" w:rsidRPr="008D305D" w:rsidRDefault="00A91E0D" w:rsidP="00A91E0D">
      <w:pPr>
        <w:jc w:val="both"/>
        <w:rPr>
          <w:b/>
          <w:bCs/>
        </w:rPr>
      </w:pPr>
    </w:p>
    <w:p w14:paraId="04B2EBCE" w14:textId="77777777" w:rsidR="00A91E0D" w:rsidRDefault="00A91E0D" w:rsidP="00A91E0D">
      <w:pPr>
        <w:jc w:val="both"/>
      </w:pPr>
      <w:r w:rsidRPr="008D305D">
        <w:rPr>
          <w:b/>
          <w:bCs/>
        </w:rPr>
        <w:t>PRESIDENTE (Oliviero):</w:t>
      </w:r>
      <w:r>
        <w:t xml:space="preserve"> Passiamo alla votazione del Disegno di Legge. </w:t>
      </w:r>
    </w:p>
    <w:p w14:paraId="5F0CE5EC" w14:textId="77777777" w:rsidR="00A91E0D" w:rsidRDefault="00A91E0D" w:rsidP="00A91E0D">
      <w:pPr>
        <w:jc w:val="both"/>
      </w:pPr>
      <w:r>
        <w:t>Articolo 1.</w:t>
      </w:r>
    </w:p>
    <w:p w14:paraId="0CDD6F65" w14:textId="77777777" w:rsidR="00A91E0D" w:rsidRDefault="00A91E0D" w:rsidP="00A91E0D">
      <w:pPr>
        <w:jc w:val="both"/>
      </w:pPr>
      <w:r>
        <w:t xml:space="preserve">Chi è favorevole? Chi è contrario? Chi si astiene? </w:t>
      </w:r>
    </w:p>
    <w:p w14:paraId="2607354F" w14:textId="77777777" w:rsidR="00A91E0D" w:rsidRDefault="00A91E0D" w:rsidP="00A91E0D">
      <w:pPr>
        <w:jc w:val="both"/>
      </w:pPr>
    </w:p>
    <w:p w14:paraId="7D94D357" w14:textId="77777777" w:rsidR="00A91E0D" w:rsidRPr="008D305D" w:rsidRDefault="00A91E0D" w:rsidP="00A91E0D">
      <w:pPr>
        <w:jc w:val="both"/>
        <w:rPr>
          <w:b/>
          <w:bCs/>
        </w:rPr>
      </w:pPr>
      <w:r w:rsidRPr="008D305D">
        <w:rPr>
          <w:b/>
          <w:bCs/>
        </w:rPr>
        <w:t xml:space="preserve">Il Consiglio approva a maggioranza con l’astensione del Centro Destra </w:t>
      </w:r>
      <w:r>
        <w:rPr>
          <w:b/>
          <w:bCs/>
        </w:rPr>
        <w:t xml:space="preserve">e del Movimento 5 Stelle, </w:t>
      </w:r>
      <w:r w:rsidRPr="008D305D">
        <w:rPr>
          <w:b/>
          <w:bCs/>
        </w:rPr>
        <w:t>il voto contrario di Fratelli d’Italia.</w:t>
      </w:r>
    </w:p>
    <w:p w14:paraId="517CA0EC" w14:textId="77777777" w:rsidR="00A91E0D" w:rsidRPr="008D305D" w:rsidRDefault="00A91E0D" w:rsidP="00A91E0D">
      <w:pPr>
        <w:jc w:val="both"/>
        <w:rPr>
          <w:b/>
          <w:bCs/>
        </w:rPr>
      </w:pPr>
    </w:p>
    <w:p w14:paraId="3536625D" w14:textId="4A5B691A" w:rsidR="00A91E0D" w:rsidRDefault="00A91E0D" w:rsidP="00A91E0D">
      <w:pPr>
        <w:jc w:val="both"/>
      </w:pPr>
      <w:r w:rsidRPr="008D305D">
        <w:rPr>
          <w:b/>
          <w:bCs/>
        </w:rPr>
        <w:t>PRESIDENTE (Oliviero):</w:t>
      </w:r>
      <w:r>
        <w:t xml:space="preserve"> Articolo 2. C’è</w:t>
      </w:r>
      <w:r w:rsidR="004A28FD">
        <w:t xml:space="preserve"> l’</w:t>
      </w:r>
      <w:r>
        <w:t xml:space="preserve">emendamento </w:t>
      </w:r>
      <w:r w:rsidR="00E34C62">
        <w:t xml:space="preserve">2.1 </w:t>
      </w:r>
      <w:r>
        <w:t>del Movimento 5 Stelle. Vogliono illustrarlo? C’è un emendamento del Movimento 5 Stelle all’articolo 2.</w:t>
      </w:r>
    </w:p>
    <w:p w14:paraId="02686175" w14:textId="77777777" w:rsidR="00A91E0D" w:rsidRDefault="00A91E0D" w:rsidP="00A91E0D">
      <w:pPr>
        <w:jc w:val="both"/>
      </w:pPr>
      <w:r>
        <w:t xml:space="preserve">Articolo soppressivo. </w:t>
      </w:r>
    </w:p>
    <w:p w14:paraId="796F668B" w14:textId="77777777" w:rsidR="00A91E0D" w:rsidRDefault="00A91E0D" w:rsidP="00A91E0D">
      <w:pPr>
        <w:jc w:val="both"/>
      </w:pPr>
      <w:r>
        <w:t xml:space="preserve">Chi è favorevole? Chi è contrario? Chi si astiene? </w:t>
      </w:r>
    </w:p>
    <w:p w14:paraId="41BDE6AC" w14:textId="77777777" w:rsidR="00A91E0D" w:rsidRDefault="00A91E0D" w:rsidP="00A91E0D">
      <w:pPr>
        <w:jc w:val="both"/>
      </w:pPr>
    </w:p>
    <w:p w14:paraId="2D472EED" w14:textId="77777777" w:rsidR="00A91E0D" w:rsidRDefault="00A91E0D" w:rsidP="00A91E0D">
      <w:pPr>
        <w:jc w:val="both"/>
        <w:rPr>
          <w:b/>
          <w:bCs/>
        </w:rPr>
      </w:pPr>
      <w:r w:rsidRPr="008D305D">
        <w:rPr>
          <w:b/>
          <w:bCs/>
        </w:rPr>
        <w:t xml:space="preserve">Il Consiglio non approva. </w:t>
      </w:r>
    </w:p>
    <w:p w14:paraId="1EDFF6CB" w14:textId="77777777" w:rsidR="00A91E0D" w:rsidRDefault="00A91E0D" w:rsidP="00A91E0D">
      <w:pPr>
        <w:jc w:val="both"/>
        <w:rPr>
          <w:b/>
          <w:bCs/>
        </w:rPr>
      </w:pPr>
    </w:p>
    <w:p w14:paraId="110B822C" w14:textId="77777777" w:rsidR="00A91E0D" w:rsidRDefault="00A91E0D" w:rsidP="00A91E0D">
      <w:pPr>
        <w:jc w:val="both"/>
      </w:pPr>
      <w:r w:rsidRPr="008D305D">
        <w:rPr>
          <w:b/>
          <w:bCs/>
        </w:rPr>
        <w:t>PRESIDENTE (Oliviero):</w:t>
      </w:r>
      <w:r>
        <w:t xml:space="preserve"> Articolo 2.</w:t>
      </w:r>
    </w:p>
    <w:p w14:paraId="018D7CD9" w14:textId="77777777" w:rsidR="00A91E0D" w:rsidRDefault="00A91E0D" w:rsidP="00A91E0D">
      <w:pPr>
        <w:jc w:val="both"/>
      </w:pPr>
      <w:r>
        <w:t xml:space="preserve">Chi è favorevole? Chi è contrario? Chi si astiene? </w:t>
      </w:r>
    </w:p>
    <w:p w14:paraId="2BFB406A" w14:textId="77777777" w:rsidR="00A91E0D" w:rsidRDefault="00A91E0D" w:rsidP="00A91E0D">
      <w:pPr>
        <w:jc w:val="both"/>
      </w:pPr>
    </w:p>
    <w:p w14:paraId="60E2E318" w14:textId="77777777" w:rsidR="00A91E0D" w:rsidRDefault="00A91E0D" w:rsidP="00A91E0D">
      <w:pPr>
        <w:jc w:val="both"/>
        <w:rPr>
          <w:b/>
          <w:bCs/>
        </w:rPr>
      </w:pPr>
      <w:r w:rsidRPr="008D305D">
        <w:rPr>
          <w:b/>
          <w:bCs/>
        </w:rPr>
        <w:t>Il Consiglio approva</w:t>
      </w:r>
      <w:r>
        <w:rPr>
          <w:b/>
          <w:bCs/>
        </w:rPr>
        <w:t xml:space="preserve"> a maggioranza con il voto contrario del Movimento 5 Stelle e di Fratelli d’Italia, l’astensione del Centro Destra</w:t>
      </w:r>
      <w:r w:rsidRPr="008D305D">
        <w:rPr>
          <w:b/>
          <w:bCs/>
        </w:rPr>
        <w:t xml:space="preserve">. </w:t>
      </w:r>
    </w:p>
    <w:p w14:paraId="7B2F0B16" w14:textId="77777777" w:rsidR="00A91E0D" w:rsidRDefault="00A91E0D" w:rsidP="00A91E0D">
      <w:pPr>
        <w:jc w:val="both"/>
        <w:rPr>
          <w:b/>
          <w:bCs/>
        </w:rPr>
      </w:pPr>
    </w:p>
    <w:p w14:paraId="56C93AC9" w14:textId="77777777" w:rsidR="00A91E0D" w:rsidRDefault="00A91E0D" w:rsidP="00A91E0D">
      <w:pPr>
        <w:jc w:val="both"/>
      </w:pPr>
      <w:r w:rsidRPr="008D305D">
        <w:rPr>
          <w:b/>
          <w:bCs/>
        </w:rPr>
        <w:t>PRESIDENTE (Oliviero):</w:t>
      </w:r>
      <w:r>
        <w:t xml:space="preserve"> Articolo 3 “Entrata in vigore”.</w:t>
      </w:r>
    </w:p>
    <w:p w14:paraId="00E10B2A" w14:textId="77777777" w:rsidR="00A91E0D" w:rsidRDefault="00A91E0D" w:rsidP="00A91E0D">
      <w:pPr>
        <w:jc w:val="both"/>
      </w:pPr>
      <w:r>
        <w:t xml:space="preserve">Chi è favorevole? Chi è contrario? Chi si astiene? </w:t>
      </w:r>
    </w:p>
    <w:p w14:paraId="5475EB13" w14:textId="77777777" w:rsidR="00A91E0D" w:rsidRDefault="00A91E0D" w:rsidP="00A91E0D">
      <w:pPr>
        <w:jc w:val="both"/>
      </w:pPr>
    </w:p>
    <w:p w14:paraId="4AC8272C" w14:textId="77777777" w:rsidR="00A91E0D" w:rsidRDefault="00A91E0D" w:rsidP="00A91E0D">
      <w:pPr>
        <w:jc w:val="both"/>
        <w:rPr>
          <w:b/>
          <w:bCs/>
        </w:rPr>
      </w:pPr>
      <w:r w:rsidRPr="008D305D">
        <w:rPr>
          <w:b/>
          <w:bCs/>
        </w:rPr>
        <w:t>Il Consiglio approva</w:t>
      </w:r>
      <w:r>
        <w:rPr>
          <w:b/>
          <w:bCs/>
        </w:rPr>
        <w:t xml:space="preserve"> a maggioranza con il voto contrario del Movimento 5 Stelle e di Fratelli d’Italia, l’astensione del Centro Destra</w:t>
      </w:r>
      <w:r w:rsidRPr="008D305D">
        <w:rPr>
          <w:b/>
          <w:bCs/>
        </w:rPr>
        <w:t xml:space="preserve">. </w:t>
      </w:r>
    </w:p>
    <w:p w14:paraId="7B939E2B" w14:textId="77777777" w:rsidR="00A91E0D" w:rsidRDefault="00A91E0D" w:rsidP="00A91E0D">
      <w:pPr>
        <w:jc w:val="both"/>
        <w:rPr>
          <w:b/>
          <w:bCs/>
        </w:rPr>
      </w:pPr>
    </w:p>
    <w:p w14:paraId="6927D9FE" w14:textId="77777777" w:rsidR="00A91E0D" w:rsidRDefault="00A91E0D" w:rsidP="00A91E0D">
      <w:pPr>
        <w:jc w:val="both"/>
      </w:pPr>
      <w:r w:rsidRPr="008D305D">
        <w:rPr>
          <w:b/>
          <w:bCs/>
        </w:rPr>
        <w:t>PRESIDENTE (Oliviero):</w:t>
      </w:r>
      <w:r>
        <w:rPr>
          <w:b/>
          <w:bCs/>
        </w:rPr>
        <w:t xml:space="preserve"> </w:t>
      </w:r>
      <w:r>
        <w:t>Passiamo alla votazione dell’articolato con il sistema elettronico.</w:t>
      </w:r>
    </w:p>
    <w:p w14:paraId="38E2E793" w14:textId="77777777" w:rsidR="00A91E0D" w:rsidRDefault="00A91E0D" w:rsidP="00A91E0D">
      <w:pPr>
        <w:jc w:val="both"/>
      </w:pPr>
      <w:r>
        <w:t>Dichiaro aperta la votazione.</w:t>
      </w:r>
    </w:p>
    <w:p w14:paraId="73DAC75E" w14:textId="77777777" w:rsidR="00A91E0D" w:rsidRDefault="00A91E0D" w:rsidP="00A91E0D">
      <w:pPr>
        <w:jc w:val="both"/>
      </w:pPr>
      <w:r>
        <w:lastRenderedPageBreak/>
        <w:t>Dichiaro chiusa la votazione.</w:t>
      </w:r>
    </w:p>
    <w:p w14:paraId="2B1F609A" w14:textId="77777777" w:rsidR="00A91E0D" w:rsidRDefault="00A91E0D" w:rsidP="00A91E0D">
      <w:pPr>
        <w:jc w:val="both"/>
      </w:pPr>
      <w:r>
        <w:t xml:space="preserve">Comunico l’esito della votazione: </w:t>
      </w:r>
    </w:p>
    <w:p w14:paraId="6DC9CCBC" w14:textId="77777777" w:rsidR="00A91E0D" w:rsidRDefault="00A91E0D" w:rsidP="00A91E0D">
      <w:pPr>
        <w:jc w:val="both"/>
      </w:pPr>
      <w:r>
        <w:t>Presenti:</w:t>
      </w:r>
      <w:r>
        <w:tab/>
      </w:r>
      <w:r>
        <w:tab/>
        <w:t>45</w:t>
      </w:r>
    </w:p>
    <w:p w14:paraId="71C02B80" w14:textId="77777777" w:rsidR="00A91E0D" w:rsidRDefault="00A91E0D" w:rsidP="00A91E0D">
      <w:pPr>
        <w:jc w:val="both"/>
      </w:pPr>
      <w:r>
        <w:t>Votanti:</w:t>
      </w:r>
      <w:r>
        <w:tab/>
      </w:r>
      <w:r>
        <w:tab/>
      </w:r>
      <w:r>
        <w:tab/>
        <w:t>45</w:t>
      </w:r>
    </w:p>
    <w:p w14:paraId="7451BA38" w14:textId="77777777" w:rsidR="00A91E0D" w:rsidRDefault="00A91E0D" w:rsidP="00A91E0D">
      <w:pPr>
        <w:jc w:val="both"/>
      </w:pPr>
      <w:r>
        <w:t xml:space="preserve">Favorevoli: </w:t>
      </w:r>
      <w:r>
        <w:tab/>
        <w:t>31</w:t>
      </w:r>
    </w:p>
    <w:p w14:paraId="7E61E5C2" w14:textId="77777777" w:rsidR="00A91E0D" w:rsidRDefault="00A91E0D" w:rsidP="00A91E0D">
      <w:pPr>
        <w:jc w:val="both"/>
      </w:pPr>
      <w:r>
        <w:t>Contrari:</w:t>
      </w:r>
      <w:r>
        <w:tab/>
      </w:r>
      <w:r>
        <w:tab/>
        <w:t>09</w:t>
      </w:r>
    </w:p>
    <w:p w14:paraId="0CB84794" w14:textId="77777777" w:rsidR="00A91E0D" w:rsidRDefault="00A91E0D" w:rsidP="00A91E0D">
      <w:pPr>
        <w:jc w:val="both"/>
      </w:pPr>
      <w:r>
        <w:t xml:space="preserve">Astenuti: </w:t>
      </w:r>
      <w:r>
        <w:tab/>
      </w:r>
      <w:r>
        <w:tab/>
        <w:t>05</w:t>
      </w:r>
    </w:p>
    <w:p w14:paraId="149EB53C" w14:textId="77777777" w:rsidR="00A91E0D" w:rsidRDefault="00A91E0D" w:rsidP="00A91E0D">
      <w:pPr>
        <w:jc w:val="both"/>
      </w:pPr>
    </w:p>
    <w:p w14:paraId="279B88AE" w14:textId="77777777" w:rsidR="00A91E0D" w:rsidRDefault="00A91E0D" w:rsidP="00A91E0D">
      <w:pPr>
        <w:jc w:val="both"/>
        <w:rPr>
          <w:b/>
          <w:bCs/>
        </w:rPr>
      </w:pPr>
      <w:r w:rsidRPr="008D305D">
        <w:rPr>
          <w:b/>
          <w:bCs/>
        </w:rPr>
        <w:t>Il Consiglio approva.</w:t>
      </w:r>
    </w:p>
    <w:p w14:paraId="14D73270" w14:textId="77777777" w:rsidR="00A91E0D" w:rsidRPr="008657B2" w:rsidRDefault="00A91E0D" w:rsidP="00A91E0D">
      <w:pPr>
        <w:jc w:val="center"/>
        <w:rPr>
          <w:b/>
          <w:bCs/>
        </w:rPr>
      </w:pPr>
    </w:p>
    <w:p w14:paraId="1EB6A125" w14:textId="77777777" w:rsidR="00A91E0D" w:rsidRPr="00DC0533" w:rsidRDefault="00A91E0D" w:rsidP="00DC0533">
      <w:pPr>
        <w:pStyle w:val="Titolo1"/>
        <w:rPr>
          <w:lang w:eastAsia="en-US"/>
        </w:rPr>
      </w:pPr>
      <w:bookmarkStart w:id="3" w:name="_ESAME_DEL_DISEGNO_1"/>
      <w:bookmarkEnd w:id="3"/>
      <w:r w:rsidRPr="00DC0533">
        <w:rPr>
          <w:lang w:eastAsia="en-US"/>
        </w:rPr>
        <w:t>ESAME DEL DISEGNO DI LEGGE: "ISTITUZIONE AGENZIA REGIONALE PER I PAGAMENTI IN AGRICOLTURA DELLA CAMPANIA (AGEAC)"</w:t>
      </w:r>
    </w:p>
    <w:p w14:paraId="5F50D398" w14:textId="77777777" w:rsidR="00A91E0D" w:rsidRDefault="00A91E0D" w:rsidP="00A91E0D">
      <w:pPr>
        <w:jc w:val="both"/>
      </w:pPr>
    </w:p>
    <w:p w14:paraId="3AD24F2D" w14:textId="77777777" w:rsidR="00A91E0D" w:rsidRPr="008D305D" w:rsidRDefault="00A91E0D" w:rsidP="00A91E0D">
      <w:pPr>
        <w:autoSpaceDE w:val="0"/>
        <w:autoSpaceDN w:val="0"/>
        <w:adjustRightInd w:val="0"/>
        <w:jc w:val="both"/>
        <w:rPr>
          <w:rFonts w:cs="Arial"/>
        </w:rPr>
      </w:pPr>
      <w:r w:rsidRPr="008D305D">
        <w:rPr>
          <w:b/>
          <w:bCs/>
        </w:rPr>
        <w:t>PRESIDENTE (Oliviero):</w:t>
      </w:r>
      <w:r w:rsidRPr="008D305D">
        <w:t xml:space="preserve"> Passiamo al punto n. 4</w:t>
      </w:r>
      <w:r>
        <w:t xml:space="preserve"> all’ordine del giorno relativo a: </w:t>
      </w:r>
      <w:r w:rsidRPr="008657B2">
        <w:rPr>
          <w:i/>
          <w:iCs/>
        </w:rPr>
        <w:t xml:space="preserve">Esame del Disegno di Legge: </w:t>
      </w:r>
      <w:r w:rsidRPr="008657B2">
        <w:rPr>
          <w:rFonts w:cs="Arial"/>
          <w:i/>
          <w:iCs/>
        </w:rPr>
        <w:t>"Istituzione Agenzia regionale per i pagamenti in agricoltura della Campania (AGEAC)".</w:t>
      </w:r>
      <w:r w:rsidRPr="008D305D">
        <w:rPr>
          <w:rFonts w:cs="Arial"/>
        </w:rPr>
        <w:t xml:space="preserve"> Delibera di Giunta regionale n. 108 del 16 marzo 2021. Reg. Gen.83.</w:t>
      </w:r>
    </w:p>
    <w:p w14:paraId="31344CD6" w14:textId="4B39C7B9" w:rsidR="00A91E0D" w:rsidRPr="008D305D" w:rsidRDefault="00A91E0D" w:rsidP="00A91E0D">
      <w:pPr>
        <w:autoSpaceDE w:val="0"/>
        <w:autoSpaceDN w:val="0"/>
        <w:adjustRightInd w:val="0"/>
        <w:jc w:val="both"/>
        <w:rPr>
          <w:rFonts w:cs="Arial"/>
        </w:rPr>
      </w:pPr>
      <w:r w:rsidRPr="008D305D">
        <w:rPr>
          <w:rFonts w:cs="Arial"/>
        </w:rPr>
        <w:t xml:space="preserve">Comunico che la I e la VIII Commissione Consiliare Permanente, riunitesi in </w:t>
      </w:r>
      <w:r w:rsidR="00E34C62">
        <w:rPr>
          <w:rFonts w:cs="Arial"/>
        </w:rPr>
        <w:t>seduta</w:t>
      </w:r>
      <w:r w:rsidRPr="008D305D">
        <w:rPr>
          <w:rFonts w:cs="Arial"/>
        </w:rPr>
        <w:t xml:space="preserve"> congiunta in data 22 aprile 2021, hanno esaminato il provvedimento e hanno deciso di riferire favorevolmente all’Aula emendando il testo.</w:t>
      </w:r>
    </w:p>
    <w:p w14:paraId="3E747F44" w14:textId="2EFD6E82" w:rsidR="00A91E0D" w:rsidRDefault="00A91E0D" w:rsidP="00A91E0D">
      <w:pPr>
        <w:autoSpaceDE w:val="0"/>
        <w:autoSpaceDN w:val="0"/>
        <w:adjustRightInd w:val="0"/>
        <w:jc w:val="both"/>
        <w:rPr>
          <w:rFonts w:cs="Arial"/>
        </w:rPr>
      </w:pPr>
      <w:r>
        <w:rPr>
          <w:rFonts w:cs="Arial"/>
        </w:rPr>
        <w:t xml:space="preserve">Comunico, inoltre, che la II Commissione Consiliare Permanente, riunitasi nella </w:t>
      </w:r>
      <w:r w:rsidR="00E34C62">
        <w:rPr>
          <w:rFonts w:cs="Arial"/>
        </w:rPr>
        <w:t>seduta</w:t>
      </w:r>
      <w:r>
        <w:rPr>
          <w:rFonts w:cs="Arial"/>
        </w:rPr>
        <w:t xml:space="preserve"> del 14 maggio, ha espresso parere favorevole al testo.</w:t>
      </w:r>
    </w:p>
    <w:p w14:paraId="16431F29" w14:textId="77777777" w:rsidR="00A91E0D" w:rsidRDefault="00A91E0D" w:rsidP="00A91E0D">
      <w:pPr>
        <w:autoSpaceDE w:val="0"/>
        <w:autoSpaceDN w:val="0"/>
        <w:adjustRightInd w:val="0"/>
        <w:jc w:val="both"/>
        <w:rPr>
          <w:rFonts w:cs="Arial"/>
        </w:rPr>
      </w:pPr>
      <w:r>
        <w:rPr>
          <w:rFonts w:cs="Arial"/>
        </w:rPr>
        <w:t>Relatore in Aula è stato designato il Presidente dell’VIII Commissione, Francesco Borrelli. Prego Francesco Borrelli.</w:t>
      </w:r>
    </w:p>
    <w:p w14:paraId="280F1800" w14:textId="77777777" w:rsidR="00A91E0D" w:rsidRPr="00D23321" w:rsidRDefault="00A91E0D" w:rsidP="00A91E0D">
      <w:pPr>
        <w:autoSpaceDE w:val="0"/>
        <w:autoSpaceDN w:val="0"/>
        <w:adjustRightInd w:val="0"/>
        <w:jc w:val="both"/>
        <w:rPr>
          <w:rFonts w:cs="Arial"/>
          <w:b/>
          <w:bCs/>
        </w:rPr>
      </w:pPr>
    </w:p>
    <w:p w14:paraId="0666A41F" w14:textId="040B189B" w:rsidR="00A91E0D" w:rsidRDefault="00A91E0D" w:rsidP="00F803AC">
      <w:pPr>
        <w:autoSpaceDE w:val="0"/>
        <w:autoSpaceDN w:val="0"/>
        <w:adjustRightInd w:val="0"/>
        <w:jc w:val="both"/>
      </w:pPr>
      <w:r w:rsidRPr="00D23321">
        <w:rPr>
          <w:rFonts w:cs="Arial"/>
          <w:b/>
          <w:bCs/>
        </w:rPr>
        <w:t>BORRELLI (Più Europa):</w:t>
      </w:r>
      <w:r>
        <w:rPr>
          <w:rFonts w:cs="Arial"/>
        </w:rPr>
        <w:t xml:space="preserve"> Grazie Presidente. Volevo ringraziare innanzitutto i colleghi, il Presidente della I Commissione Sommese, l’</w:t>
      </w:r>
      <w:r w:rsidR="007E4E3E">
        <w:rPr>
          <w:rFonts w:cs="Arial"/>
        </w:rPr>
        <w:t>Assessore</w:t>
      </w:r>
      <w:r>
        <w:rPr>
          <w:rFonts w:cs="Arial"/>
        </w:rPr>
        <w:t xml:space="preserve"> Caputo che, con la Giunta, è il promotore di questa norma che abbiamo approvato in tempi molto rapidi, procedendo molto spediti. L’istituzione dell’Agenzia regionale per i pagamenti in Agricoltura della Campania è uno strumento che serve e che, a nostro avviso, è necessario in quasi tutte le attività della Regione, cioè, serve a semplificare e ad accelerare i tempi dei pagamenti. È evidente che uno dei temi che viene sempre contestato e che ha una sua validità è il fatto di dire: “Più accelerate i tempi, più i controlli possono essere meno attenti, qualche imbroglione o truffatore può accedere ingiustamente ai fondi”, ma il rischio contrario a cui andiamo incontro ogni giorno è che i soggetti, </w:t>
      </w:r>
      <w:r>
        <w:t>come nel caso dell’agricoltura, ma mi riferisco, ad esempio, anche alle borse di studio, fanno domande e poi aspettano anni per avere responsi positivi o, addirittura, sono assegnatari di fondi e li riescono ad avere con enorme ritardo.</w:t>
      </w:r>
    </w:p>
    <w:p w14:paraId="2AB2EFA9" w14:textId="77777777" w:rsidR="00A91E0D" w:rsidRDefault="00A91E0D" w:rsidP="00A91E0D">
      <w:pPr>
        <w:pStyle w:val="ALR85Rientrato1cm"/>
        <w:ind w:firstLine="0"/>
      </w:pPr>
      <w:r>
        <w:t>Nel settore dell’agricoltura, come in quasi tutti i settori dell’imprenditoria e delle attività commerciali, i tempi sono tutto e, giustamente, quello che abbiamo fatto notare in più occasioni è che la nostra Regione gestisce centinaia di milioni all’anno nel settore dell’agricoltura grazie ai fondi europei.</w:t>
      </w:r>
    </w:p>
    <w:p w14:paraId="2DA0FB4A" w14:textId="77777777" w:rsidR="00A91E0D" w:rsidRDefault="00A91E0D" w:rsidP="00A91E0D">
      <w:pPr>
        <w:pStyle w:val="ALR85Rientrato1cm"/>
        <w:ind w:firstLine="0"/>
      </w:pPr>
      <w:r>
        <w:t>Permettetemi di dire che, come Commissione, abbiamo assunto una posizione unanime per la nuova ripartizione che si sta facendo sui fondi che devono essere destinati all’agricoltura, che vedrebbe la nostra Regione, come altre regioni del Sud, privata di una parte - anche se dicono non enorme – dei fondi che, comunque, gli sono sempre aspettati.</w:t>
      </w:r>
    </w:p>
    <w:p w14:paraId="13D51802" w14:textId="1101D624" w:rsidR="00A91E0D" w:rsidRDefault="00A91E0D" w:rsidP="00A91E0D">
      <w:pPr>
        <w:pStyle w:val="ALR85Rientrato1cm"/>
        <w:ind w:firstLine="0"/>
      </w:pPr>
      <w:r>
        <w:t xml:space="preserve">La domanda che noi ci poniamo è la seguente: i fondi europei arrivano nelle nostre aree perché sono aree disagiate, non sono fondi da ridistribuire in modo equanime su tutto il territorio nazionale. A me sembra che le divisioni </w:t>
      </w:r>
      <w:r w:rsidR="00EE10A1">
        <w:t>portino sempre</w:t>
      </w:r>
      <w:r>
        <w:t xml:space="preserve"> un risultato a svantaggio della Campania </w:t>
      </w:r>
      <w:r>
        <w:lastRenderedPageBreak/>
        <w:t>e del Sud. Se sono i fondi della sanità, si trova il criterio per cui arrivano più al Nord che al Sud. Se sono i fondi dell’agricoltura, che devono arrivare soprattutto nelle nostre aree per le norme dell’Unione Europea, non perché abbiamo chiesto qualche favore a qualcuno, si trova un sistema per cui non sono dati tutti e ci fanno quasi un piacere a darci buona parte di quei fondi che ci spettano. Noi facciamo la battaglia per quello che ci spetta, non per avere qualcosa in più!</w:t>
      </w:r>
    </w:p>
    <w:p w14:paraId="7106BB32" w14:textId="77777777" w:rsidR="00A91E0D" w:rsidRDefault="00A91E0D" w:rsidP="00A91E0D">
      <w:pPr>
        <w:pStyle w:val="ALR85Rientrato1cm"/>
        <w:ind w:firstLine="0"/>
      </w:pPr>
      <w:r>
        <w:t xml:space="preserve">Su questo permettetemi di fare un’altra regressione sempre rispetto a questa norma perché, ovviamente, torno a ripetere, è una norma votata unanimemente. Per noi è fondamentale accelerare e dare un segnale di straordinaria amministrazione e capacità rapida nel proporre, realizzare, approvare le leggi e renderle operative. </w:t>
      </w:r>
    </w:p>
    <w:p w14:paraId="2A486F64" w14:textId="0FFF0D3B" w:rsidR="00A91E0D" w:rsidRDefault="00A91E0D" w:rsidP="00A91E0D">
      <w:pPr>
        <w:pStyle w:val="ALR85Rientrato1cm"/>
        <w:ind w:firstLine="0"/>
      </w:pPr>
      <w:r>
        <w:t xml:space="preserve">Abbiamo fatto una verifica durante il dibattimento, che ha avuto diverse audizioni per capire anche come funzionava nelle altre Regioni. Tengo a far presente che già Piemonte, Calabria, Sardegna, la Provincia Autonoma di Trento, la Toscana, la Lombardia, il Veneto, </w:t>
      </w:r>
      <w:r w:rsidR="00EE10A1">
        <w:t>l’Emilia-Romagna</w:t>
      </w:r>
      <w:r>
        <w:t xml:space="preserve"> e la Provincia di Bolzano si erano già dotate di quest’agenzia.</w:t>
      </w:r>
    </w:p>
    <w:p w14:paraId="37E61D7B" w14:textId="33E8CCDA" w:rsidR="00A91E0D" w:rsidRDefault="00A91E0D" w:rsidP="00A91E0D">
      <w:pPr>
        <w:pStyle w:val="ALR85Rientrato1cm"/>
        <w:ind w:firstLine="0"/>
      </w:pPr>
      <w:r>
        <w:t xml:space="preserve">Per quanto ci riguarda, è una norma necessaria e urgente e, soprattutto, pone un tema importante rispetto ai tempi. Tempi, modalità e procedure sburocratizzate al massimo e </w:t>
      </w:r>
      <w:r w:rsidR="00EE10A1">
        <w:t>ultrarapide</w:t>
      </w:r>
      <w:r>
        <w:t xml:space="preserve"> nei pagamenti sono una necessità urgente, soprattutto in questa fase post pandemica, dove, tra l’altro, l’agricoltura avrà un ruolo fondamentale per il nostro territorio.</w:t>
      </w:r>
    </w:p>
    <w:p w14:paraId="1205BC79" w14:textId="77777777" w:rsidR="00A91E0D" w:rsidRDefault="00A91E0D" w:rsidP="00A91E0D">
      <w:pPr>
        <w:pStyle w:val="ALR85Rientrato1cm"/>
        <w:ind w:firstLine="0"/>
      </w:pPr>
    </w:p>
    <w:p w14:paraId="011C17B2" w14:textId="77777777" w:rsidR="00A91E0D" w:rsidRPr="002E530E" w:rsidRDefault="00A91E0D" w:rsidP="00A91E0D">
      <w:pPr>
        <w:pStyle w:val="ALR85Rientrato1cm"/>
        <w:ind w:firstLine="0"/>
        <w:rPr>
          <w:b/>
        </w:rPr>
      </w:pPr>
      <w:r w:rsidRPr="00DD4B6A">
        <w:rPr>
          <w:b/>
        </w:rPr>
        <w:t>PRESIDENTE (</w:t>
      </w:r>
      <w:r>
        <w:rPr>
          <w:b/>
        </w:rPr>
        <w:t>Oliviero):</w:t>
      </w:r>
      <w:r>
        <w:t xml:space="preserve"> La parola al collega Aversano.</w:t>
      </w:r>
    </w:p>
    <w:p w14:paraId="2DC5C1CF" w14:textId="77777777" w:rsidR="00A91E0D" w:rsidRDefault="00A91E0D" w:rsidP="00A91E0D">
      <w:pPr>
        <w:pStyle w:val="ALR85Rientrato1cm"/>
        <w:ind w:firstLine="0"/>
      </w:pPr>
    </w:p>
    <w:p w14:paraId="16A8FA3E" w14:textId="77777777" w:rsidR="00A91E0D" w:rsidRDefault="00A91E0D" w:rsidP="00A91E0D">
      <w:pPr>
        <w:pStyle w:val="ALR85Rientrato1cm"/>
        <w:ind w:firstLine="0"/>
      </w:pPr>
      <w:r w:rsidRPr="00A56871">
        <w:rPr>
          <w:b/>
        </w:rPr>
        <w:t>AVERSANO (Movimento 5 Stelle):</w:t>
      </w:r>
      <w:r>
        <w:rPr>
          <w:b/>
        </w:rPr>
        <w:t xml:space="preserve"> </w:t>
      </w:r>
      <w:r w:rsidRPr="00A56871">
        <w:t>Grazie</w:t>
      </w:r>
      <w:r>
        <w:t>, Presidente. Noi abbiamo partecipato a questa legge, l’abbiamo sostenuta, l’abbiamo emendata e abbiamo fatto tanti passaggi, sia in Commissione sia in audizione. L’idea è piaciuta e l’abbiamo sostenuta. Qualche tempo fa abbiamo chiesto la relazione finanziaria della stessa che al momento non è arrivata perché abbiamo portato anche delle osservazioni (l’ho fatto io personalmente quando siamo stati in Commissione) per quanto riguarda la relazione. La cifra che è stata assegnata sembrava veramente molto debole rispetto all’impatto che potrebbe avere questa legge.</w:t>
      </w:r>
    </w:p>
    <w:p w14:paraId="7D95673C" w14:textId="110D8A9E" w:rsidR="00A91E0D" w:rsidRDefault="00A91E0D" w:rsidP="00A91E0D">
      <w:pPr>
        <w:autoSpaceDE w:val="0"/>
        <w:autoSpaceDN w:val="0"/>
        <w:adjustRightInd w:val="0"/>
        <w:jc w:val="both"/>
        <w:rPr>
          <w:rFonts w:cs="Arial"/>
        </w:rPr>
      </w:pPr>
      <w:r>
        <w:t>A tutt’oggi la relazione non ci è stata ancora consegnata. Abbiamo portato delle osservazioni anche sulla composizione della struttura delle dirigenze e tutto quanto, ma ci è stato risposto che sarebbero stati presi direttamente dalla Giunta. Abbiamo ritenuto che questa risposta non fosse troppo in linea con quello che ci aspettavamo, ma vogliamo dare un segnale di distensione e, soprattutto, un atto di coraggio alla legge che ha presentato l’</w:t>
      </w:r>
      <w:r w:rsidR="007E4E3E">
        <w:t>Assessore</w:t>
      </w:r>
      <w:r>
        <w:t>, quindi concordiamo sulla stessa e pensiamo che debba esserci un ente che sburocratizzi e velocizzi l’iter, nonostante ci arrivino informazioni che l’Agea ultimamente stia lavorando bene, però vogliamo dare questo segnale</w:t>
      </w:r>
      <w:r>
        <w:rPr>
          <w:rFonts w:cs="Arial"/>
        </w:rPr>
        <w:t>, quindi, daremo voto favorevole, ma resteremo vigili su tutte queste questioni. Grazie.</w:t>
      </w:r>
    </w:p>
    <w:p w14:paraId="67A672BD" w14:textId="77777777" w:rsidR="00A91E0D" w:rsidRDefault="00A91E0D" w:rsidP="00A91E0D">
      <w:pPr>
        <w:autoSpaceDE w:val="0"/>
        <w:autoSpaceDN w:val="0"/>
        <w:adjustRightInd w:val="0"/>
        <w:jc w:val="both"/>
        <w:rPr>
          <w:rFonts w:cs="Arial"/>
        </w:rPr>
      </w:pPr>
    </w:p>
    <w:p w14:paraId="778CA5EE" w14:textId="77777777" w:rsidR="00A91E0D" w:rsidRDefault="00A91E0D" w:rsidP="00A91E0D">
      <w:pPr>
        <w:autoSpaceDE w:val="0"/>
        <w:autoSpaceDN w:val="0"/>
        <w:adjustRightInd w:val="0"/>
        <w:jc w:val="both"/>
        <w:rPr>
          <w:rFonts w:cs="Arial"/>
        </w:rPr>
      </w:pPr>
      <w:r>
        <w:rPr>
          <w:rFonts w:cs="Arial"/>
          <w:b/>
        </w:rPr>
        <w:t xml:space="preserve">PRESIDENTE (Oliviero): </w:t>
      </w:r>
      <w:r>
        <w:rPr>
          <w:rFonts w:cs="Arial"/>
        </w:rPr>
        <w:t>La parola a Piscitelli.</w:t>
      </w:r>
    </w:p>
    <w:p w14:paraId="69C6A387" w14:textId="77777777" w:rsidR="00A91E0D" w:rsidRDefault="00A91E0D" w:rsidP="00A91E0D">
      <w:pPr>
        <w:autoSpaceDE w:val="0"/>
        <w:autoSpaceDN w:val="0"/>
        <w:adjustRightInd w:val="0"/>
        <w:jc w:val="both"/>
        <w:rPr>
          <w:rFonts w:cs="Arial"/>
        </w:rPr>
      </w:pPr>
    </w:p>
    <w:p w14:paraId="047C6CDB" w14:textId="77777777" w:rsidR="00A91E0D" w:rsidRDefault="00A91E0D" w:rsidP="00A91E0D">
      <w:pPr>
        <w:autoSpaceDE w:val="0"/>
        <w:autoSpaceDN w:val="0"/>
        <w:adjustRightInd w:val="0"/>
        <w:jc w:val="both"/>
        <w:rPr>
          <w:rFonts w:cs="Arial"/>
        </w:rPr>
      </w:pPr>
      <w:r>
        <w:rPr>
          <w:rFonts w:cs="Arial"/>
          <w:b/>
        </w:rPr>
        <w:t xml:space="preserve">PISCITELLI (Fratelli d’Italia): </w:t>
      </w:r>
      <w:r>
        <w:rPr>
          <w:rFonts w:cs="Arial"/>
        </w:rPr>
        <w:t xml:space="preserve">Devo fare innanzitutto un plauso ai due Presidenti di Commissione, il Presidente Borrelli e il Presidente Sommese, perché in maniera diligente hanno portato a termine, in tempi veloci, con tutti i passaggi che si dovevano fare, e non hanno portato all’approvazione del Consiglio questa legge. </w:t>
      </w:r>
    </w:p>
    <w:p w14:paraId="3468B5DF" w14:textId="77777777" w:rsidR="00A91E0D" w:rsidRDefault="00A91E0D" w:rsidP="00A91E0D">
      <w:pPr>
        <w:autoSpaceDE w:val="0"/>
        <w:autoSpaceDN w:val="0"/>
        <w:adjustRightInd w:val="0"/>
        <w:jc w:val="both"/>
        <w:rPr>
          <w:rFonts w:cs="Arial"/>
        </w:rPr>
      </w:pPr>
      <w:r>
        <w:rPr>
          <w:rFonts w:cs="Arial"/>
        </w:rPr>
        <w:t>In tempi normali, probabilmente questa sottolineatura non ci sarebbe stata, ma chi considera che forse questa è l’unica legge, dopo sei mesi, all’approvazione del Consiglio regionale, un minimo di riflessione va fatta e va fatta nell’ordine che questo Consiglio, dal punto di vista dell’impegno, in sei mesi, non ha prodotto assolutamente niente.</w:t>
      </w:r>
    </w:p>
    <w:p w14:paraId="3015FB36" w14:textId="77777777" w:rsidR="00A91E0D" w:rsidRDefault="00A91E0D" w:rsidP="00A91E0D">
      <w:pPr>
        <w:autoSpaceDE w:val="0"/>
        <w:autoSpaceDN w:val="0"/>
        <w:adjustRightInd w:val="0"/>
        <w:jc w:val="both"/>
        <w:rPr>
          <w:rFonts w:cs="Arial"/>
        </w:rPr>
      </w:pPr>
      <w:r>
        <w:rPr>
          <w:rFonts w:cs="Arial"/>
        </w:rPr>
        <w:lastRenderedPageBreak/>
        <w:t>Prendo anche atto, caro Stefano, delle nostre posizioni differenti. Non ha senso fare le riunioni di Minoranza, perché se tu riconosci che il Governo è avanti rispetto a questa legge ed è pura propaganda questa cosa, e poi ti astieni rispetto alla votazione, significa che qualche problemino ce l’abbiamo. Ne prendo semplicemente atto.</w:t>
      </w:r>
    </w:p>
    <w:p w14:paraId="5653203B" w14:textId="43C43233" w:rsidR="00A91E0D" w:rsidRDefault="00A91E0D" w:rsidP="00A91E0D">
      <w:pPr>
        <w:autoSpaceDE w:val="0"/>
        <w:autoSpaceDN w:val="0"/>
        <w:adjustRightInd w:val="0"/>
        <w:jc w:val="both"/>
        <w:rPr>
          <w:rFonts w:cs="Arial"/>
        </w:rPr>
      </w:pPr>
      <w:r>
        <w:rPr>
          <w:rFonts w:cs="Arial"/>
        </w:rPr>
        <w:t>Per onestà mentale, voglio fare i complimenti all’</w:t>
      </w:r>
      <w:r w:rsidR="007E4E3E">
        <w:rPr>
          <w:rFonts w:cs="Arial"/>
        </w:rPr>
        <w:t>Assessore</w:t>
      </w:r>
      <w:r>
        <w:rPr>
          <w:rFonts w:cs="Arial"/>
        </w:rPr>
        <w:t xml:space="preserve"> perché l’</w:t>
      </w:r>
      <w:r w:rsidR="007E4E3E">
        <w:rPr>
          <w:rFonts w:cs="Arial"/>
        </w:rPr>
        <w:t>Assessore</w:t>
      </w:r>
      <w:r>
        <w:rPr>
          <w:rFonts w:cs="Arial"/>
        </w:rPr>
        <w:t xml:space="preserve"> Caputo, che gli riconosco qualità rispetto alla delega che ha, ha individuato perfettamente il punto debole di un settore così importante per la Regione Campania, e te ne ho dato atto anche in Commissione, un settore che rappresenta 56 mila imprese, che dovrebbe essere il volano della nostra Regione – aggiungo – insieme al turismo, ma un settore, caro </w:t>
      </w:r>
      <w:r w:rsidR="007E4E3E">
        <w:rPr>
          <w:rFonts w:cs="Arial"/>
        </w:rPr>
        <w:t>Assessore</w:t>
      </w:r>
      <w:r>
        <w:rPr>
          <w:rFonts w:cs="Arial"/>
        </w:rPr>
        <w:t>, sul quale abbiamo perso, credo, 5 anni di non lavoro. Ho raccolto, durante la campagna elettorale, quello che è stato il grido di dolore degli operatori, per le difficoltà per l’Agenzia, nei pagamenti dell’Agenzia. La Regione Campania, di fatto, era l’ultima e l’unica Regione d’Italia che non aveva avuto un suo Ente pagatore.</w:t>
      </w:r>
    </w:p>
    <w:p w14:paraId="4E085A90" w14:textId="59528304" w:rsidR="00A91E0D" w:rsidRDefault="007E4E3E" w:rsidP="00A91E0D">
      <w:pPr>
        <w:autoSpaceDE w:val="0"/>
        <w:autoSpaceDN w:val="0"/>
        <w:adjustRightInd w:val="0"/>
        <w:jc w:val="both"/>
        <w:rPr>
          <w:rFonts w:cs="Arial"/>
        </w:rPr>
      </w:pPr>
      <w:r>
        <w:rPr>
          <w:rFonts w:cs="Arial"/>
        </w:rPr>
        <w:t>Assessore</w:t>
      </w:r>
      <w:r w:rsidR="00A91E0D">
        <w:rPr>
          <w:rFonts w:cs="Arial"/>
        </w:rPr>
        <w:t>, ti do atto, hai centrato perfettamente l’argomento. Ci aspettiamo, e mi aspetto, che sia solo un buon inizio e che faccia seguito una serie di cose che la legge prevede. Non dobbiamo dimenticare che dal punto di vista della spesa, la Regione Campania, rispetto al 98 per cento dell’Emilia e del Veneto, si è attestata su circa il 60 per cento della spesa. Significa che i nostri operatori hanno sofferto rispetto ai progetti che presentavano sui territori, due volte. In più, non abbiamo avuto la possibilità di una vera programmazione, di interventi pubblici su un settore così delicato.</w:t>
      </w:r>
    </w:p>
    <w:p w14:paraId="31872C11" w14:textId="3994F983" w:rsidR="00A91E0D" w:rsidRDefault="00A91E0D" w:rsidP="00A91E0D">
      <w:pPr>
        <w:autoSpaceDE w:val="0"/>
        <w:autoSpaceDN w:val="0"/>
        <w:adjustRightInd w:val="0"/>
        <w:jc w:val="both"/>
        <w:rPr>
          <w:rFonts w:cs="Arial"/>
        </w:rPr>
      </w:pPr>
      <w:r>
        <w:rPr>
          <w:rFonts w:cs="Arial"/>
        </w:rPr>
        <w:t xml:space="preserve">Ho seguito l’audizione, </w:t>
      </w:r>
      <w:r w:rsidR="007E4E3E">
        <w:rPr>
          <w:rFonts w:cs="Arial"/>
        </w:rPr>
        <w:t>Assessore</w:t>
      </w:r>
      <w:r>
        <w:rPr>
          <w:rFonts w:cs="Arial"/>
        </w:rPr>
        <w:t xml:space="preserve"> Caputo, e lei riconosceva, molto onestamente, che siamo in ritardo. Riconosceva, molto onestamente che fino a quando il decreto del Ministro e l’approvazione della Comunità Europea, rispetto a quest’esigenza che la Regione Campania ha, di avere un suo Ente pagatore, passeranno almeno due anni, se ho capito bene i tempi.</w:t>
      </w:r>
    </w:p>
    <w:p w14:paraId="4B9DD64B" w14:textId="77777777" w:rsidR="00F803AC" w:rsidRDefault="00A91E0D" w:rsidP="00F803AC">
      <w:pPr>
        <w:autoSpaceDE w:val="0"/>
        <w:autoSpaceDN w:val="0"/>
        <w:adjustRightInd w:val="0"/>
        <w:jc w:val="both"/>
      </w:pPr>
      <w:r>
        <w:rPr>
          <w:rFonts w:cs="Arial"/>
        </w:rPr>
        <w:t>Intanto, dovremmo spendere, come Regione Campania, almeno un miliardo di euro, quindi, programmare, dal 2021 al 2027, come spendere questi soldi.</w:t>
      </w:r>
      <w:r>
        <w:t xml:space="preserve"> </w:t>
      </w:r>
    </w:p>
    <w:p w14:paraId="65720276" w14:textId="457243BF" w:rsidR="00A91E0D" w:rsidRDefault="00A91E0D" w:rsidP="00F803AC">
      <w:pPr>
        <w:autoSpaceDE w:val="0"/>
        <w:autoSpaceDN w:val="0"/>
        <w:adjustRightInd w:val="0"/>
        <w:jc w:val="both"/>
      </w:pPr>
      <w:r>
        <w:t>Ci troviamo, di fatto, con due anni di difficoltà, rimanendo con gli stessi uffici e rimanendo con la stessa logica di gestione di un settore e di soldi così importanti da programmare.</w:t>
      </w:r>
    </w:p>
    <w:p w14:paraId="61D56878" w14:textId="77777777" w:rsidR="00A91E0D" w:rsidRDefault="00A91E0D" w:rsidP="00A91E0D">
      <w:pPr>
        <w:jc w:val="both"/>
      </w:pPr>
      <w:r>
        <w:t>Ovviamente, non ti faccio altre domande che la legge prevede, come intendi, in qualche modo, metterli in atto, con la situazione attuale.</w:t>
      </w:r>
    </w:p>
    <w:p w14:paraId="5315AA3F" w14:textId="3E5ABBC4" w:rsidR="00A91E0D" w:rsidRDefault="00A91E0D" w:rsidP="00A91E0D">
      <w:pPr>
        <w:jc w:val="both"/>
      </w:pPr>
      <w:r>
        <w:t xml:space="preserve">Basta ricordare che tu ti trovi nella stessa situazione che si è trovato un ufficio di agricoltura, con pochi dipendenti, con scarsi computer, con tutta una serie di difficoltà che credo non abbiano potuto realizzare al meglio quelle che erano le possibilità da questo punto di vista, però io sono abituato a guardare avanti, azzerare quello che è stato e darti fiducia, ovviamente perché abbiamo preso in considerazione l’utilità della legge, abbiamo preso in considerazione la possibilità di avvalersi di personale qualificato, che voi chiamate “Centro di Assistenza Agricola”, abbiamo capito la necessità della digitalizzazione che sta in questo progetto, in questa legge, quindi, ci aspettiamo che si volti veramente pagina per la Regione Campania, ma non saremo, come Fratelli d’Italia – a questo punto faccio la differenza – tra quelli che abbaiano alla luna, noi controlleremo solo che quanto previsto nella legge sia realizzato al meglio e sia realizzato anche con i nostri suggerimenti, se è il caso, per cui, saremo propositivi e attenti che le sue buone intenzioni, caro </w:t>
      </w:r>
      <w:r w:rsidR="007E4E3E">
        <w:t>Assessore</w:t>
      </w:r>
      <w:r>
        <w:t>, non restino soltanto buoni propositi. Ovviamente riannuncio anche la nostra dichiarazione di voto, che non sarà contraria, ma ci asterremo con la speranza e con l’attesa di verificare i tempi e di quanto si riuscirà a realizzare con questo nuovo strumento a disposizione della Regione Campania. Grazie.</w:t>
      </w:r>
    </w:p>
    <w:p w14:paraId="013106E3" w14:textId="77777777" w:rsidR="00A91E0D" w:rsidRPr="00E2337C" w:rsidRDefault="00A91E0D" w:rsidP="00A91E0D">
      <w:pPr>
        <w:jc w:val="both"/>
        <w:rPr>
          <w:b/>
          <w:bCs/>
        </w:rPr>
      </w:pPr>
    </w:p>
    <w:p w14:paraId="50E1D754" w14:textId="3764FE5C" w:rsidR="00A91E0D" w:rsidRDefault="00A91E0D" w:rsidP="00A91E0D">
      <w:pPr>
        <w:jc w:val="both"/>
      </w:pPr>
      <w:r w:rsidRPr="00E2337C">
        <w:rPr>
          <w:b/>
          <w:bCs/>
        </w:rPr>
        <w:t>PRESIDENTE (Oliviero):</w:t>
      </w:r>
      <w:r>
        <w:t xml:space="preserve"> La parola al </w:t>
      </w:r>
      <w:r w:rsidR="00E34C62">
        <w:t>Consigliere</w:t>
      </w:r>
      <w:r>
        <w:t xml:space="preserve"> Pierro.</w:t>
      </w:r>
    </w:p>
    <w:p w14:paraId="030E9972" w14:textId="77777777" w:rsidR="00A91E0D" w:rsidRPr="00E2337C" w:rsidRDefault="00A91E0D" w:rsidP="00A91E0D">
      <w:pPr>
        <w:jc w:val="both"/>
        <w:rPr>
          <w:b/>
          <w:bCs/>
        </w:rPr>
      </w:pPr>
    </w:p>
    <w:p w14:paraId="622166E1" w14:textId="49A06DA4" w:rsidR="00A91E0D" w:rsidRDefault="00A91E0D" w:rsidP="00A91E0D">
      <w:pPr>
        <w:jc w:val="both"/>
      </w:pPr>
      <w:r w:rsidRPr="00E2337C">
        <w:rPr>
          <w:b/>
          <w:bCs/>
        </w:rPr>
        <w:t>PIERRO (Lega Campania):</w:t>
      </w:r>
      <w:r>
        <w:t xml:space="preserve"> Voglio ringraziare innanzitutto l’</w:t>
      </w:r>
      <w:r w:rsidR="007E4E3E">
        <w:t>Assessore</w:t>
      </w:r>
      <w:r>
        <w:t xml:space="preserve"> perché sono anni che si parla della problematica della AGEA per i pagamenti in agricoltura. È una proposta giusta, che condividiamo, come Gruppo Lega, la sosteniamo e la votiamo, perché, istituire l’AGEA Campania se vuol dire: ridurre i tempi di pagamento per le aziende agricole, migliorare il servizio agli agricoltori, soluzioni mirate a risolvere specifiche problematiche nei pagamenti, a risolvere problematiche procedurali e operative e accedere direttamente a dati di statistica per programmare o riprogrammare gli interventi pubblici sui territori, voglio solo fare voti alla Giunta, all’</w:t>
      </w:r>
      <w:r w:rsidR="007E4E3E">
        <w:t>Assessore</w:t>
      </w:r>
      <w:r>
        <w:t>, d’individuare le risorse giuste per quest’organismo, delle risorse importanti, per far sì che quest’organismo risolvi veramente le problematiche per il fine che lo istituiamo con questa legge, però, mi voglio anche augurare che non andiamo a fare un altro carrozzone politico e che nei tempi non avremo rimpianti dell’AGEA Nazionale. Grazie.</w:t>
      </w:r>
    </w:p>
    <w:p w14:paraId="3674B5FC" w14:textId="77777777" w:rsidR="00A91E0D" w:rsidRPr="00010DE7" w:rsidRDefault="00A91E0D" w:rsidP="00A91E0D">
      <w:pPr>
        <w:jc w:val="both"/>
        <w:rPr>
          <w:b/>
          <w:bCs/>
        </w:rPr>
      </w:pPr>
    </w:p>
    <w:p w14:paraId="367652C6" w14:textId="77777777" w:rsidR="00A91E0D" w:rsidRDefault="00A91E0D" w:rsidP="00A91E0D">
      <w:pPr>
        <w:jc w:val="both"/>
      </w:pPr>
      <w:r w:rsidRPr="00010DE7">
        <w:rPr>
          <w:b/>
          <w:bCs/>
        </w:rPr>
        <w:t>PRESIDENTE (Oliviero):</w:t>
      </w:r>
      <w:r>
        <w:t xml:space="preserve"> La parola al collega Caldoro.</w:t>
      </w:r>
    </w:p>
    <w:p w14:paraId="745241AE" w14:textId="77777777" w:rsidR="00A91E0D" w:rsidRPr="00010DE7" w:rsidRDefault="00A91E0D" w:rsidP="00A91E0D">
      <w:pPr>
        <w:jc w:val="both"/>
        <w:rPr>
          <w:b/>
          <w:bCs/>
        </w:rPr>
      </w:pPr>
    </w:p>
    <w:p w14:paraId="115096FE" w14:textId="4F838F5F" w:rsidR="00A91E0D" w:rsidRDefault="00A91E0D" w:rsidP="00F803AC">
      <w:pPr>
        <w:jc w:val="both"/>
      </w:pPr>
      <w:r w:rsidRPr="00010DE7">
        <w:rPr>
          <w:b/>
          <w:bCs/>
        </w:rPr>
        <w:t>CALDORO (Forza Italia per Caldoro Presidente):</w:t>
      </w:r>
      <w:r>
        <w:t xml:space="preserve"> Prima di ascoltare l’</w:t>
      </w:r>
      <w:r w:rsidR="007E4E3E">
        <w:t>Assessore</w:t>
      </w:r>
      <w:r>
        <w:t xml:space="preserve"> che conosce la materia, quindi ha una competenza, conosce i temi, i problemi, con grande onestà è stato ricordato dal collega Piscitelli che in Commissione ha dovuto esprimere una preoccupazione a livello di spesa, ma credo che sia una cosa, anche in questo caso, giusta e che gli fa onore. </w:t>
      </w:r>
      <w:r w:rsidR="00EE10A1">
        <w:t>Detto ciò,</w:t>
      </w:r>
      <w:r>
        <w:t xml:space="preserve"> è evidente che anche su quest’argomento, la leggo un po’ diversamente, credo che il Centro Destra e la nostra Opposizione siano un elemento di ricchezza, anche le differenze, quando però sono, sono compatibili con questioni di principio. Una cosa è l’Amministrazione e una cosa sono le questioni di principio.</w:t>
      </w:r>
    </w:p>
    <w:p w14:paraId="156F55ED" w14:textId="77777777" w:rsidR="00B878F0" w:rsidRDefault="00A91E0D" w:rsidP="00A91E0D">
      <w:pPr>
        <w:pStyle w:val="ALR85Rientrato1cm"/>
        <w:ind w:firstLine="0"/>
      </w:pPr>
      <w:r>
        <w:t xml:space="preserve">Tra l’altro, il centrodestra, com’è noto, ha anche posizioni diverse sul Governo. C’è chi partecipa e chi è all’opposizione. Mi sembra che questo tema esista. Lo dico perché l’intervento di Piero dimostra anche in questo senso la non strumentalità del centrodestra. La Lega ha sempre avuto una posizione (mi ricordo in Conferenza delle Regioni) di difesa dell’autonomia regionale per quanto riguarda l’organismo pagatore delegato per alcune specifiche competenze. Non sempre questa è stata la scelta di alcune regioni diverse da quelle leghiste, benché </w:t>
      </w:r>
      <w:r w:rsidR="00EE10A1">
        <w:t>l’Emilia-Romagna</w:t>
      </w:r>
      <w:r>
        <w:t xml:space="preserve"> </w:t>
      </w:r>
    </w:p>
    <w:p w14:paraId="5BBD3708" w14:textId="7062B2B9" w:rsidR="00A91E0D" w:rsidRDefault="00A91E0D" w:rsidP="00A91E0D">
      <w:pPr>
        <w:pStyle w:val="ALR85Rientrato1cm"/>
        <w:ind w:firstLine="0"/>
      </w:pPr>
      <w:r>
        <w:t>sia stata capofila di una scelta di questo tipo.</w:t>
      </w:r>
    </w:p>
    <w:p w14:paraId="04F526EB" w14:textId="4FE5EF9E" w:rsidR="00A91E0D" w:rsidRDefault="00A91E0D" w:rsidP="00A91E0D">
      <w:pPr>
        <w:pStyle w:val="ALR85Rientrato1cm"/>
        <w:ind w:firstLine="0"/>
      </w:pPr>
      <w:r>
        <w:t>Mi rivolgo all’</w:t>
      </w:r>
      <w:r w:rsidR="007E4E3E">
        <w:t>Assessore</w:t>
      </w:r>
      <w:r>
        <w:t xml:space="preserve"> nel mio intervento in conclusione. Anch’io mi sono trovato di fronte, da Presidente, a questo argomento. Ho scelto la strada che, devo dire, non mi ha creato problemi perché, com’è noto, non abbiamo mai avuto ritardi di pagamento sull’amministrazione che ho governato, né richiami né disimpegno e questo perché il meccanismo della Regione, Organismo di pagamento nazionale, funzionava bene, non ha creato problemi sulla certificazione e sul controllo.</w:t>
      </w:r>
    </w:p>
    <w:p w14:paraId="4BE2C642" w14:textId="5BDF2EC3" w:rsidR="00A91E0D" w:rsidRDefault="00A91E0D" w:rsidP="00A91E0D">
      <w:pPr>
        <w:pStyle w:val="ALR85Rientrato1cm"/>
        <w:ind w:firstLine="0"/>
      </w:pPr>
      <w:r>
        <w:t>La preoccupazione, di per sé, se riuscissimo a fare qualcosa di meglio, a essere ancora più veloci e questa velocità si esprime costruendo un altro organismo, è tutto in buona fede. Sono convinto che l’</w:t>
      </w:r>
      <w:r w:rsidR="007E4E3E">
        <w:t>Assessore</w:t>
      </w:r>
      <w:r>
        <w:t xml:space="preserve"> abbia ragionato in termini di buona fede, non per costruire una nuova agenzia. Una nuova agenzia è comunque un elemento di potere. Un partito politico di un </w:t>
      </w:r>
      <w:r w:rsidR="007E4E3E">
        <w:t>Assessore</w:t>
      </w:r>
      <w:r>
        <w:t xml:space="preserve"> potrebbe decidere “Lasciatemi qualcosa anche a me”, ma è una questione di altri tempi, oggi non si fa più così. Stavo richiamando altri partiti e ho visto che l’</w:t>
      </w:r>
      <w:r w:rsidR="007E4E3E">
        <w:t>Assessore</w:t>
      </w:r>
      <w:r>
        <w:t xml:space="preserve"> era un po’ preoccupato. Io scarto questa ipotesi, mi ricordavo solo che un tempo si faceva così: “A quel partito diamogli un’agenzia, diamogli qualcosa perché si deve costruire il proprio sistemino.” </w:t>
      </w:r>
    </w:p>
    <w:p w14:paraId="55DCB75B" w14:textId="72BC7C54" w:rsidR="00A91E0D" w:rsidRDefault="00A91E0D" w:rsidP="00A91E0D">
      <w:pPr>
        <w:pStyle w:val="ALR85Rientrato1cm"/>
        <w:ind w:firstLine="0"/>
      </w:pPr>
      <w:r>
        <w:t>L’</w:t>
      </w:r>
      <w:r w:rsidR="007E4E3E">
        <w:t>Assessore</w:t>
      </w:r>
      <w:r>
        <w:t xml:space="preserve"> ha competenza, quindi non farà questo, è tutto in buona fede. Non so se questo porterà realmente (ma lo vedremo) a un’accelerazione della spesa, a una maggiore capacità di controllo della spesa. </w:t>
      </w:r>
    </w:p>
    <w:p w14:paraId="0F72EEAF" w14:textId="77777777" w:rsidR="00A91E0D" w:rsidRDefault="00A91E0D" w:rsidP="00A91E0D">
      <w:pPr>
        <w:pStyle w:val="ALR85Rientrato1cm"/>
        <w:ind w:firstLine="0"/>
      </w:pPr>
      <w:r>
        <w:lastRenderedPageBreak/>
        <w:t>Questa è una cosa importante, non solo spendere, ma come si spende perché poi i problemi arrivano dopo. Dopo anni l’Europa si ricorda che abbiamo speso male, quindi arriveranno le batoste negli anni successivi. Vediamo che cosa succede.</w:t>
      </w:r>
    </w:p>
    <w:p w14:paraId="473B7422" w14:textId="7CE03106" w:rsidR="00A91E0D" w:rsidRPr="00E124AE" w:rsidRDefault="00A91E0D" w:rsidP="00A91E0D">
      <w:pPr>
        <w:pStyle w:val="ALR85Rientrato1cm"/>
        <w:ind w:firstLine="0"/>
      </w:pPr>
      <w:r>
        <w:t>Anche in questo, tuttavia, noi abbiamo posizioni nel centrodestra attente a quest’argomento, quindi è evidente che ci sarà una parte che si asterrà – com’è avvenuto in Commissione, dove ci siamo astenuti e abbiamo discusso con l’</w:t>
      </w:r>
      <w:r w:rsidR="007E4E3E">
        <w:t>Assessore</w:t>
      </w:r>
      <w:r>
        <w:t xml:space="preserve"> dell’argomento perché vogliamo vedere che cosa succede – e credo che ci sarà una posizione coerente, più attenta all’argomento, ovvero quella </w:t>
      </w:r>
      <w:r w:rsidRPr="00E124AE">
        <w:t>della Lega che ha sempre difeso l’autonomia regionale su queste deleghe specifiche.</w:t>
      </w:r>
    </w:p>
    <w:p w14:paraId="4EE31DE8" w14:textId="77777777" w:rsidR="00A91E0D" w:rsidRPr="00E124AE" w:rsidRDefault="00A91E0D" w:rsidP="00A91E0D">
      <w:pPr>
        <w:pStyle w:val="ALR85Rientrato1cm"/>
        <w:ind w:firstLine="0"/>
      </w:pPr>
      <w:r w:rsidRPr="00E124AE">
        <w:t>Anche su questo avremo una posizione di merito, non strumentale, sempre per affrontare</w:t>
      </w:r>
      <w:r>
        <w:t>,</w:t>
      </w:r>
      <w:r w:rsidRPr="00E124AE">
        <w:t xml:space="preserve"> come Opposizione</w:t>
      </w:r>
      <w:r>
        <w:t>,</w:t>
      </w:r>
      <w:r w:rsidRPr="00E124AE">
        <w:t xml:space="preserve"> un’Opposizione che guarda al merito e a costruire percorsi che ci augu</w:t>
      </w:r>
      <w:r>
        <w:t>riamo siano più efficienti e</w:t>
      </w:r>
      <w:r w:rsidRPr="00E124AE">
        <w:t xml:space="preserve"> giusti rispetto alle sfide che abbiamo.</w:t>
      </w:r>
    </w:p>
    <w:p w14:paraId="79FF3A26" w14:textId="77777777" w:rsidR="00A91E0D" w:rsidRPr="00E124AE" w:rsidRDefault="00A91E0D" w:rsidP="00A91E0D">
      <w:pPr>
        <w:pStyle w:val="ALR85Rientrato1cm"/>
        <w:ind w:firstLine="0"/>
      </w:pPr>
    </w:p>
    <w:p w14:paraId="4F66C116" w14:textId="76DBCB9D" w:rsidR="00A91E0D" w:rsidRDefault="00A91E0D" w:rsidP="00A91E0D">
      <w:pPr>
        <w:pStyle w:val="ALR85Rientrato1cm"/>
        <w:ind w:firstLine="0"/>
      </w:pPr>
      <w:r w:rsidRPr="00E124AE">
        <w:rPr>
          <w:b/>
        </w:rPr>
        <w:t>PRESIDENTE (Oliviero)</w:t>
      </w:r>
      <w:r w:rsidRPr="00E124AE">
        <w:t xml:space="preserve">: </w:t>
      </w:r>
      <w:r>
        <w:t xml:space="preserve">La parola al </w:t>
      </w:r>
      <w:r w:rsidR="00E34C62">
        <w:t>Consigliere</w:t>
      </w:r>
      <w:r>
        <w:t xml:space="preserve"> Petracca Maurizio. Prego.</w:t>
      </w:r>
    </w:p>
    <w:p w14:paraId="340A3771" w14:textId="77777777" w:rsidR="00A91E0D" w:rsidRPr="00E124AE" w:rsidRDefault="00A91E0D" w:rsidP="00A91E0D">
      <w:pPr>
        <w:pStyle w:val="ALR85Rientrato1cm"/>
        <w:ind w:firstLine="0"/>
      </w:pPr>
    </w:p>
    <w:p w14:paraId="06FDCAB6" w14:textId="6EAB715B" w:rsidR="00A91E0D" w:rsidRDefault="00A91E0D" w:rsidP="00A91E0D">
      <w:pPr>
        <w:pStyle w:val="ALR85Rientrato1cm"/>
        <w:ind w:firstLine="0"/>
      </w:pPr>
      <w:r>
        <w:rPr>
          <w:b/>
        </w:rPr>
        <w:t>PETRACCA</w:t>
      </w:r>
      <w:r w:rsidRPr="00E124AE">
        <w:rPr>
          <w:b/>
        </w:rPr>
        <w:t xml:space="preserve"> (</w:t>
      </w:r>
      <w:r>
        <w:rPr>
          <w:b/>
        </w:rPr>
        <w:t>Partito Democratico</w:t>
      </w:r>
      <w:r w:rsidRPr="00E124AE">
        <w:rPr>
          <w:b/>
        </w:rPr>
        <w:t>)</w:t>
      </w:r>
      <w:r w:rsidRPr="00E124AE">
        <w:t xml:space="preserve">: </w:t>
      </w:r>
      <w:r>
        <w:t xml:space="preserve">Grazie, Presidente. Brevemente, ci tenevo a sottolineare un paio di temi e fare qualche riflessione rispetto a quello che ha espresso il </w:t>
      </w:r>
      <w:r w:rsidR="00E34C62">
        <w:t>Consigliere</w:t>
      </w:r>
      <w:r>
        <w:t xml:space="preserve"> Caldoro.</w:t>
      </w:r>
    </w:p>
    <w:p w14:paraId="515667BB" w14:textId="77777777" w:rsidR="00A91E0D" w:rsidRDefault="00A91E0D" w:rsidP="00A91E0D">
      <w:pPr>
        <w:pStyle w:val="ALR85Rientrato1cm"/>
        <w:ind w:firstLine="0"/>
      </w:pPr>
      <w:r>
        <w:t xml:space="preserve">Il Presidente De Luca, un paio di anni fa, e noi decidemmo di avviare il percorso rispetto a quest’agenzia per una serie di evidenze. Io non so quando Caldoro parla di spesa rispetto alla sia consiliatura e di spesa rispetto alla consiliatura De Luca. Probabilmente c’è una confusione, lo dicevo anche a Piscitelli in Commissione. Una vicenda è la spesa e un’altra vicenda è il ritardo sui pagamenti dovuta a un’agenzia esterna alla Regione Campania. </w:t>
      </w:r>
    </w:p>
    <w:p w14:paraId="7AD652F0" w14:textId="77777777" w:rsidR="00A91E0D" w:rsidRDefault="00A91E0D" w:rsidP="00A91E0D">
      <w:pPr>
        <w:pStyle w:val="ALR85Rientrato1cm"/>
        <w:ind w:firstLine="0"/>
      </w:pPr>
      <w:r>
        <w:t>Non vi sfuggirà che in Agea, per una modifica di una particella, un imprenditore agricolo aspetta tre anni per un pagamento di una misura alla superficie. Parliamo di 800,00 euro a ettaro. Questa è la sostanza, poi tutto il chiacchiericcio politico poco conta.</w:t>
      </w:r>
    </w:p>
    <w:p w14:paraId="652FE24A" w14:textId="1EDE6402" w:rsidR="00A91E0D" w:rsidRDefault="00A91E0D" w:rsidP="00A91E0D">
      <w:pPr>
        <w:autoSpaceDE w:val="0"/>
        <w:autoSpaceDN w:val="0"/>
        <w:adjustRightInd w:val="0"/>
        <w:jc w:val="both"/>
        <w:rPr>
          <w:rFonts w:cs="Arial"/>
        </w:rPr>
      </w:pPr>
      <w:r>
        <w:t>L’idea che è partito un paio di anni fa, non oggi, e che egregiamente l’</w:t>
      </w:r>
      <w:r w:rsidR="007E4E3E">
        <w:t>Assessore</w:t>
      </w:r>
      <w:r>
        <w:t xml:space="preserve"> Caputo oggi sta portando avanti (lui sa, ne abbiamo discusso in Commissione, ne abbiamo discusso</w:t>
      </w:r>
      <w:r>
        <w:rPr>
          <w:rFonts w:cs="Arial"/>
        </w:rPr>
        <w:t xml:space="preserve"> prima della Commissione, che il Gruppo del Partito Democratico, nell’ultimo scorcio della Consiliatura aveva avviato questa proposta e il Governatore De Luca, in campagna elettorale, si era impegnato ad avviare l’Agenzia regionale dei pagamenti e c’è un dato che va al di là di tutto e delle discussioni che facciamo tra di noi, ci sono dati di Agenzie preposte al controllo che dimostrano che le Regioni che hanno avviato l’Agenzia Regionale di Pagamento hanno un’accelerazione dei pagamenti di circa il 70 per cento. Significa che oggi, nonostante la Regione Campania finanzi le misure, i bandi relativi al settore pubblico e al settore privato, i ritardi che si registrano, rispetto </w:t>
      </w:r>
      <w:proofErr w:type="gramStart"/>
      <w:r>
        <w:rPr>
          <w:rFonts w:cs="Arial"/>
        </w:rPr>
        <w:t>a</w:t>
      </w:r>
      <w:proofErr w:type="gramEnd"/>
      <w:r>
        <w:rPr>
          <w:rFonts w:cs="Arial"/>
        </w:rPr>
        <w:t xml:space="preserve"> Agea, sono nell’ordine di due o tre anni. Se l’Agenzia Regionale avrà la capacità di accelerare questi processi, ovviamente l’interesse sarà di tutti e sarà nell’interesse del territorio.</w:t>
      </w:r>
    </w:p>
    <w:p w14:paraId="79092132" w14:textId="67CAA334" w:rsidR="00A91E0D" w:rsidRDefault="00A91E0D" w:rsidP="00A91E0D">
      <w:pPr>
        <w:autoSpaceDE w:val="0"/>
        <w:autoSpaceDN w:val="0"/>
        <w:adjustRightInd w:val="0"/>
        <w:jc w:val="both"/>
        <w:rPr>
          <w:rFonts w:cs="Arial"/>
        </w:rPr>
      </w:pPr>
      <w:r>
        <w:rPr>
          <w:rFonts w:cs="Arial"/>
        </w:rPr>
        <w:t>Aggiungo un’ultima cosa, Piscitelli faceva un passaggio sulle risorse da spendere, l’</w:t>
      </w:r>
      <w:r w:rsidR="007E4E3E">
        <w:rPr>
          <w:rFonts w:cs="Arial"/>
        </w:rPr>
        <w:t>Assessore</w:t>
      </w:r>
      <w:r>
        <w:rPr>
          <w:rFonts w:cs="Arial"/>
        </w:rPr>
        <w:t xml:space="preserve"> Caputo sa bene che siamo in regime transitorio, e lo saremo per due anni. Mi auguro che il primo gennaio 2023, quando parte la nuova programmazione, abbiamo l’Agenzia pronta e le risorse, e lo dico anche ad Aversano che ha manifestato la difficoltà del budget ridotto per l’Agenzia, credo che le risorse stanziate dalla Giunta siano per </w:t>
      </w:r>
      <w:r w:rsidR="003F4377">
        <w:rPr>
          <w:rFonts w:cs="Arial"/>
        </w:rPr>
        <w:t>la startup</w:t>
      </w:r>
      <w:r>
        <w:rPr>
          <w:rFonts w:cs="Arial"/>
        </w:rPr>
        <w:t xml:space="preserve"> dell’Agenzia, non certo per mantenere l’Agenzia. Quelle risorse sono dedicate ad avviare il percorso, dopodiché, la Giunta ovviamente dovrà caricare le risorse affinché le persone che ci lavorano dentro abbiano il giusto compenso. Grazie.</w:t>
      </w:r>
    </w:p>
    <w:p w14:paraId="6E4B8614" w14:textId="77777777" w:rsidR="00A91E0D" w:rsidRDefault="00A91E0D" w:rsidP="00A91E0D">
      <w:pPr>
        <w:autoSpaceDE w:val="0"/>
        <w:autoSpaceDN w:val="0"/>
        <w:adjustRightInd w:val="0"/>
        <w:jc w:val="both"/>
        <w:rPr>
          <w:rFonts w:cs="Arial"/>
        </w:rPr>
      </w:pPr>
    </w:p>
    <w:p w14:paraId="6263A47A" w14:textId="77777777" w:rsidR="00A91E0D" w:rsidRDefault="00A91E0D" w:rsidP="00A91E0D">
      <w:pPr>
        <w:autoSpaceDE w:val="0"/>
        <w:autoSpaceDN w:val="0"/>
        <w:adjustRightInd w:val="0"/>
        <w:jc w:val="both"/>
        <w:rPr>
          <w:rFonts w:cs="Arial"/>
        </w:rPr>
      </w:pPr>
      <w:r>
        <w:rPr>
          <w:rFonts w:cs="Arial"/>
          <w:b/>
        </w:rPr>
        <w:t xml:space="preserve">PRESIDENTE (Oliviero): </w:t>
      </w:r>
      <w:r>
        <w:rPr>
          <w:rFonts w:cs="Arial"/>
        </w:rPr>
        <w:t>La parola a Valeria Ciarambino.</w:t>
      </w:r>
    </w:p>
    <w:p w14:paraId="23A9B5DD" w14:textId="77777777" w:rsidR="00A91E0D" w:rsidRDefault="00A91E0D" w:rsidP="00A91E0D">
      <w:pPr>
        <w:autoSpaceDE w:val="0"/>
        <w:autoSpaceDN w:val="0"/>
        <w:adjustRightInd w:val="0"/>
        <w:jc w:val="both"/>
        <w:rPr>
          <w:rFonts w:cs="Arial"/>
        </w:rPr>
      </w:pPr>
    </w:p>
    <w:p w14:paraId="40B29515" w14:textId="77777777" w:rsidR="00A91E0D" w:rsidRPr="00EF5189" w:rsidRDefault="00A91E0D" w:rsidP="00A91E0D">
      <w:pPr>
        <w:autoSpaceDE w:val="0"/>
        <w:autoSpaceDN w:val="0"/>
        <w:adjustRightInd w:val="0"/>
        <w:jc w:val="both"/>
        <w:rPr>
          <w:rFonts w:cs="Arial"/>
        </w:rPr>
      </w:pPr>
      <w:r>
        <w:rPr>
          <w:rFonts w:cs="Arial"/>
          <w:b/>
        </w:rPr>
        <w:lastRenderedPageBreak/>
        <w:t xml:space="preserve">CIARAMBINO (M5S): </w:t>
      </w:r>
      <w:r>
        <w:rPr>
          <w:rFonts w:cs="Arial"/>
        </w:rPr>
        <w:t xml:space="preserve">Grazie Presidente. Non è mia volontà intervenire per fare polemiche, perché non è questo lo spirito con cui affronto questa nuova Consiliatura. Prima, ho evitato di rispondere alle stoccate di Caldoro all’indirizzo del Movimento 5 Stelle, ma alla luce anche del suo intervento precedente e dell’evidente spaccatura che c’è nel Centrodestra, che non è più una coalizione, ma è diventata un’accozzaglia, perché ognuno vota come vuole, gli esprimo tutta la mia solidarietà perché nonostante le sue acrobazie argomentative, non riesce a far emergere alcun elemento di unitarietà in queste forze politiche che non litigano solo sul candidato Sindaco, ma evidentemente non hanno neanche più posizioni politiche concordi. Piuttosto che occuparsi degli altri, direi di occuparsi della sua coalizione. Grazie. </w:t>
      </w:r>
    </w:p>
    <w:p w14:paraId="1E0E3081" w14:textId="77777777" w:rsidR="00A91E0D" w:rsidRDefault="00A91E0D" w:rsidP="00A91E0D">
      <w:pPr>
        <w:autoSpaceDE w:val="0"/>
        <w:autoSpaceDN w:val="0"/>
        <w:adjustRightInd w:val="0"/>
        <w:jc w:val="both"/>
        <w:rPr>
          <w:rFonts w:cs="Arial"/>
        </w:rPr>
      </w:pPr>
    </w:p>
    <w:p w14:paraId="21679198" w14:textId="77777777" w:rsidR="00A91E0D" w:rsidRDefault="00A91E0D" w:rsidP="00A91E0D">
      <w:pPr>
        <w:autoSpaceDE w:val="0"/>
        <w:autoSpaceDN w:val="0"/>
        <w:adjustRightInd w:val="0"/>
        <w:jc w:val="both"/>
        <w:rPr>
          <w:rFonts w:cs="Arial"/>
        </w:rPr>
      </w:pPr>
      <w:r>
        <w:rPr>
          <w:rFonts w:cs="Arial"/>
          <w:b/>
        </w:rPr>
        <w:t xml:space="preserve">PRESIDENTE (Oliviero): </w:t>
      </w:r>
      <w:r>
        <w:rPr>
          <w:rFonts w:cs="Arial"/>
        </w:rPr>
        <w:t>La parola a Tommaso Pellegrino, prego.</w:t>
      </w:r>
    </w:p>
    <w:p w14:paraId="1D4927B2" w14:textId="77777777" w:rsidR="00A91E0D" w:rsidRDefault="00A91E0D" w:rsidP="00A91E0D">
      <w:pPr>
        <w:autoSpaceDE w:val="0"/>
        <w:autoSpaceDN w:val="0"/>
        <w:adjustRightInd w:val="0"/>
        <w:jc w:val="both"/>
        <w:rPr>
          <w:rFonts w:cs="Arial"/>
        </w:rPr>
      </w:pPr>
    </w:p>
    <w:p w14:paraId="1A84A957" w14:textId="2A3617BF" w:rsidR="00A91E0D" w:rsidRDefault="00A91E0D" w:rsidP="00A91E0D">
      <w:pPr>
        <w:autoSpaceDE w:val="0"/>
        <w:autoSpaceDN w:val="0"/>
        <w:adjustRightInd w:val="0"/>
        <w:jc w:val="both"/>
        <w:rPr>
          <w:rFonts w:cs="Arial"/>
        </w:rPr>
      </w:pPr>
      <w:r>
        <w:rPr>
          <w:rFonts w:cs="Arial"/>
          <w:b/>
        </w:rPr>
        <w:t xml:space="preserve">PELLEGRINO (Italia Viva): </w:t>
      </w:r>
      <w:r>
        <w:rPr>
          <w:rFonts w:cs="Arial"/>
        </w:rPr>
        <w:t>Grazie Presidente. Oltre ad esprimere il voto favorevole del Gruppo Italia Viva, mi fa piacere ringraziare il Presidente Borrelli e il Presidente Sommese per aver accelerato e dato priorità per portare in Aula questo tema ed esprimere anche la gratitudine all’</w:t>
      </w:r>
      <w:r w:rsidR="007E4E3E">
        <w:rPr>
          <w:rFonts w:cs="Arial"/>
        </w:rPr>
        <w:t>Assessore</w:t>
      </w:r>
      <w:r>
        <w:rPr>
          <w:rFonts w:cs="Arial"/>
        </w:rPr>
        <w:t xml:space="preserve"> Caputo per il lavoro fatto e per aver posto al centro dell’attenzione, dell’Agenda politica, anche l’Agenzia regionale per i Pagamenti in Agricoltura. Tra l’altro, è un argomento, come diceva precedentemente il </w:t>
      </w:r>
      <w:r w:rsidR="00E34C62">
        <w:rPr>
          <w:rFonts w:cs="Arial"/>
        </w:rPr>
        <w:t>Consigliere</w:t>
      </w:r>
      <w:r>
        <w:rPr>
          <w:rFonts w:cs="Arial"/>
        </w:rPr>
        <w:t xml:space="preserve"> Petracca, il Presidente De Luca più volte ne ha parlato in campagna elettorale, quindi, è un impegno assunto che oggi si concretizza, a dimostrazione del fatto che le cose le facciamo e le facciamo anche in tempi celeri.</w:t>
      </w:r>
    </w:p>
    <w:p w14:paraId="6E6121A1" w14:textId="77777777" w:rsidR="00A91E0D" w:rsidRDefault="00A91E0D" w:rsidP="00A91E0D">
      <w:pPr>
        <w:autoSpaceDE w:val="0"/>
        <w:autoSpaceDN w:val="0"/>
        <w:adjustRightInd w:val="0"/>
        <w:jc w:val="both"/>
        <w:rPr>
          <w:rFonts w:cs="Arial"/>
        </w:rPr>
      </w:pPr>
      <w:r>
        <w:rPr>
          <w:rFonts w:cs="Arial"/>
        </w:rPr>
        <w:t>D’altra parte, l’Agricoltura è un settore dove più volte abbiamo dato grande attenzione e grande priorità e oggi, intervenire nei pagamenti in modo tempestivo, significa dare la possibilità alle aziende di pianificare e di programmare, significa mettere in condizioni le aziende della Regione Campania di poter anche programmare eventuali investimenti, ovviamente uno sviluppo della propria azienda.</w:t>
      </w:r>
    </w:p>
    <w:p w14:paraId="1F541214" w14:textId="77777777" w:rsidR="00A91E0D" w:rsidRDefault="00A91E0D" w:rsidP="00A91E0D">
      <w:pPr>
        <w:autoSpaceDE w:val="0"/>
        <w:autoSpaceDN w:val="0"/>
        <w:adjustRightInd w:val="0"/>
        <w:jc w:val="both"/>
        <w:rPr>
          <w:rFonts w:cs="Arial"/>
        </w:rPr>
      </w:pPr>
      <w:r>
        <w:rPr>
          <w:rFonts w:cs="Arial"/>
        </w:rPr>
        <w:t>Da qui ne deriva la possibilità e la prospettiva, anche lavorativa, altro tema particolarmente sensibile al Presidente De Luca rispetto al tema occupazionale.</w:t>
      </w:r>
    </w:p>
    <w:p w14:paraId="77465504" w14:textId="77777777" w:rsidR="00A91E0D" w:rsidRDefault="00A91E0D" w:rsidP="00A91E0D">
      <w:pPr>
        <w:autoSpaceDE w:val="0"/>
        <w:autoSpaceDN w:val="0"/>
        <w:adjustRightInd w:val="0"/>
        <w:jc w:val="both"/>
        <w:rPr>
          <w:rFonts w:cs="Arial"/>
        </w:rPr>
      </w:pPr>
      <w:r>
        <w:rPr>
          <w:rFonts w:cs="Arial"/>
        </w:rPr>
        <w:t>Certo, se noi mettiamo le aziende agricole in condizioni di poter crescere, di poter pianificare e di poter programmare, questo significa avere maggiore occupazione nella Regione Campania, perché poi l’occupazione non è che la facciamo da un giorno all’altro.</w:t>
      </w:r>
    </w:p>
    <w:p w14:paraId="60386CCB" w14:textId="77777777" w:rsidR="00A91E0D" w:rsidRDefault="00A91E0D" w:rsidP="00A91E0D">
      <w:pPr>
        <w:autoSpaceDE w:val="0"/>
        <w:autoSpaceDN w:val="0"/>
        <w:adjustRightInd w:val="0"/>
        <w:jc w:val="both"/>
        <w:rPr>
          <w:rFonts w:cs="Arial"/>
        </w:rPr>
      </w:pPr>
      <w:r>
        <w:rPr>
          <w:rFonts w:cs="Arial"/>
        </w:rPr>
        <w:t>L’Agenzia, oggi, rappresenta un elemento importante di sburocratizzazione, di semplificazione ce soprattutto la certezza dei tempi di pagamento, che è un dato importante.</w:t>
      </w:r>
    </w:p>
    <w:p w14:paraId="6FB288C7" w14:textId="27886CE9" w:rsidR="00A91E0D" w:rsidRDefault="00A91E0D" w:rsidP="00A91E0D">
      <w:pPr>
        <w:autoSpaceDE w:val="0"/>
        <w:autoSpaceDN w:val="0"/>
        <w:adjustRightInd w:val="0"/>
        <w:jc w:val="both"/>
        <w:rPr>
          <w:rFonts w:cs="Arial"/>
        </w:rPr>
      </w:pPr>
      <w:r>
        <w:rPr>
          <w:rFonts w:cs="Arial"/>
        </w:rPr>
        <w:t>L’</w:t>
      </w:r>
      <w:r w:rsidR="007E4E3E">
        <w:rPr>
          <w:rFonts w:cs="Arial"/>
        </w:rPr>
        <w:t>Assessore</w:t>
      </w:r>
      <w:r>
        <w:rPr>
          <w:rFonts w:cs="Arial"/>
        </w:rPr>
        <w:t xml:space="preserve"> Caputo l’ha sottolineato, oggi, dobbiamo dare certezze al sistema produttivo agricolo della Regione Campania.</w:t>
      </w:r>
    </w:p>
    <w:p w14:paraId="2F361CC0" w14:textId="77777777" w:rsidR="00A91E0D" w:rsidRDefault="00A91E0D" w:rsidP="00A91E0D">
      <w:pPr>
        <w:autoSpaceDE w:val="0"/>
        <w:autoSpaceDN w:val="0"/>
        <w:adjustRightInd w:val="0"/>
        <w:jc w:val="both"/>
        <w:rPr>
          <w:rFonts w:cs="Arial"/>
        </w:rPr>
      </w:pPr>
      <w:r>
        <w:rPr>
          <w:rFonts w:cs="Arial"/>
        </w:rPr>
        <w:t>Tra l’altro, voglio sottolineare un altro aspetto, i numeri e i dati in nostro possesso, abbiamo visto, oggi, le agenzie esterne purtroppo determinano dei ritardi, purtroppo determinano delle problematiche, avere un’agenzia interna, probabilmente, oltre alla certezza dei tempi mette anche un altro elemento, quello del controllo, quello della verifica, quello della possibilità di poter attivare una serie di procedure che servono anche a far funzionare meglio tutto il sistema delle attività in agricoltura.</w:t>
      </w:r>
    </w:p>
    <w:p w14:paraId="49F9BF4D" w14:textId="77777777" w:rsidR="00A91E0D" w:rsidRDefault="00A91E0D" w:rsidP="00A91E0D">
      <w:pPr>
        <w:autoSpaceDE w:val="0"/>
        <w:autoSpaceDN w:val="0"/>
        <w:adjustRightInd w:val="0"/>
        <w:jc w:val="both"/>
        <w:rPr>
          <w:rFonts w:cs="Arial"/>
        </w:rPr>
      </w:pPr>
      <w:r>
        <w:rPr>
          <w:rFonts w:cs="Arial"/>
        </w:rPr>
        <w:t>Infine, anche qui, rispetto alle risorse, anche io penso che oggi ci sarà certamente una priorità da parte della Giunta nell’investire, nel far funzionare un’agenzia. Guai a istituire, oggi, un’agenzia interna alla Regione e non metterla in condizione di poter funzionare.</w:t>
      </w:r>
    </w:p>
    <w:p w14:paraId="0D2CC6BD" w14:textId="77777777" w:rsidR="00A91E0D" w:rsidRDefault="00A91E0D" w:rsidP="00A91E0D">
      <w:pPr>
        <w:autoSpaceDE w:val="0"/>
        <w:autoSpaceDN w:val="0"/>
        <w:adjustRightInd w:val="0"/>
        <w:jc w:val="both"/>
        <w:rPr>
          <w:rFonts w:cs="Arial"/>
        </w:rPr>
      </w:pPr>
      <w:r>
        <w:rPr>
          <w:rFonts w:cs="Arial"/>
        </w:rPr>
        <w:t>Penso che diamo un bel segnale, anche da un punto di vista tecnico, perché ritengo nell’Agenzia ci debbano essere anche delle professionalità e delle figure competenti, più che politiche, perché anche questo rappresenterebbe e rappresenterà certamente un cambio di direzione. Grazie.</w:t>
      </w:r>
    </w:p>
    <w:p w14:paraId="09D10B5E" w14:textId="77777777" w:rsidR="00A91E0D" w:rsidRDefault="00A91E0D" w:rsidP="00A91E0D">
      <w:pPr>
        <w:autoSpaceDE w:val="0"/>
        <w:autoSpaceDN w:val="0"/>
        <w:adjustRightInd w:val="0"/>
        <w:jc w:val="both"/>
        <w:rPr>
          <w:rFonts w:cs="Arial"/>
        </w:rPr>
      </w:pPr>
    </w:p>
    <w:p w14:paraId="33ADCC4C" w14:textId="64347737" w:rsidR="00A91E0D" w:rsidRDefault="00A91E0D" w:rsidP="00A91E0D">
      <w:pPr>
        <w:autoSpaceDE w:val="0"/>
        <w:autoSpaceDN w:val="0"/>
        <w:adjustRightInd w:val="0"/>
        <w:jc w:val="both"/>
        <w:rPr>
          <w:rFonts w:cs="Arial"/>
        </w:rPr>
      </w:pPr>
      <w:r>
        <w:rPr>
          <w:rFonts w:cs="Arial"/>
          <w:b/>
        </w:rPr>
        <w:lastRenderedPageBreak/>
        <w:t xml:space="preserve">PRESIDENTE (Oliviero): </w:t>
      </w:r>
      <w:r>
        <w:rPr>
          <w:rFonts w:cs="Arial"/>
        </w:rPr>
        <w:t>La parola all’</w:t>
      </w:r>
      <w:r w:rsidR="007E4E3E">
        <w:rPr>
          <w:rFonts w:cs="Arial"/>
        </w:rPr>
        <w:t>Assessore</w:t>
      </w:r>
      <w:r>
        <w:rPr>
          <w:rFonts w:cs="Arial"/>
        </w:rPr>
        <w:t xml:space="preserve"> Caputo, prego.</w:t>
      </w:r>
    </w:p>
    <w:p w14:paraId="2D834D76" w14:textId="77777777" w:rsidR="00A91E0D" w:rsidRDefault="00A91E0D" w:rsidP="00A91E0D">
      <w:pPr>
        <w:autoSpaceDE w:val="0"/>
        <w:autoSpaceDN w:val="0"/>
        <w:adjustRightInd w:val="0"/>
        <w:jc w:val="both"/>
        <w:rPr>
          <w:rFonts w:cs="Arial"/>
        </w:rPr>
      </w:pPr>
    </w:p>
    <w:p w14:paraId="213F7725" w14:textId="46DBA1FC" w:rsidR="00A91E0D" w:rsidRDefault="00A91E0D" w:rsidP="00A91E0D">
      <w:pPr>
        <w:autoSpaceDE w:val="0"/>
        <w:autoSpaceDN w:val="0"/>
        <w:adjustRightInd w:val="0"/>
        <w:jc w:val="both"/>
        <w:rPr>
          <w:rFonts w:cs="Arial"/>
        </w:rPr>
      </w:pPr>
      <w:r>
        <w:rPr>
          <w:rFonts w:cs="Arial"/>
          <w:b/>
        </w:rPr>
        <w:t xml:space="preserve">CAPUTO, </w:t>
      </w:r>
      <w:r w:rsidR="007E4E3E">
        <w:rPr>
          <w:rFonts w:cs="Arial"/>
          <w:b/>
        </w:rPr>
        <w:t>Assessore</w:t>
      </w:r>
      <w:r>
        <w:rPr>
          <w:rFonts w:cs="Arial"/>
          <w:b/>
        </w:rPr>
        <w:t xml:space="preserve"> all’Agricoltura: </w:t>
      </w:r>
      <w:r>
        <w:rPr>
          <w:rFonts w:cs="Arial"/>
        </w:rPr>
        <w:t>Grazie Presidente. Voglio ringraziare tutti quanti voi, tutti i Consiglieri regionali, il Presidente della Commissione Agricoltura e il Presidente della I Commissione Sommese, il Presidente del Consiglio, per avere accelerato la procedura di costituzione di quest’importante organismo pagatore per l’agricoltura.</w:t>
      </w:r>
    </w:p>
    <w:p w14:paraId="1ACA80AA" w14:textId="77777777" w:rsidR="00A91E0D" w:rsidRDefault="00A91E0D" w:rsidP="00A91E0D">
      <w:pPr>
        <w:autoSpaceDE w:val="0"/>
        <w:autoSpaceDN w:val="0"/>
        <w:adjustRightInd w:val="0"/>
        <w:jc w:val="both"/>
        <w:rPr>
          <w:rFonts w:cs="Arial"/>
        </w:rPr>
      </w:pPr>
      <w:r>
        <w:rPr>
          <w:rFonts w:cs="Arial"/>
        </w:rPr>
        <w:t>Avevo chiesto la cortesia di accelerare affinché l’organismo, possa essere riconosciuto, è necessaria una procedura abbastanza lunga che richiede almeno 14-18 mesi e vorremmo essere pronti per il primo gennaio 2023, allorché partirà la nuova politica agricola comune.</w:t>
      </w:r>
    </w:p>
    <w:p w14:paraId="65B6B267" w14:textId="77777777" w:rsidR="00A91E0D" w:rsidRDefault="00A91E0D" w:rsidP="00A91E0D">
      <w:pPr>
        <w:autoSpaceDE w:val="0"/>
        <w:autoSpaceDN w:val="0"/>
        <w:adjustRightInd w:val="0"/>
        <w:jc w:val="both"/>
        <w:rPr>
          <w:rFonts w:cs="Arial"/>
        </w:rPr>
      </w:pPr>
      <w:r>
        <w:rPr>
          <w:rFonts w:cs="Arial"/>
        </w:rPr>
        <w:t>Come ha detto bene il Presidente Petracca, siamo in una fase transitoria, siamo in una fase di transizione 2021-2022, per la quale, tra l’altro, stiamo facendo una battaglia per mantenere le risorse che ci spettano. Il Presidente De Luca sta imponendo tutto il suo carisma affinché questo possa verificarsi.</w:t>
      </w:r>
    </w:p>
    <w:p w14:paraId="2CE6FF8C" w14:textId="676E75E2" w:rsidR="00A91E0D" w:rsidRDefault="00A91E0D" w:rsidP="00A91E0D">
      <w:pPr>
        <w:autoSpaceDE w:val="0"/>
        <w:autoSpaceDN w:val="0"/>
        <w:adjustRightInd w:val="0"/>
        <w:jc w:val="both"/>
        <w:rPr>
          <w:rFonts w:cs="Arial"/>
        </w:rPr>
      </w:pPr>
      <w:r>
        <w:rPr>
          <w:rFonts w:cs="Arial"/>
        </w:rPr>
        <w:t xml:space="preserve">Voglio fare una precisazione. Quando ho avuto l’onore di essere chiamato dal Presidente De Luca a rivestire questa carica di </w:t>
      </w:r>
      <w:r w:rsidR="007E4E3E">
        <w:rPr>
          <w:rFonts w:cs="Arial"/>
        </w:rPr>
        <w:t>Assessore</w:t>
      </w:r>
      <w:r>
        <w:rPr>
          <w:rFonts w:cs="Arial"/>
        </w:rPr>
        <w:t xml:space="preserve"> all’Agricoltura, ci siamo fatti una chiacchierata d’avvio e la prima cosa che il Presidente mi ha detto è stata: “Acceleriamo con massimo rigore un ammodernamento della macchina amministrativa della Regione Campania in agricoltura, avviamo l’organismo pagatore in agricoltura”. Era una sua indicazione che ovviamente combaciava perfettamente anche con le mie conoscenze, peraltro conosco bene la posizione di Stefano Caldoro, nel 2009 ero Consigliere regionale, con alcuni di voi che erano Consiglieri regionali a quell’epoca, approvammo una norma, in una finanziaria che più o meno richiamava questo testo, che poi fu abrogato con l’insediamento del Governo Caldoro.</w:t>
      </w:r>
    </w:p>
    <w:p w14:paraId="34E66771" w14:textId="5AFD445B" w:rsidR="00A91E0D" w:rsidRDefault="00A91E0D" w:rsidP="00A91E0D">
      <w:pPr>
        <w:autoSpaceDE w:val="0"/>
        <w:autoSpaceDN w:val="0"/>
        <w:adjustRightInd w:val="0"/>
        <w:jc w:val="both"/>
        <w:rPr>
          <w:rFonts w:cs="Arial"/>
        </w:rPr>
      </w:pPr>
      <w:r>
        <w:rPr>
          <w:rFonts w:cs="Arial"/>
        </w:rPr>
        <w:t xml:space="preserve">La visione l’avevamo e l’abbiamo già da un po’ di tempo, forse questa cozzava con la visione del </w:t>
      </w:r>
      <w:r w:rsidR="00E34C62">
        <w:rPr>
          <w:rFonts w:cs="Arial"/>
        </w:rPr>
        <w:t>Consigliere</w:t>
      </w:r>
      <w:r>
        <w:rPr>
          <w:rFonts w:cs="Arial"/>
        </w:rPr>
        <w:t xml:space="preserve"> Caldoro rispetto alla spartizione da Partiti. Non penso che sia più il tempo di parlare in questi termini, penso che dobbiamo parlare in termini di efficacia dell’azione amministrativa, di efficienza dell’azione amministrativa e penso anche che una Regione importante come la Campania, con 6 milioni di abitanti, con una quota del F</w:t>
      </w:r>
      <w:r w:rsidR="003F4377">
        <w:rPr>
          <w:rFonts w:cs="Arial"/>
        </w:rPr>
        <w:t xml:space="preserve">EARS </w:t>
      </w:r>
      <w:r>
        <w:rPr>
          <w:rFonts w:cs="Arial"/>
        </w:rPr>
        <w:t xml:space="preserve">superiore all’11 per cento, con un’agricoltura importante che richiede sempre maggiore attenzione, possa assumersi la responsabilità di autodeterminarsi e avere l’ambizione di poter indirizzare il proprio destino. </w:t>
      </w:r>
    </w:p>
    <w:p w14:paraId="061B1BC4" w14:textId="7C760D48" w:rsidR="00A91E0D" w:rsidRDefault="00A91E0D" w:rsidP="00A91E0D">
      <w:pPr>
        <w:autoSpaceDE w:val="0"/>
        <w:autoSpaceDN w:val="0"/>
        <w:adjustRightInd w:val="0"/>
        <w:jc w:val="both"/>
        <w:rPr>
          <w:rFonts w:cs="Arial"/>
        </w:rPr>
      </w:pPr>
      <w:r>
        <w:rPr>
          <w:rFonts w:cs="Arial"/>
        </w:rPr>
        <w:t>A questo stiamo lavorando, l’abbiamo fatto con grande determinazione, e ringrazio anche l’</w:t>
      </w:r>
      <w:r w:rsidR="007E4E3E">
        <w:rPr>
          <w:rFonts w:cs="Arial"/>
        </w:rPr>
        <w:t>Assessore</w:t>
      </w:r>
      <w:r>
        <w:rPr>
          <w:rFonts w:cs="Arial"/>
        </w:rPr>
        <w:t xml:space="preserve"> Cinque che in questa fase sta accompagnando questo percorso.</w:t>
      </w:r>
    </w:p>
    <w:p w14:paraId="112D20F3" w14:textId="5BFE7D54" w:rsidR="00F803AC" w:rsidRDefault="00A91E0D" w:rsidP="00F803AC">
      <w:pPr>
        <w:autoSpaceDE w:val="0"/>
        <w:autoSpaceDN w:val="0"/>
        <w:adjustRightInd w:val="0"/>
        <w:jc w:val="both"/>
        <w:rPr>
          <w:i/>
          <w:iCs/>
        </w:rPr>
      </w:pPr>
      <w:r>
        <w:rPr>
          <w:rFonts w:cs="Arial"/>
        </w:rPr>
        <w:t xml:space="preserve">Voglio solo rappresentare al </w:t>
      </w:r>
      <w:r w:rsidR="00E34C62">
        <w:rPr>
          <w:rFonts w:cs="Arial"/>
        </w:rPr>
        <w:t>Consigliere</w:t>
      </w:r>
      <w:r>
        <w:rPr>
          <w:rFonts w:cs="Arial"/>
        </w:rPr>
        <w:t xml:space="preserve"> Aversano che non è vero che la relazione di accompagnamento non c’è, la relazione c’è, forse non hai avuto possibilità di leggerla, però la relazione c’è, nella quale abbiamo precisato che ovviamente, come ha detto il </w:t>
      </w:r>
      <w:r w:rsidR="00E34C62">
        <w:rPr>
          <w:rFonts w:cs="Arial"/>
        </w:rPr>
        <w:t>Consigliere</w:t>
      </w:r>
      <w:r>
        <w:rPr>
          <w:rFonts w:cs="Arial"/>
        </w:rPr>
        <w:t xml:space="preserve"> Petracca, i 200 mila euro che sono</w:t>
      </w:r>
      <w:r w:rsidR="00F803AC">
        <w:t xml:space="preserve"> previsti nella Delibera di Giunta sono 200 mila euro, ovviamente, che servono solo in questa parte di </w:t>
      </w:r>
      <w:r w:rsidR="00F803AC" w:rsidRPr="00FF42A7">
        <w:rPr>
          <w:i/>
          <w:iCs/>
        </w:rPr>
        <w:t>startup</w:t>
      </w:r>
      <w:r w:rsidR="00F803AC">
        <w:rPr>
          <w:i/>
          <w:iCs/>
        </w:rPr>
        <w:t>.</w:t>
      </w:r>
    </w:p>
    <w:p w14:paraId="0B55CFF7" w14:textId="77777777" w:rsidR="00F803AC" w:rsidRDefault="00F803AC" w:rsidP="00F803AC">
      <w:pPr>
        <w:jc w:val="both"/>
      </w:pPr>
      <w:r>
        <w:t xml:space="preserve">Abbiamo previsto, per esplicita determinazione del Presidente, una struttura snella, fatta essenzialmente, anzi, totalmente, di dirigenti e funzionari regionali, per i quali, da oggi in poi, iniziamo anche un’attività all’interno della nostra Regione, quindi, con massimo rigore, con l’ambizione di essere una grande Regione, penso che da oggi si avvii una nuova fase dell’Agricoltura campana, una nuova fase che, ovviamente, pone gli agricoltori, le imprese agricole al centro dell’attenzione, perché, com’è stato detto, non stiamo parlando di spesa, ma stiamo parlando di tempi di realizzazione della stessa, quindi, di effettuazione dei pagamenti, peraltro, stiamo lavorando, sempre nell’ottica del massimo risparmio, al riutilizzo dei sistemi informativi, ci stiamo confrontando con tutte  le altre Regioni e con la stessa AGEA devo dire, perché non è scontato che anche in quest’ottica di riconsiderare gli errori commessi a livello centrale si possa immaginare all’AGEAC come un modello di organismo pagatore davvero nuovo </w:t>
      </w:r>
      <w:r>
        <w:lastRenderedPageBreak/>
        <w:t>che possa, poi, essere anche da esempio per gli altri organismi pagatori che esistono e degli altri che si stanno costituendo, quindi, grazie ancora per la vostra sensibilità, l’Agricoltura Campana vi sarà grata.</w:t>
      </w:r>
    </w:p>
    <w:p w14:paraId="7617E75B" w14:textId="77777777" w:rsidR="00F803AC" w:rsidRPr="00FF42A7" w:rsidRDefault="00F803AC" w:rsidP="00F803AC">
      <w:pPr>
        <w:jc w:val="both"/>
        <w:rPr>
          <w:b/>
          <w:bCs/>
        </w:rPr>
      </w:pPr>
    </w:p>
    <w:p w14:paraId="0E1389D8" w14:textId="77777777" w:rsidR="00F803AC" w:rsidRDefault="00F803AC" w:rsidP="00F803AC">
      <w:pPr>
        <w:jc w:val="both"/>
      </w:pPr>
      <w:r w:rsidRPr="00FF42A7">
        <w:rPr>
          <w:b/>
          <w:bCs/>
        </w:rPr>
        <w:t>PRESIDENTE</w:t>
      </w:r>
      <w:r>
        <w:rPr>
          <w:b/>
          <w:bCs/>
        </w:rPr>
        <w:t xml:space="preserve"> (Oliviero)</w:t>
      </w:r>
      <w:r w:rsidRPr="00FF42A7">
        <w:rPr>
          <w:b/>
          <w:bCs/>
        </w:rPr>
        <w:t>:</w:t>
      </w:r>
      <w:r>
        <w:t xml:space="preserve"> La parola a Severino Nappi.</w:t>
      </w:r>
    </w:p>
    <w:p w14:paraId="1E9BD9A5" w14:textId="77777777" w:rsidR="00F803AC" w:rsidRPr="00FF42A7" w:rsidRDefault="00F803AC" w:rsidP="00F803AC">
      <w:pPr>
        <w:jc w:val="both"/>
        <w:rPr>
          <w:b/>
          <w:bCs/>
        </w:rPr>
      </w:pPr>
    </w:p>
    <w:p w14:paraId="5BF94EEE" w14:textId="77777777" w:rsidR="00F803AC" w:rsidRDefault="00F803AC" w:rsidP="00F803AC">
      <w:pPr>
        <w:jc w:val="both"/>
      </w:pPr>
      <w:r w:rsidRPr="00FF42A7">
        <w:rPr>
          <w:b/>
          <w:bCs/>
        </w:rPr>
        <w:t xml:space="preserve">NAPPI (Lega Campania): </w:t>
      </w:r>
      <w:r>
        <w:t>Sarò brevissimo, semplicemente perché ascoltavo rapito le parole del breve intervento del Vicepresidente Ciarambino e mi è venuto in mente di guardare sul vocabolario una parola: “metamorfosi”. La metamorfosi è la trasformazione soprannaturale di un essere, di un oggetto in un altro di diversa natura, è un fenomeno che riguardava la metodologia classica, le fiabe, le opere letterarie, oggi abbiamo scoperto che riguarda anche un altro contesto: il Consiglio regionale della Campania. Perché accade? Lo stiamo scoprendo ogni giorno, aspettiamo che sia conseguente l’azione ai tavoli. Grazie.</w:t>
      </w:r>
    </w:p>
    <w:p w14:paraId="0655DEF3" w14:textId="77777777" w:rsidR="00F803AC" w:rsidRDefault="00F803AC" w:rsidP="00F803AC">
      <w:pPr>
        <w:jc w:val="both"/>
      </w:pPr>
    </w:p>
    <w:p w14:paraId="2756C5A1" w14:textId="77777777" w:rsidR="00F803AC" w:rsidRDefault="00F803AC" w:rsidP="00F803AC">
      <w:r w:rsidRPr="00FF42A7">
        <w:rPr>
          <w:b/>
          <w:bCs/>
        </w:rPr>
        <w:t>PRESIDENTE</w:t>
      </w:r>
      <w:r>
        <w:rPr>
          <w:b/>
          <w:bCs/>
        </w:rPr>
        <w:t xml:space="preserve"> (Oliviero)</w:t>
      </w:r>
      <w:r w:rsidRPr="00FF42A7">
        <w:rPr>
          <w:b/>
          <w:bCs/>
        </w:rPr>
        <w:t>:</w:t>
      </w:r>
      <w:r>
        <w:t xml:space="preserve"> Dichiaro conclusa la discussione generale sul provvedimento di cui stiamo discutendo. Passo alla votazione dell’articolo 1. C’è un emendamento, emendamento 1.1 a firma dei consiglieri Aversano e Cammarano.</w:t>
      </w:r>
    </w:p>
    <w:p w14:paraId="46E8718D" w14:textId="198D0FAF" w:rsidR="00F803AC" w:rsidRDefault="00F803AC" w:rsidP="00F803AC">
      <w:r>
        <w:t xml:space="preserve">La parola al </w:t>
      </w:r>
      <w:r w:rsidR="00E34C62">
        <w:t>Consigliere</w:t>
      </w:r>
      <w:r>
        <w:t xml:space="preserve"> Cammarano.</w:t>
      </w:r>
    </w:p>
    <w:p w14:paraId="5E5913AD" w14:textId="77777777" w:rsidR="00F803AC" w:rsidRPr="00FF42A7" w:rsidRDefault="00F803AC" w:rsidP="00F803AC">
      <w:pPr>
        <w:rPr>
          <w:b/>
          <w:bCs/>
        </w:rPr>
      </w:pPr>
    </w:p>
    <w:p w14:paraId="1A54AB71" w14:textId="0D3AFB3A" w:rsidR="00F803AC" w:rsidRDefault="00F803AC" w:rsidP="00F803AC">
      <w:r w:rsidRPr="00FF42A7">
        <w:rPr>
          <w:b/>
          <w:bCs/>
        </w:rPr>
        <w:t>CAMMARANO (M5S):</w:t>
      </w:r>
      <w:r>
        <w:t xml:space="preserve"> Grazie Presidente. Di questo abbiamo già discusso con l’</w:t>
      </w:r>
      <w:r w:rsidR="007E4E3E">
        <w:t>Assessore</w:t>
      </w:r>
      <w:r>
        <w:t xml:space="preserve"> Caputo, relativamente sul Bilancio Preventivo che va sottoposto, comunque, al vaglio del Consiglio regionale.</w:t>
      </w:r>
    </w:p>
    <w:p w14:paraId="3D41CE7D" w14:textId="77777777" w:rsidR="00F803AC" w:rsidRPr="00FF42A7" w:rsidRDefault="00F803AC" w:rsidP="00F803AC"/>
    <w:p w14:paraId="209B7358" w14:textId="77777777" w:rsidR="00F803AC" w:rsidRDefault="00F803AC" w:rsidP="00F803AC">
      <w:pPr>
        <w:jc w:val="both"/>
      </w:pPr>
      <w:r w:rsidRPr="00FF42A7">
        <w:rPr>
          <w:b/>
          <w:bCs/>
        </w:rPr>
        <w:t>PRESIDENTE</w:t>
      </w:r>
      <w:r>
        <w:rPr>
          <w:b/>
          <w:bCs/>
        </w:rPr>
        <w:t xml:space="preserve"> (Oliviero)</w:t>
      </w:r>
      <w:r w:rsidRPr="00FF42A7">
        <w:rPr>
          <w:b/>
          <w:bCs/>
        </w:rPr>
        <w:t>:</w:t>
      </w:r>
      <w:r>
        <w:t xml:space="preserve"> L’Amministrazione che dice? </w:t>
      </w:r>
    </w:p>
    <w:p w14:paraId="06A4B9F5" w14:textId="77777777" w:rsidR="00F803AC" w:rsidRPr="00FF42A7" w:rsidRDefault="00F803AC" w:rsidP="00F803AC">
      <w:pPr>
        <w:jc w:val="both"/>
        <w:rPr>
          <w:b/>
          <w:bCs/>
        </w:rPr>
      </w:pPr>
    </w:p>
    <w:p w14:paraId="787EAE50" w14:textId="50942818" w:rsidR="00F803AC" w:rsidRDefault="00F803AC" w:rsidP="00F803AC">
      <w:pPr>
        <w:jc w:val="both"/>
      </w:pPr>
      <w:r w:rsidRPr="00FF42A7">
        <w:rPr>
          <w:b/>
          <w:bCs/>
        </w:rPr>
        <w:t xml:space="preserve">CAPUTO, </w:t>
      </w:r>
      <w:r w:rsidR="007E4E3E">
        <w:rPr>
          <w:b/>
          <w:bCs/>
        </w:rPr>
        <w:t>Assessore</w:t>
      </w:r>
      <w:r w:rsidRPr="00FF42A7">
        <w:rPr>
          <w:b/>
          <w:bCs/>
        </w:rPr>
        <w:t xml:space="preserve"> all’Agricoltura: </w:t>
      </w:r>
      <w:r>
        <w:t>Su quest’emendamento ho già avuto modo di precisarlo in Commissione, in linea di massima non c’è contrarietà da parte del Governo, penso anche che però potrebbe essere inserita come indicazione all’interno – così come dissi l’altra volta – del Regolamento che andiamo ad approvare per evitare che una norma così specifica la inseriamo in una legge. Ne terremo conto nella definizione del Regolamento.</w:t>
      </w:r>
    </w:p>
    <w:p w14:paraId="2EF229C0" w14:textId="77777777" w:rsidR="00F803AC" w:rsidRDefault="00F803AC" w:rsidP="00F803AC">
      <w:pPr>
        <w:jc w:val="both"/>
      </w:pPr>
    </w:p>
    <w:p w14:paraId="1B3879CD" w14:textId="77777777" w:rsidR="00F803AC" w:rsidRDefault="00F803AC" w:rsidP="00F803AC">
      <w:pPr>
        <w:jc w:val="both"/>
      </w:pPr>
      <w:r w:rsidRPr="00FF42A7">
        <w:rPr>
          <w:b/>
          <w:bCs/>
        </w:rPr>
        <w:t>PRESIDENTE</w:t>
      </w:r>
      <w:r>
        <w:rPr>
          <w:b/>
          <w:bCs/>
        </w:rPr>
        <w:t xml:space="preserve"> (Oliviero)</w:t>
      </w:r>
      <w:r w:rsidRPr="00FF42A7">
        <w:rPr>
          <w:b/>
          <w:bCs/>
        </w:rPr>
        <w:t>:</w:t>
      </w:r>
      <w:r>
        <w:t xml:space="preserve"> Consigliere Cammarano ritira l’emendamento? Emendamento ritirato.</w:t>
      </w:r>
    </w:p>
    <w:p w14:paraId="60A57926" w14:textId="77777777" w:rsidR="00F803AC" w:rsidRDefault="00F803AC" w:rsidP="00F803AC">
      <w:pPr>
        <w:jc w:val="both"/>
      </w:pPr>
      <w:r>
        <w:t>Pongo in votazione l’articolo 1.</w:t>
      </w:r>
    </w:p>
    <w:p w14:paraId="4725922D" w14:textId="77777777" w:rsidR="00F803AC" w:rsidRDefault="00F803AC" w:rsidP="00F803AC">
      <w:pPr>
        <w:jc w:val="both"/>
      </w:pPr>
      <w:r>
        <w:t xml:space="preserve">Chi è favorevole? Chi è contrario? Chi si astiene? </w:t>
      </w:r>
    </w:p>
    <w:p w14:paraId="0765AD5B" w14:textId="77777777" w:rsidR="00F803AC" w:rsidRPr="00F77C14" w:rsidRDefault="00F803AC" w:rsidP="00F803AC">
      <w:pPr>
        <w:jc w:val="both"/>
        <w:rPr>
          <w:b/>
          <w:bCs/>
        </w:rPr>
      </w:pPr>
      <w:r w:rsidRPr="00F77C14">
        <w:rPr>
          <w:b/>
          <w:bCs/>
        </w:rPr>
        <w:t>Il Consiglio approva.</w:t>
      </w:r>
    </w:p>
    <w:p w14:paraId="62B829D7" w14:textId="77777777" w:rsidR="00F803AC" w:rsidRPr="00F77C14" w:rsidRDefault="00F803AC" w:rsidP="00F803AC">
      <w:pPr>
        <w:jc w:val="both"/>
        <w:rPr>
          <w:b/>
          <w:bCs/>
        </w:rPr>
      </w:pPr>
    </w:p>
    <w:p w14:paraId="4E29F645" w14:textId="77777777" w:rsidR="00F803AC" w:rsidRDefault="00F803AC" w:rsidP="00F803AC">
      <w:pPr>
        <w:jc w:val="both"/>
      </w:pPr>
      <w:r w:rsidRPr="00F77C14">
        <w:rPr>
          <w:b/>
          <w:bCs/>
        </w:rPr>
        <w:t>PRESIDENTE (Oliviero):</w:t>
      </w:r>
      <w:r>
        <w:t xml:space="preserve"> L’articolo 1 è approvato.</w:t>
      </w:r>
    </w:p>
    <w:p w14:paraId="3AD994C0" w14:textId="77777777" w:rsidR="00F803AC" w:rsidRDefault="00F803AC" w:rsidP="00F803AC">
      <w:pPr>
        <w:jc w:val="both"/>
      </w:pPr>
      <w:r>
        <w:t>Articolo 2. C’è un emendamento a firma del Movimento 5 Stelle, emendamento 2.1 (Aversano-Cammarano).</w:t>
      </w:r>
    </w:p>
    <w:p w14:paraId="482C61DE" w14:textId="23CD290D" w:rsidR="00F803AC" w:rsidRDefault="00F803AC" w:rsidP="00F803AC">
      <w:pPr>
        <w:jc w:val="both"/>
      </w:pPr>
      <w:r>
        <w:t xml:space="preserve">La parola al </w:t>
      </w:r>
      <w:r w:rsidR="00E34C62">
        <w:t>Consigliere</w:t>
      </w:r>
      <w:r>
        <w:t xml:space="preserve"> Cammarano per l’illustrazione.</w:t>
      </w:r>
    </w:p>
    <w:p w14:paraId="69B34C80" w14:textId="77777777" w:rsidR="00F803AC" w:rsidRPr="00F77C14" w:rsidRDefault="00F803AC" w:rsidP="00F803AC">
      <w:pPr>
        <w:jc w:val="both"/>
        <w:rPr>
          <w:b/>
          <w:bCs/>
        </w:rPr>
      </w:pPr>
    </w:p>
    <w:p w14:paraId="1E8AB5F3" w14:textId="2F57CF7E" w:rsidR="00F803AC" w:rsidRDefault="00F803AC" w:rsidP="00F803AC">
      <w:pPr>
        <w:jc w:val="both"/>
      </w:pPr>
      <w:r w:rsidRPr="00F77C14">
        <w:rPr>
          <w:b/>
          <w:bCs/>
        </w:rPr>
        <w:t>CAMMARANO (M5S):</w:t>
      </w:r>
      <w:r>
        <w:t xml:space="preserve"> Grazie Presidente. Anche di questo già ne abbiamo parlato tempo fa con l’</w:t>
      </w:r>
      <w:r w:rsidR="007E4E3E">
        <w:t>Assessore</w:t>
      </w:r>
      <w:r>
        <w:t>, si tratta, praticamente, d’introdurre la possibilità che la Regione, in caso di tardivi pagamenti possa stabilire un fondo per finanziare in anticipo l’azienda agricola, doveva discutere l’</w:t>
      </w:r>
      <w:r w:rsidR="007E4E3E">
        <w:t>Assessore</w:t>
      </w:r>
      <w:r>
        <w:t xml:space="preserve"> al Bilancio e farci sapere se fosse possibile inserire questa parte nel Regolamento.</w:t>
      </w:r>
    </w:p>
    <w:p w14:paraId="4A72F0E3" w14:textId="77777777" w:rsidR="00F803AC" w:rsidRDefault="00F803AC" w:rsidP="00F803AC">
      <w:pPr>
        <w:jc w:val="both"/>
      </w:pPr>
    </w:p>
    <w:p w14:paraId="3690047D" w14:textId="51D4A86A" w:rsidR="00F803AC" w:rsidRDefault="00F803AC" w:rsidP="00F803AC">
      <w:pPr>
        <w:jc w:val="both"/>
      </w:pPr>
      <w:r w:rsidRPr="00F77C14">
        <w:rPr>
          <w:b/>
          <w:bCs/>
        </w:rPr>
        <w:lastRenderedPageBreak/>
        <w:t>PRESIDENTE (Oliviero):</w:t>
      </w:r>
      <w:r>
        <w:t xml:space="preserve"> Pongo in votazione l’emendamento </w:t>
      </w:r>
      <w:r w:rsidR="00E34C62">
        <w:t xml:space="preserve">2.1 </w:t>
      </w:r>
      <w:r>
        <w:t xml:space="preserve">a firma del </w:t>
      </w:r>
      <w:r w:rsidR="00E34C62">
        <w:t>Consigliere</w:t>
      </w:r>
      <w:r>
        <w:t xml:space="preserve"> Cammarano.</w:t>
      </w:r>
    </w:p>
    <w:p w14:paraId="4E0908F3" w14:textId="77777777" w:rsidR="00F803AC" w:rsidRDefault="00F803AC" w:rsidP="00F803AC">
      <w:pPr>
        <w:jc w:val="both"/>
      </w:pPr>
      <w:r>
        <w:t xml:space="preserve">Chi è favorevole? Chi è contrario? Chi si astiene? </w:t>
      </w:r>
    </w:p>
    <w:p w14:paraId="4BA92E70" w14:textId="77777777" w:rsidR="00F803AC" w:rsidRDefault="00F803AC" w:rsidP="00F803AC">
      <w:pPr>
        <w:jc w:val="both"/>
        <w:rPr>
          <w:b/>
          <w:bCs/>
        </w:rPr>
      </w:pPr>
    </w:p>
    <w:p w14:paraId="34676890" w14:textId="77777777" w:rsidR="00F803AC" w:rsidRPr="00F77C14" w:rsidRDefault="00F803AC" w:rsidP="00F803AC">
      <w:pPr>
        <w:jc w:val="both"/>
        <w:rPr>
          <w:b/>
          <w:bCs/>
        </w:rPr>
      </w:pPr>
      <w:r w:rsidRPr="00F77C14">
        <w:rPr>
          <w:b/>
          <w:bCs/>
        </w:rPr>
        <w:t xml:space="preserve">Il Consiglio </w:t>
      </w:r>
      <w:r>
        <w:rPr>
          <w:b/>
          <w:bCs/>
        </w:rPr>
        <w:t xml:space="preserve">non </w:t>
      </w:r>
      <w:r w:rsidRPr="00F77C14">
        <w:rPr>
          <w:b/>
          <w:bCs/>
        </w:rPr>
        <w:t>approva.</w:t>
      </w:r>
    </w:p>
    <w:p w14:paraId="7E232909" w14:textId="77777777" w:rsidR="00F803AC" w:rsidRDefault="00F803AC" w:rsidP="00F803AC">
      <w:pPr>
        <w:jc w:val="both"/>
      </w:pPr>
    </w:p>
    <w:p w14:paraId="25EA3E79" w14:textId="77777777" w:rsidR="00F803AC" w:rsidRDefault="00F803AC" w:rsidP="00F803AC">
      <w:pPr>
        <w:jc w:val="both"/>
      </w:pPr>
      <w:r w:rsidRPr="00F77C14">
        <w:rPr>
          <w:b/>
          <w:bCs/>
        </w:rPr>
        <w:t>PRESIDENTE (Oliviero):</w:t>
      </w:r>
      <w:r>
        <w:t xml:space="preserve"> Pongo in votazione l’articolo 2.</w:t>
      </w:r>
    </w:p>
    <w:p w14:paraId="266B79B5" w14:textId="77777777" w:rsidR="00F803AC" w:rsidRDefault="00F803AC" w:rsidP="00F803AC">
      <w:pPr>
        <w:jc w:val="both"/>
      </w:pPr>
      <w:r>
        <w:t xml:space="preserve">Chi è favorevole? Chi è contrario? Chi si astiene? </w:t>
      </w:r>
    </w:p>
    <w:p w14:paraId="0428CEC1" w14:textId="77777777" w:rsidR="00F803AC" w:rsidRDefault="00F803AC" w:rsidP="00F803AC">
      <w:pPr>
        <w:jc w:val="both"/>
        <w:rPr>
          <w:b/>
          <w:bCs/>
        </w:rPr>
      </w:pPr>
    </w:p>
    <w:p w14:paraId="2C9065DB" w14:textId="77777777" w:rsidR="00F803AC" w:rsidRPr="00F77C14" w:rsidRDefault="00F803AC" w:rsidP="00F803AC">
      <w:pPr>
        <w:jc w:val="both"/>
      </w:pPr>
      <w:r w:rsidRPr="00F77C14">
        <w:rPr>
          <w:b/>
          <w:bCs/>
        </w:rPr>
        <w:t xml:space="preserve">Il Consiglio </w:t>
      </w:r>
      <w:r>
        <w:rPr>
          <w:b/>
          <w:bCs/>
        </w:rPr>
        <w:t>approva a maggioranza con il voto favorevole della Lega e l’astensione del Centro Destra, Fratelli D’Italia e Forza Italia.</w:t>
      </w:r>
    </w:p>
    <w:p w14:paraId="3AA04EB0" w14:textId="77777777" w:rsidR="00F803AC" w:rsidRDefault="00F803AC" w:rsidP="00F803AC">
      <w:pPr>
        <w:jc w:val="both"/>
      </w:pPr>
    </w:p>
    <w:p w14:paraId="32F77E65" w14:textId="77777777" w:rsidR="00F803AC" w:rsidRDefault="00F803AC" w:rsidP="00F803AC">
      <w:pPr>
        <w:jc w:val="both"/>
      </w:pPr>
    </w:p>
    <w:p w14:paraId="5BB8B4F8" w14:textId="77777777" w:rsidR="00F803AC" w:rsidRDefault="00F803AC" w:rsidP="00F803AC">
      <w:pPr>
        <w:jc w:val="both"/>
      </w:pPr>
      <w:r w:rsidRPr="00F77C14">
        <w:rPr>
          <w:b/>
          <w:bCs/>
        </w:rPr>
        <w:t>PRESIDENTE (Oliviero):</w:t>
      </w:r>
      <w:r>
        <w:t xml:space="preserve"> Articolo 3. Non ci sono emendamenti. </w:t>
      </w:r>
    </w:p>
    <w:p w14:paraId="5803647C" w14:textId="77777777" w:rsidR="00F803AC" w:rsidRDefault="00F803AC" w:rsidP="00F803AC">
      <w:pPr>
        <w:jc w:val="both"/>
      </w:pPr>
      <w:r>
        <w:t>Pongo in votazione l’articolo 3.</w:t>
      </w:r>
    </w:p>
    <w:p w14:paraId="1532D373" w14:textId="77777777" w:rsidR="00F803AC" w:rsidRDefault="00F803AC" w:rsidP="00F803AC">
      <w:pPr>
        <w:jc w:val="both"/>
      </w:pPr>
      <w:r>
        <w:t xml:space="preserve">Chi è favorevole? Chi è contrario? Chi si astiene? </w:t>
      </w:r>
    </w:p>
    <w:p w14:paraId="59E6938E" w14:textId="77777777" w:rsidR="00F803AC" w:rsidRDefault="00F803AC" w:rsidP="00F803AC">
      <w:pPr>
        <w:jc w:val="both"/>
        <w:rPr>
          <w:b/>
          <w:bCs/>
        </w:rPr>
      </w:pPr>
    </w:p>
    <w:p w14:paraId="7DB791F0" w14:textId="77777777" w:rsidR="00F803AC" w:rsidRPr="00F77C14" w:rsidRDefault="00F803AC" w:rsidP="00F803AC">
      <w:pPr>
        <w:jc w:val="both"/>
      </w:pPr>
      <w:r w:rsidRPr="00F77C14">
        <w:rPr>
          <w:b/>
          <w:bCs/>
        </w:rPr>
        <w:t xml:space="preserve">Il Consiglio </w:t>
      </w:r>
      <w:r>
        <w:rPr>
          <w:b/>
          <w:bCs/>
        </w:rPr>
        <w:t>approva a maggioranza con il voto favorevole della Lega e l’astensione del Fratelli D’Italia e Forza Italia.</w:t>
      </w:r>
    </w:p>
    <w:p w14:paraId="06669ED9" w14:textId="77777777" w:rsidR="00F803AC" w:rsidRPr="00FF42A7" w:rsidRDefault="00F803AC" w:rsidP="00F803AC">
      <w:pPr>
        <w:jc w:val="both"/>
      </w:pPr>
    </w:p>
    <w:p w14:paraId="29E8ABA6" w14:textId="77777777" w:rsidR="00F803AC" w:rsidRDefault="00F803AC" w:rsidP="00F803AC">
      <w:pPr>
        <w:jc w:val="both"/>
      </w:pPr>
      <w:r w:rsidRPr="00F77C14">
        <w:rPr>
          <w:b/>
          <w:bCs/>
        </w:rPr>
        <w:t>PRESIDENTE (Oliviero):</w:t>
      </w:r>
      <w:r>
        <w:t xml:space="preserve"> Articolo 4. Non ci sono emendamenti. </w:t>
      </w:r>
    </w:p>
    <w:p w14:paraId="5E0DB759" w14:textId="77777777" w:rsidR="00F803AC" w:rsidRDefault="00F803AC" w:rsidP="00F803AC">
      <w:pPr>
        <w:jc w:val="both"/>
      </w:pPr>
      <w:r>
        <w:t>Pongo in votazione l’articolo 4.</w:t>
      </w:r>
    </w:p>
    <w:p w14:paraId="4F3FCC70" w14:textId="77777777" w:rsidR="00F803AC" w:rsidRDefault="00F803AC" w:rsidP="00F803AC">
      <w:pPr>
        <w:jc w:val="both"/>
      </w:pPr>
      <w:r>
        <w:t xml:space="preserve">Chi è favorevole? Chi è contrario? Chi si astiene? </w:t>
      </w:r>
    </w:p>
    <w:p w14:paraId="5D92CF3C" w14:textId="77777777" w:rsidR="00F803AC" w:rsidRDefault="00F803AC" w:rsidP="00F803AC">
      <w:pPr>
        <w:jc w:val="both"/>
        <w:rPr>
          <w:b/>
          <w:bCs/>
        </w:rPr>
      </w:pPr>
    </w:p>
    <w:p w14:paraId="642515E0" w14:textId="77777777" w:rsidR="00F803AC" w:rsidRDefault="00F803AC" w:rsidP="00F803AC">
      <w:pPr>
        <w:jc w:val="both"/>
        <w:rPr>
          <w:b/>
          <w:bCs/>
        </w:rPr>
      </w:pPr>
      <w:r w:rsidRPr="00F77C14">
        <w:rPr>
          <w:b/>
          <w:bCs/>
        </w:rPr>
        <w:t xml:space="preserve">Il Consiglio </w:t>
      </w:r>
      <w:r>
        <w:rPr>
          <w:b/>
          <w:bCs/>
        </w:rPr>
        <w:t>approva a maggioranza con l’astensione del Centro Destra e Fratelli D’Italia.</w:t>
      </w:r>
    </w:p>
    <w:p w14:paraId="7DC50D7C" w14:textId="77777777" w:rsidR="00F803AC" w:rsidRDefault="00F803AC" w:rsidP="00F803AC">
      <w:pPr>
        <w:jc w:val="both"/>
        <w:rPr>
          <w:b/>
          <w:bCs/>
        </w:rPr>
      </w:pPr>
    </w:p>
    <w:p w14:paraId="0BA34975" w14:textId="77777777" w:rsidR="00F803AC" w:rsidRDefault="00F803AC" w:rsidP="00F803AC">
      <w:pPr>
        <w:jc w:val="both"/>
      </w:pPr>
      <w:r w:rsidRPr="00F77C14">
        <w:rPr>
          <w:b/>
          <w:bCs/>
        </w:rPr>
        <w:t>PRESIDENTE (Oliviero):</w:t>
      </w:r>
      <w:r>
        <w:t xml:space="preserve"> Articolo 5. Non ci sono emendamenti. </w:t>
      </w:r>
    </w:p>
    <w:p w14:paraId="1245C747" w14:textId="77777777" w:rsidR="00F803AC" w:rsidRDefault="00F803AC" w:rsidP="00F803AC">
      <w:pPr>
        <w:jc w:val="both"/>
      </w:pPr>
      <w:r>
        <w:t>Pongo in votazione l’articolo 5.</w:t>
      </w:r>
    </w:p>
    <w:p w14:paraId="19FAA3FF" w14:textId="77777777" w:rsidR="00F803AC" w:rsidRDefault="00F803AC" w:rsidP="00F803AC">
      <w:pPr>
        <w:jc w:val="both"/>
      </w:pPr>
      <w:r>
        <w:t xml:space="preserve">Chi è favorevole? Chi è contrario? Chi si astiene? </w:t>
      </w:r>
    </w:p>
    <w:p w14:paraId="3F721FC4" w14:textId="77777777" w:rsidR="00F803AC" w:rsidRDefault="00F803AC" w:rsidP="00F803AC">
      <w:pPr>
        <w:jc w:val="both"/>
        <w:rPr>
          <w:b/>
          <w:bCs/>
        </w:rPr>
      </w:pPr>
    </w:p>
    <w:p w14:paraId="1839698A" w14:textId="150FFD36" w:rsidR="00F803AC" w:rsidRDefault="00F803AC" w:rsidP="00F803AC">
      <w:pPr>
        <w:jc w:val="both"/>
        <w:rPr>
          <w:b/>
          <w:bCs/>
        </w:rPr>
      </w:pPr>
      <w:r w:rsidRPr="00F77C14">
        <w:rPr>
          <w:b/>
          <w:bCs/>
        </w:rPr>
        <w:t xml:space="preserve">Il Consiglio </w:t>
      </w:r>
      <w:r>
        <w:rPr>
          <w:b/>
          <w:bCs/>
        </w:rPr>
        <w:t xml:space="preserve">approva a maggioranza con l’astensione del Centro Destra, Fratelli D’Italia </w:t>
      </w:r>
      <w:r w:rsidR="003F4377">
        <w:rPr>
          <w:b/>
          <w:bCs/>
        </w:rPr>
        <w:t>e Movimento</w:t>
      </w:r>
      <w:r>
        <w:rPr>
          <w:b/>
          <w:bCs/>
        </w:rPr>
        <w:t xml:space="preserve"> 5 Stelle.</w:t>
      </w:r>
    </w:p>
    <w:p w14:paraId="6D92839C" w14:textId="77777777" w:rsidR="00F803AC" w:rsidRDefault="00F803AC" w:rsidP="00F803AC">
      <w:pPr>
        <w:jc w:val="both"/>
        <w:rPr>
          <w:b/>
          <w:bCs/>
        </w:rPr>
      </w:pPr>
    </w:p>
    <w:p w14:paraId="28CFE585" w14:textId="77777777" w:rsidR="00F803AC" w:rsidRDefault="00F803AC" w:rsidP="00F803AC">
      <w:pPr>
        <w:jc w:val="both"/>
      </w:pPr>
      <w:r w:rsidRPr="00F77C14">
        <w:rPr>
          <w:b/>
          <w:bCs/>
        </w:rPr>
        <w:t>PRESIDENTE (Oliviero):</w:t>
      </w:r>
      <w:r>
        <w:t xml:space="preserve"> Articolo 6. </w:t>
      </w:r>
    </w:p>
    <w:p w14:paraId="4AA4DDE2" w14:textId="77777777" w:rsidR="00F803AC" w:rsidRDefault="00F803AC" w:rsidP="00F803AC">
      <w:pPr>
        <w:jc w:val="both"/>
      </w:pPr>
      <w:r>
        <w:t xml:space="preserve">Chi è favorevole? Chi è contrario? Chi si astiene? </w:t>
      </w:r>
    </w:p>
    <w:p w14:paraId="31E0F447" w14:textId="77777777" w:rsidR="00F803AC" w:rsidRDefault="00F803AC" w:rsidP="00F803AC">
      <w:pPr>
        <w:jc w:val="both"/>
        <w:rPr>
          <w:b/>
          <w:bCs/>
        </w:rPr>
      </w:pPr>
    </w:p>
    <w:p w14:paraId="1E082515" w14:textId="21E030DA" w:rsidR="00F803AC" w:rsidRDefault="00F803AC" w:rsidP="00F803AC">
      <w:pPr>
        <w:jc w:val="both"/>
        <w:rPr>
          <w:b/>
          <w:bCs/>
        </w:rPr>
      </w:pPr>
      <w:r w:rsidRPr="00F77C14">
        <w:rPr>
          <w:b/>
          <w:bCs/>
        </w:rPr>
        <w:t xml:space="preserve">Il Consiglio </w:t>
      </w:r>
      <w:r>
        <w:rPr>
          <w:b/>
          <w:bCs/>
        </w:rPr>
        <w:t xml:space="preserve">approva a maggioranza con l’astensione del Centro Destra, Fratelli D’Italia </w:t>
      </w:r>
      <w:r w:rsidR="003F4377">
        <w:rPr>
          <w:b/>
          <w:bCs/>
        </w:rPr>
        <w:t>e Movimento</w:t>
      </w:r>
      <w:r>
        <w:rPr>
          <w:b/>
          <w:bCs/>
        </w:rPr>
        <w:t xml:space="preserve"> 5 Stelle.</w:t>
      </w:r>
    </w:p>
    <w:p w14:paraId="39834F93" w14:textId="77777777" w:rsidR="00F803AC" w:rsidRDefault="00F803AC" w:rsidP="00F803AC">
      <w:pPr>
        <w:jc w:val="both"/>
        <w:rPr>
          <w:b/>
          <w:bCs/>
        </w:rPr>
      </w:pPr>
    </w:p>
    <w:p w14:paraId="7D909609" w14:textId="77777777" w:rsidR="00F803AC" w:rsidRDefault="00F803AC" w:rsidP="00F803AC">
      <w:pPr>
        <w:jc w:val="both"/>
      </w:pPr>
      <w:r w:rsidRPr="00F77C14">
        <w:rPr>
          <w:b/>
          <w:bCs/>
        </w:rPr>
        <w:t>PRESIDENTE (Oliviero):</w:t>
      </w:r>
      <w:r>
        <w:t xml:space="preserve"> Votazione come prima. </w:t>
      </w:r>
    </w:p>
    <w:p w14:paraId="2ED8DD18" w14:textId="23368C38" w:rsidR="00F803AC" w:rsidRDefault="00F803AC" w:rsidP="00F803AC">
      <w:pPr>
        <w:jc w:val="both"/>
      </w:pPr>
      <w:r>
        <w:t>Articolo 7 “L’entrata in vigore</w:t>
      </w:r>
      <w:r w:rsidR="003F4377">
        <w:t>”.</w:t>
      </w:r>
      <w:r>
        <w:t xml:space="preserve"> </w:t>
      </w:r>
    </w:p>
    <w:p w14:paraId="50A6A514" w14:textId="77777777" w:rsidR="00F803AC" w:rsidRDefault="00F803AC" w:rsidP="00F803AC">
      <w:pPr>
        <w:jc w:val="both"/>
      </w:pPr>
      <w:r>
        <w:t>Pongo in votazione l’articolo 7.</w:t>
      </w:r>
    </w:p>
    <w:p w14:paraId="2417D56C" w14:textId="77777777" w:rsidR="00F803AC" w:rsidRDefault="00F803AC" w:rsidP="00F803AC">
      <w:pPr>
        <w:jc w:val="both"/>
      </w:pPr>
      <w:r>
        <w:t xml:space="preserve">Chi è favorevole? Chi è contrario? Chi si astiene? </w:t>
      </w:r>
    </w:p>
    <w:p w14:paraId="41634BF4" w14:textId="77777777" w:rsidR="00F803AC" w:rsidRDefault="00F803AC" w:rsidP="00F803AC">
      <w:pPr>
        <w:jc w:val="both"/>
        <w:rPr>
          <w:b/>
          <w:bCs/>
        </w:rPr>
      </w:pPr>
    </w:p>
    <w:p w14:paraId="1965A091" w14:textId="77777777" w:rsidR="00F803AC" w:rsidRDefault="00F803AC" w:rsidP="00F803AC">
      <w:pPr>
        <w:jc w:val="both"/>
        <w:rPr>
          <w:b/>
          <w:bCs/>
        </w:rPr>
      </w:pPr>
      <w:r w:rsidRPr="00F77C14">
        <w:rPr>
          <w:b/>
          <w:bCs/>
        </w:rPr>
        <w:t xml:space="preserve">Il Consiglio </w:t>
      </w:r>
      <w:r>
        <w:rPr>
          <w:b/>
          <w:bCs/>
        </w:rPr>
        <w:t>approva.</w:t>
      </w:r>
    </w:p>
    <w:p w14:paraId="6ACD94BE" w14:textId="77777777" w:rsidR="00F803AC" w:rsidRDefault="00F803AC" w:rsidP="00F803AC">
      <w:pPr>
        <w:jc w:val="both"/>
        <w:rPr>
          <w:b/>
          <w:bCs/>
        </w:rPr>
      </w:pPr>
    </w:p>
    <w:p w14:paraId="6BD03475" w14:textId="77777777" w:rsidR="00F803AC" w:rsidRDefault="00F803AC" w:rsidP="00F803AC">
      <w:pPr>
        <w:jc w:val="both"/>
      </w:pPr>
      <w:r w:rsidRPr="00F77C14">
        <w:rPr>
          <w:b/>
          <w:bCs/>
        </w:rPr>
        <w:lastRenderedPageBreak/>
        <w:t>PRESIDENTE (Oliviero):</w:t>
      </w:r>
      <w:r>
        <w:t xml:space="preserve"> Passiamo adesso alla votazione con il sistema elettronico dell’intera legge.</w:t>
      </w:r>
    </w:p>
    <w:p w14:paraId="2D795B06" w14:textId="77777777" w:rsidR="00F803AC" w:rsidRDefault="00F803AC" w:rsidP="00F803AC">
      <w:pPr>
        <w:jc w:val="both"/>
      </w:pPr>
      <w:r>
        <w:t>Dichiaro aperta la votazione.</w:t>
      </w:r>
    </w:p>
    <w:p w14:paraId="23A5CC06" w14:textId="77777777" w:rsidR="00F803AC" w:rsidRDefault="00F803AC" w:rsidP="00F803AC">
      <w:pPr>
        <w:jc w:val="both"/>
      </w:pPr>
      <w:r>
        <w:t>Dichiaro chiusa la votazione.</w:t>
      </w:r>
    </w:p>
    <w:p w14:paraId="2A90C9AA" w14:textId="77777777" w:rsidR="00F803AC" w:rsidRDefault="00F803AC" w:rsidP="00F803AC">
      <w:pPr>
        <w:jc w:val="both"/>
      </w:pPr>
      <w:r>
        <w:t>Comunico l’esito della votazione:</w:t>
      </w:r>
    </w:p>
    <w:p w14:paraId="0F953D2D" w14:textId="77777777" w:rsidR="00F803AC" w:rsidRDefault="00F803AC" w:rsidP="00F803AC">
      <w:pPr>
        <w:jc w:val="both"/>
      </w:pPr>
      <w:r>
        <w:t xml:space="preserve">Presenti: </w:t>
      </w:r>
      <w:r>
        <w:tab/>
      </w:r>
      <w:r>
        <w:tab/>
        <w:t>43</w:t>
      </w:r>
    </w:p>
    <w:p w14:paraId="6B58A696" w14:textId="32EF0656" w:rsidR="00F803AC" w:rsidRDefault="003F4377" w:rsidP="00F803AC">
      <w:pPr>
        <w:jc w:val="both"/>
      </w:pPr>
      <w:r>
        <w:t xml:space="preserve">Votanti: </w:t>
      </w:r>
      <w:r>
        <w:tab/>
      </w:r>
      <w:r w:rsidR="00F803AC">
        <w:tab/>
      </w:r>
      <w:r w:rsidR="005B6B89">
        <w:tab/>
      </w:r>
      <w:r w:rsidR="00F803AC">
        <w:t>43</w:t>
      </w:r>
    </w:p>
    <w:p w14:paraId="42FBAE05" w14:textId="77777777" w:rsidR="00F803AC" w:rsidRDefault="00F803AC" w:rsidP="00F803AC">
      <w:pPr>
        <w:jc w:val="both"/>
      </w:pPr>
      <w:r>
        <w:t>Favorevoli:</w:t>
      </w:r>
      <w:r>
        <w:tab/>
        <w:t>39</w:t>
      </w:r>
    </w:p>
    <w:p w14:paraId="4C4FD473" w14:textId="77777777" w:rsidR="00F803AC" w:rsidRDefault="00F803AC" w:rsidP="00F803AC">
      <w:pPr>
        <w:jc w:val="both"/>
      </w:pPr>
      <w:r>
        <w:t xml:space="preserve">Contrari: </w:t>
      </w:r>
      <w:r>
        <w:tab/>
      </w:r>
      <w:r>
        <w:tab/>
        <w:t>00</w:t>
      </w:r>
    </w:p>
    <w:p w14:paraId="2D96296D" w14:textId="77777777" w:rsidR="00F803AC" w:rsidRDefault="00F803AC" w:rsidP="00F803AC">
      <w:pPr>
        <w:jc w:val="both"/>
      </w:pPr>
      <w:r>
        <w:t xml:space="preserve">Astenuti: </w:t>
      </w:r>
      <w:r>
        <w:tab/>
      </w:r>
      <w:r>
        <w:tab/>
        <w:t>04</w:t>
      </w:r>
    </w:p>
    <w:p w14:paraId="74C018C8" w14:textId="77777777" w:rsidR="00F803AC" w:rsidRDefault="00F803AC" w:rsidP="00F803AC">
      <w:pPr>
        <w:jc w:val="both"/>
      </w:pPr>
    </w:p>
    <w:p w14:paraId="088396DD" w14:textId="77777777" w:rsidR="00F803AC" w:rsidRDefault="00F803AC" w:rsidP="00F803AC">
      <w:pPr>
        <w:jc w:val="both"/>
      </w:pPr>
      <w:r>
        <w:t>La legge è approvata.</w:t>
      </w:r>
    </w:p>
    <w:p w14:paraId="3B3F4678" w14:textId="77777777" w:rsidR="00F803AC" w:rsidRDefault="00F803AC" w:rsidP="00F803AC">
      <w:pPr>
        <w:jc w:val="both"/>
      </w:pPr>
      <w:r>
        <w:t>Si autorizza il rafting tecnico sulla norma in oggetto.</w:t>
      </w:r>
    </w:p>
    <w:p w14:paraId="057F4D8D" w14:textId="4F7B2720" w:rsidR="00F803AC" w:rsidRDefault="00F803AC" w:rsidP="00F803AC">
      <w:pPr>
        <w:jc w:val="both"/>
      </w:pPr>
      <w:r>
        <w:t xml:space="preserve">La parola al </w:t>
      </w:r>
      <w:r w:rsidR="00E34C62">
        <w:t>Consigliere</w:t>
      </w:r>
      <w:r>
        <w:t xml:space="preserve"> Cirillo sull’ordine dei lavori.</w:t>
      </w:r>
    </w:p>
    <w:p w14:paraId="7FCED989" w14:textId="77777777" w:rsidR="00F803AC" w:rsidRPr="00090745" w:rsidRDefault="00F803AC" w:rsidP="00F803AC">
      <w:pPr>
        <w:jc w:val="both"/>
        <w:rPr>
          <w:b/>
          <w:bCs/>
        </w:rPr>
      </w:pPr>
    </w:p>
    <w:p w14:paraId="3D7C4944" w14:textId="77777777" w:rsidR="00F803AC" w:rsidRDefault="00F803AC" w:rsidP="00F803AC">
      <w:pPr>
        <w:jc w:val="both"/>
      </w:pPr>
      <w:r w:rsidRPr="00090745">
        <w:rPr>
          <w:b/>
          <w:bCs/>
        </w:rPr>
        <w:t>CIRILLO (M5S):</w:t>
      </w:r>
      <w:r>
        <w:t xml:space="preserve"> È un intervento irrituale, quindi, chiedo scusa all’Aula, però è successo un fatto grave nel territorio di Qualiano, proprio ieri un Centro Antiviolenza ha subito un atto di vandalismo davanti all’ingresso.</w:t>
      </w:r>
    </w:p>
    <w:p w14:paraId="64139024" w14:textId="77777777" w:rsidR="00F803AC" w:rsidRDefault="00F803AC" w:rsidP="00F803AC">
      <w:pPr>
        <w:jc w:val="both"/>
      </w:pPr>
      <w:r>
        <w:t>So che non è all’ordine del giorno e che non dovrei fare quest’intervento, però, visto che questo Consiglio ha dimostrato, nella scorsa Legislatura, con due leggi, una ad iniziativa della consigliera Fiola e una ad iniziativa della consigliera Raia e del Movimento 5 Stelle, visto anche che il Governo, nello scorso anno, con la delibera, ha 5 milioni stanziati su questo tema, poiché è un tema condiviso da tutti, voglio richiamare ulteriormente l’attenzione del Governo e del Consiglio regionale perché su questi temi è chiaro che la strada da fare è ancora tanta e lavoriamo affinché questi atti, com’è successo ieri al centro di Qualiano, con l’Associazione Terraviva, non si ripetano più e quindi ogni iniziativa che il Governo può fare con il Consiglio spero che sia una strada condivisa e che tutti quanti manterremo alta l’attenzione su questo tema.</w:t>
      </w:r>
    </w:p>
    <w:p w14:paraId="5D8D9822" w14:textId="77777777" w:rsidR="00F803AC" w:rsidRDefault="00F803AC" w:rsidP="00F803AC">
      <w:pPr>
        <w:jc w:val="both"/>
      </w:pPr>
      <w:r>
        <w:t xml:space="preserve">Chiedo scusa all’Aula dell’irritualità, però penso che anche questo Consiglio, che dimostra solidarietà rispetto a gesti ignobili, come quello accaduto ieri a Qualiano, penso che sia un atto dovuto da tutta la politica regionale. </w:t>
      </w:r>
    </w:p>
    <w:p w14:paraId="1C122F23" w14:textId="77777777" w:rsidR="00F803AC" w:rsidRPr="00090745" w:rsidRDefault="00F803AC" w:rsidP="00F803AC">
      <w:pPr>
        <w:jc w:val="both"/>
        <w:rPr>
          <w:b/>
          <w:bCs/>
        </w:rPr>
      </w:pPr>
    </w:p>
    <w:p w14:paraId="00A722F1" w14:textId="77777777" w:rsidR="00F803AC" w:rsidRDefault="00F803AC" w:rsidP="00F803AC">
      <w:pPr>
        <w:jc w:val="both"/>
      </w:pPr>
      <w:r w:rsidRPr="00090745">
        <w:rPr>
          <w:b/>
          <w:bCs/>
        </w:rPr>
        <w:t>PRESIDENTE (Oliviero):</w:t>
      </w:r>
      <w:r>
        <w:t xml:space="preserve"> Grazie collega Cirillo. </w:t>
      </w:r>
    </w:p>
    <w:p w14:paraId="26F42722" w14:textId="77777777" w:rsidR="00F803AC" w:rsidRPr="00090745" w:rsidRDefault="00F803AC" w:rsidP="00F803AC">
      <w:pPr>
        <w:jc w:val="center"/>
        <w:rPr>
          <w:b/>
          <w:bCs/>
        </w:rPr>
      </w:pPr>
    </w:p>
    <w:p w14:paraId="7B8D7C73" w14:textId="15CDFDD8" w:rsidR="00F803AC" w:rsidRPr="00F803AC" w:rsidRDefault="00F803AC" w:rsidP="00F803AC">
      <w:pPr>
        <w:pStyle w:val="Titolo1"/>
        <w:rPr>
          <w:lang w:eastAsia="en-US"/>
        </w:rPr>
      </w:pPr>
      <w:r w:rsidRPr="00F803AC">
        <w:rPr>
          <w:lang w:eastAsia="en-US"/>
        </w:rPr>
        <w:t>ESAME DELLA DELIBERA DI GIUNTA REGIONALE N. 626 DEL 29 DICEMBRE 2020 CONCERNENTE: “PIANO REGIONALE DI BONIFICA DELLA REGIONE CAMPANIA (PRE). APPROVAZIONE AGGIORNAMENTO BANCHE DATI, AI SENSI DELLA L.R. N. 14/2016 E DELLA DGR N. 417/2016"</w:t>
      </w:r>
    </w:p>
    <w:p w14:paraId="7DEC4F3F" w14:textId="77777777" w:rsidR="00F803AC" w:rsidRDefault="00F803AC" w:rsidP="00F803AC">
      <w:pPr>
        <w:jc w:val="both"/>
      </w:pPr>
    </w:p>
    <w:p w14:paraId="6DA90D4F" w14:textId="77777777" w:rsidR="00F803AC" w:rsidRPr="00090745" w:rsidRDefault="00F803AC" w:rsidP="00F803AC">
      <w:pPr>
        <w:autoSpaceDE w:val="0"/>
        <w:autoSpaceDN w:val="0"/>
        <w:adjustRightInd w:val="0"/>
        <w:rPr>
          <w:rFonts w:cs="Arial"/>
          <w:i/>
          <w:iCs/>
        </w:rPr>
      </w:pPr>
      <w:r>
        <w:t xml:space="preserve">Passiamo al punto n. 5 dell’ordine del giorno relativo a: </w:t>
      </w:r>
      <w:r w:rsidRPr="00090745">
        <w:rPr>
          <w:rFonts w:cs="Arial"/>
          <w:i/>
          <w:iCs/>
        </w:rPr>
        <w:t>Esame della delibera di Giunta regionale n. 626 del 29 dicembre 2020 concernente: “Piano Regionale di</w:t>
      </w:r>
    </w:p>
    <w:p w14:paraId="09707F6C" w14:textId="77777777" w:rsidR="00F803AC" w:rsidRPr="00090745" w:rsidRDefault="00F803AC" w:rsidP="00F803AC">
      <w:pPr>
        <w:autoSpaceDE w:val="0"/>
        <w:autoSpaceDN w:val="0"/>
        <w:adjustRightInd w:val="0"/>
        <w:rPr>
          <w:rFonts w:cs="Arial"/>
          <w:i/>
          <w:iCs/>
        </w:rPr>
      </w:pPr>
      <w:r w:rsidRPr="00090745">
        <w:rPr>
          <w:rFonts w:cs="Arial"/>
          <w:i/>
          <w:iCs/>
        </w:rPr>
        <w:t>Bonifica della Regione Campania (PRE). Approvazione aggiornamento banche dati, ai</w:t>
      </w:r>
    </w:p>
    <w:p w14:paraId="3BD4FF1E" w14:textId="77777777" w:rsidR="00F803AC" w:rsidRPr="00090745" w:rsidRDefault="00F803AC" w:rsidP="00F803AC">
      <w:pPr>
        <w:jc w:val="both"/>
        <w:rPr>
          <w:rFonts w:cs="Arial"/>
          <w:i/>
          <w:iCs/>
        </w:rPr>
      </w:pPr>
      <w:r w:rsidRPr="00090745">
        <w:rPr>
          <w:rFonts w:cs="Arial"/>
          <w:i/>
          <w:iCs/>
        </w:rPr>
        <w:t>sensi della L.R. n. 14/2016 e della DGR n. 417/2016" - Reg. Gen. n. 9/11.</w:t>
      </w:r>
    </w:p>
    <w:p w14:paraId="754BF42B" w14:textId="77777777" w:rsidR="00F803AC" w:rsidRDefault="00F803AC" w:rsidP="00F803AC">
      <w:pPr>
        <w:jc w:val="both"/>
      </w:pPr>
      <w:r>
        <w:t>Comunico che la VII Commissione Consiliare Permanente il 21 aprile 2021 ha esaminato il provvedimento e ha deciso di riferire favorevolmente all’Aula.</w:t>
      </w:r>
    </w:p>
    <w:p w14:paraId="7DE30064" w14:textId="77777777" w:rsidR="00F803AC" w:rsidRDefault="00F803AC" w:rsidP="00F803AC">
      <w:pPr>
        <w:jc w:val="both"/>
      </w:pPr>
      <w:r>
        <w:t>Concedo la parola al Presidente della VII Commissione Consiliare Giovanni Zannini.</w:t>
      </w:r>
    </w:p>
    <w:p w14:paraId="0892F664" w14:textId="77777777" w:rsidR="00F803AC" w:rsidRPr="00090745" w:rsidRDefault="00F803AC" w:rsidP="00F803AC">
      <w:pPr>
        <w:jc w:val="both"/>
        <w:rPr>
          <w:b/>
          <w:bCs/>
        </w:rPr>
      </w:pPr>
    </w:p>
    <w:p w14:paraId="090309C3" w14:textId="77777777" w:rsidR="00F803AC" w:rsidRDefault="00F803AC" w:rsidP="00F803AC">
      <w:pPr>
        <w:jc w:val="both"/>
      </w:pPr>
      <w:r w:rsidRPr="00090745">
        <w:rPr>
          <w:b/>
          <w:bCs/>
        </w:rPr>
        <w:t>ZANNINI (De Luca Presidente):</w:t>
      </w:r>
      <w:r>
        <w:t xml:space="preserve"> La parola alla consigliera Muscarà.</w:t>
      </w:r>
    </w:p>
    <w:p w14:paraId="549A307E" w14:textId="77777777" w:rsidR="00F803AC" w:rsidRPr="004472E1" w:rsidRDefault="00F803AC" w:rsidP="00F803AC">
      <w:pPr>
        <w:jc w:val="both"/>
        <w:rPr>
          <w:b/>
          <w:bCs/>
        </w:rPr>
      </w:pPr>
    </w:p>
    <w:p w14:paraId="62E462C7" w14:textId="77777777" w:rsidR="00F803AC" w:rsidRDefault="00F803AC" w:rsidP="00F803AC">
      <w:pPr>
        <w:pStyle w:val="ALR85Rientrato1cm"/>
        <w:ind w:firstLine="0"/>
      </w:pPr>
      <w:r w:rsidRPr="00961CAF">
        <w:rPr>
          <w:b/>
        </w:rPr>
        <w:t>MUSCARA’ (Movimento 5 Stelle):</w:t>
      </w:r>
      <w:r>
        <w:t xml:space="preserve"> La ringrazio, Presidente. La nostra posizione rispetto a questa delibera è di astensione e voglio soltanto spiegare velocemente le ragioni.</w:t>
      </w:r>
    </w:p>
    <w:p w14:paraId="6EAE5A23" w14:textId="77777777" w:rsidR="00F803AC" w:rsidRDefault="00F803AC" w:rsidP="00F803AC">
      <w:pPr>
        <w:pStyle w:val="ALR85Rientrato1cm"/>
        <w:ind w:firstLine="0"/>
      </w:pPr>
      <w:r>
        <w:t>Questa delibera è semplicemente una presa d’atto, una ricognizione sui siti da bonificare, una ricognizione purtroppo ancora incompleta che non stabilisce quali sono le priorità di un sito o un altro. Non ci sono gli aggiornamenti sufficienti e dovremmo spingere in questo senso non soltanto per le bonifiche che aspettano, ma anche in modo particolare per quello che riguarda i siti orfani sui quali arriveranno (una parte è già arrivata) molti soldi dal Governo, quindi sarebbe opportuno farsi trovare pronti con un elenco di criteri e priorità regionali. Grazie.</w:t>
      </w:r>
    </w:p>
    <w:p w14:paraId="31C4D57F" w14:textId="77777777" w:rsidR="00F803AC" w:rsidRDefault="00F803AC" w:rsidP="00F803AC">
      <w:pPr>
        <w:pStyle w:val="ALR85Rientrato1cm"/>
        <w:ind w:firstLine="0"/>
      </w:pPr>
    </w:p>
    <w:p w14:paraId="673F2873" w14:textId="77777777" w:rsidR="00F803AC" w:rsidRDefault="00F803AC" w:rsidP="00F803AC">
      <w:pPr>
        <w:pStyle w:val="ALR85Rientrato1cm"/>
        <w:ind w:firstLine="0"/>
      </w:pPr>
      <w:r w:rsidRPr="00961CAF">
        <w:rPr>
          <w:b/>
        </w:rPr>
        <w:t>PRESIDENTE (Oliviero)</w:t>
      </w:r>
      <w:r w:rsidRPr="00961CAF">
        <w:t>:</w:t>
      </w:r>
      <w:r>
        <w:t xml:space="preserve"> La parola alla consigliera Lettieri.</w:t>
      </w:r>
    </w:p>
    <w:p w14:paraId="7CFFB045" w14:textId="77777777" w:rsidR="00F803AC" w:rsidRPr="00961CAF" w:rsidRDefault="00F803AC" w:rsidP="00F803AC">
      <w:pPr>
        <w:pStyle w:val="ALR85Rientrato1cm"/>
        <w:ind w:firstLine="0"/>
        <w:rPr>
          <w:b/>
        </w:rPr>
      </w:pPr>
    </w:p>
    <w:p w14:paraId="781A47DD" w14:textId="00008325" w:rsidR="00F803AC" w:rsidRDefault="00F803AC" w:rsidP="00F803AC">
      <w:pPr>
        <w:pStyle w:val="ALR85Rientrato1cm"/>
        <w:ind w:firstLine="0"/>
      </w:pPr>
      <w:r w:rsidRPr="00961CAF">
        <w:rPr>
          <w:b/>
        </w:rPr>
        <w:t>LETTIERI (De Luca Presidente):</w:t>
      </w:r>
      <w:r>
        <w:t xml:space="preserve"> La ringrazio. Io desidero intervenire su questo tema perché ritengo che sia impensabile parlare di bonifiche senza tenere conto della Comunità di Acerra, quindi colgo l’occasione per dare l’opportunità al Presidente e al </w:t>
      </w:r>
      <w:r w:rsidR="005B6B89">
        <w:t>Vicepresidente</w:t>
      </w:r>
      <w:r>
        <w:t xml:space="preserve"> di dare eventuali aggiornamenti sulla questione.</w:t>
      </w:r>
    </w:p>
    <w:p w14:paraId="2343F2C8" w14:textId="77777777" w:rsidR="00F803AC" w:rsidRDefault="00F803AC" w:rsidP="00F803AC">
      <w:pPr>
        <w:pStyle w:val="ALR85Rientrato1cm"/>
        <w:ind w:firstLine="0"/>
      </w:pPr>
      <w:r>
        <w:t>Giusto per un chiarimento, la questione muove dal lontano 2019. Nel 2019 fu stipulato un accordo tra il Governo nazionale e il Comune di Acerra con il quale il Governo nazionale si assumeva la competenza e responsabilità di procedere alla bonifica di alcuni territori, tra cui quelli dell’allegato 3. Il problema, poi, è sorto quando c’è stato il passaggio da Sin a Sir, quindi la competenza è diventata regionale e c’è stato un intervento in una recente sentenza del TAR del 2021 che conferma questa competenza.</w:t>
      </w:r>
    </w:p>
    <w:p w14:paraId="00C5A220" w14:textId="5E342305" w:rsidR="00F803AC" w:rsidRDefault="00F803AC" w:rsidP="00F803AC">
      <w:pPr>
        <w:pStyle w:val="ALR85Rientrato1cm"/>
        <w:ind w:firstLine="0"/>
      </w:pPr>
      <w:r>
        <w:t xml:space="preserve">Prima il Consigliere Pierro faceva riferimento al fatto di fare voti alla Giunta e al Presidente. Io lo voglio fare, quindi voglio dare l’opportunità al Presidente e al </w:t>
      </w:r>
      <w:r w:rsidR="005B6B89">
        <w:t>Vicepresidente</w:t>
      </w:r>
      <w:r>
        <w:t xml:space="preserve"> di dare degli aggiornamenti perché è un tema caldo, che sta a cuore a tutti. Grazie.</w:t>
      </w:r>
    </w:p>
    <w:p w14:paraId="38E95355" w14:textId="77777777" w:rsidR="00F803AC" w:rsidRPr="00E124AE" w:rsidRDefault="00F803AC" w:rsidP="00F803AC">
      <w:pPr>
        <w:pStyle w:val="ALR85Rientrato1cm"/>
        <w:ind w:firstLine="0"/>
      </w:pPr>
    </w:p>
    <w:p w14:paraId="6A2EB613" w14:textId="77777777" w:rsidR="00F803AC" w:rsidRDefault="00F803AC" w:rsidP="00F803AC">
      <w:pPr>
        <w:pStyle w:val="ALR85Rientrato1cm"/>
        <w:ind w:firstLine="0"/>
      </w:pPr>
      <w:r w:rsidRPr="00E124AE">
        <w:rPr>
          <w:b/>
        </w:rPr>
        <w:t>PRESIDENTE (Oliviero)</w:t>
      </w:r>
      <w:r w:rsidRPr="00E124AE">
        <w:t xml:space="preserve">: </w:t>
      </w:r>
      <w:r>
        <w:t>Pongo in votazione l’atto amministrativo per alzata di mano.</w:t>
      </w:r>
    </w:p>
    <w:p w14:paraId="1D0BE62C" w14:textId="77777777" w:rsidR="00F803AC" w:rsidRDefault="00F803AC" w:rsidP="00F803AC">
      <w:pPr>
        <w:pStyle w:val="ALR85Rientrato1cm"/>
        <w:ind w:firstLine="0"/>
      </w:pPr>
      <w:r>
        <w:t>Chi è favorevole? Chi è contrario? Chi si astiene? Il Gruppo 5 Stelle e il Centrodestra interamente si astengono.</w:t>
      </w:r>
    </w:p>
    <w:p w14:paraId="6C89F5B5" w14:textId="77777777" w:rsidR="00F803AC" w:rsidRDefault="00F803AC" w:rsidP="00F803AC">
      <w:pPr>
        <w:pStyle w:val="ALR85Rientrato1cm"/>
        <w:ind w:firstLine="0"/>
      </w:pPr>
    </w:p>
    <w:p w14:paraId="03A404CA" w14:textId="77777777" w:rsidR="00F803AC" w:rsidRDefault="00F803AC" w:rsidP="00F803AC">
      <w:pPr>
        <w:pStyle w:val="ALR85Rientrato1cm"/>
        <w:ind w:firstLine="0"/>
      </w:pPr>
      <w:r w:rsidRPr="000C140A">
        <w:rPr>
          <w:b/>
        </w:rPr>
        <w:t>Il Consiglio approva</w:t>
      </w:r>
      <w:r>
        <w:t>.</w:t>
      </w:r>
    </w:p>
    <w:p w14:paraId="46585961" w14:textId="77777777" w:rsidR="00F803AC" w:rsidRDefault="00F803AC" w:rsidP="00F803AC">
      <w:pPr>
        <w:pStyle w:val="ALR85Rientrato1cm"/>
        <w:ind w:firstLine="0"/>
      </w:pPr>
    </w:p>
    <w:p w14:paraId="4669A738" w14:textId="77777777" w:rsidR="00F803AC" w:rsidRPr="00F803AC" w:rsidRDefault="00F803AC" w:rsidP="00F803AC">
      <w:pPr>
        <w:pStyle w:val="Titolo1"/>
        <w:rPr>
          <w:lang w:eastAsia="en-US"/>
        </w:rPr>
      </w:pPr>
      <w:bookmarkStart w:id="4" w:name="_ESAME_DELLA_DELIBERA"/>
      <w:bookmarkEnd w:id="4"/>
      <w:r w:rsidRPr="00F803AC">
        <w:rPr>
          <w:lang w:eastAsia="en-US"/>
        </w:rPr>
        <w:t>ESAME DELLA DELIBERA DI GIUNTA REGIONALE N. 116 DEL 23 MARZO 2021 "SOCIETA’ PARTECIPATE REGIONALI OPERANTI NEL SETTORE DEL TRASPORTO PUBBLICO LOCALE - INDIRIZZI". - REG. GEN. N. 23/1</w:t>
      </w:r>
    </w:p>
    <w:p w14:paraId="5E40E609" w14:textId="77777777" w:rsidR="00F803AC" w:rsidRDefault="00F803AC" w:rsidP="00F803AC">
      <w:pPr>
        <w:pStyle w:val="ALR85Rientrato1cm"/>
        <w:ind w:firstLine="0"/>
      </w:pPr>
    </w:p>
    <w:p w14:paraId="7AC5C72D" w14:textId="0A3D8320" w:rsidR="00F803AC" w:rsidRPr="000C140A" w:rsidRDefault="00F803AC" w:rsidP="00F803AC">
      <w:pPr>
        <w:pStyle w:val="ALR85Rientrato1cm"/>
        <w:ind w:firstLine="0"/>
        <w:rPr>
          <w:color w:val="000000"/>
        </w:rPr>
      </w:pPr>
      <w:r w:rsidRPr="000C140A">
        <w:rPr>
          <w:b/>
        </w:rPr>
        <w:t>PRESIDENTE (Oliviero)</w:t>
      </w:r>
      <w:r w:rsidRPr="000C140A">
        <w:t xml:space="preserve">: Passiamo al punto 6 all’ordine del giorno, che </w:t>
      </w:r>
      <w:r w:rsidR="003F4377" w:rsidRPr="000C140A">
        <w:t>reca: Esame</w:t>
      </w:r>
      <w:r w:rsidRPr="000C140A">
        <w:rPr>
          <w:color w:val="000000"/>
        </w:rPr>
        <w:t xml:space="preserve"> della delibera di Giunta regionale n. 116 del 23 marzo 2021 "Società partecipate regionali operanti nel settore del trasporto pubblico locale - Indirizzi".</w:t>
      </w:r>
    </w:p>
    <w:p w14:paraId="1076F65F" w14:textId="77777777" w:rsidR="00F803AC" w:rsidRPr="000C140A" w:rsidRDefault="00F803AC" w:rsidP="00F803AC">
      <w:pPr>
        <w:pStyle w:val="ALR85Rientrato1cm"/>
        <w:ind w:firstLine="0"/>
        <w:rPr>
          <w:color w:val="000000"/>
        </w:rPr>
      </w:pPr>
      <w:r w:rsidRPr="000C140A">
        <w:rPr>
          <w:color w:val="000000"/>
        </w:rPr>
        <w:t xml:space="preserve">Comunico che la IV Commissione consiliare permanente in data 23 aprile 2021 ha esaminato il provvedimento e ha deciso di riferire favorevolmente all’Aula. </w:t>
      </w:r>
    </w:p>
    <w:p w14:paraId="3ED65914" w14:textId="77777777" w:rsidR="00F803AC" w:rsidRPr="000C140A" w:rsidRDefault="00F803AC" w:rsidP="00F803AC">
      <w:pPr>
        <w:pStyle w:val="ALR85Rientrato1cm"/>
        <w:ind w:firstLine="0"/>
        <w:rPr>
          <w:color w:val="000000"/>
        </w:rPr>
      </w:pPr>
      <w:r w:rsidRPr="000C140A">
        <w:rPr>
          <w:color w:val="000000"/>
        </w:rPr>
        <w:t>Concedo la parola al Presidente della IV Commissione consiliare permanente, Luca Cascone.</w:t>
      </w:r>
    </w:p>
    <w:p w14:paraId="40242171" w14:textId="77777777" w:rsidR="00F803AC" w:rsidRPr="000C140A" w:rsidRDefault="00F803AC" w:rsidP="00F803AC">
      <w:pPr>
        <w:pStyle w:val="ALR85Rientrato1cm"/>
        <w:ind w:firstLine="0"/>
        <w:rPr>
          <w:color w:val="000000"/>
        </w:rPr>
      </w:pPr>
    </w:p>
    <w:p w14:paraId="4523C956" w14:textId="77777777" w:rsidR="00F803AC" w:rsidRDefault="00F803AC" w:rsidP="00F803AC">
      <w:pPr>
        <w:pStyle w:val="ALR85Rientrato1cm"/>
        <w:ind w:firstLine="0"/>
        <w:rPr>
          <w:color w:val="000000"/>
        </w:rPr>
      </w:pPr>
      <w:r w:rsidRPr="000C140A">
        <w:rPr>
          <w:b/>
          <w:color w:val="000000"/>
        </w:rPr>
        <w:t>CASCONE (De Luca Presidente):</w:t>
      </w:r>
      <w:r>
        <w:rPr>
          <w:color w:val="000000"/>
        </w:rPr>
        <w:t xml:space="preserve"> Questa delibera di Giunta, che dà indirizzo alle aziende di trasporto di lavorare per un percorso di ottimizzazione ed efficientamento, oltre a rispettare quanto previsto dal DL n. 112 del 2015, è stata approvata a maggioranza in Commissione.</w:t>
      </w:r>
    </w:p>
    <w:p w14:paraId="08EFC78E" w14:textId="77777777" w:rsidR="00F803AC" w:rsidRDefault="00F803AC" w:rsidP="00F803AC">
      <w:pPr>
        <w:pStyle w:val="ALR85Rientrato1cm"/>
        <w:ind w:firstLine="0"/>
        <w:rPr>
          <w:color w:val="000000"/>
        </w:rPr>
      </w:pPr>
    </w:p>
    <w:p w14:paraId="71C747DB" w14:textId="6AAF9D85" w:rsidR="00F803AC" w:rsidRDefault="00F803AC" w:rsidP="00F803AC">
      <w:pPr>
        <w:pStyle w:val="ALR85Rientrato1cm"/>
        <w:ind w:firstLine="0"/>
      </w:pPr>
      <w:r w:rsidRPr="000C140A">
        <w:rPr>
          <w:b/>
        </w:rPr>
        <w:lastRenderedPageBreak/>
        <w:t>PRESIDENTE (Oliviero)</w:t>
      </w:r>
      <w:r w:rsidRPr="000C140A">
        <w:t>:</w:t>
      </w:r>
      <w:r>
        <w:t xml:space="preserve"> La parola al </w:t>
      </w:r>
      <w:r w:rsidR="00E34C62">
        <w:t>Consigliere</w:t>
      </w:r>
      <w:r>
        <w:t xml:space="preserve"> Ciampi e poi al </w:t>
      </w:r>
      <w:r w:rsidR="00E34C62">
        <w:t>Consigliere</w:t>
      </w:r>
      <w:r>
        <w:t xml:space="preserve"> Nappi.</w:t>
      </w:r>
    </w:p>
    <w:p w14:paraId="051CA262" w14:textId="77777777" w:rsidR="00F803AC" w:rsidRDefault="00F803AC" w:rsidP="00F803AC">
      <w:pPr>
        <w:pStyle w:val="ALR85Rientrato1cm"/>
        <w:ind w:firstLine="0"/>
      </w:pPr>
    </w:p>
    <w:p w14:paraId="368E4CF7" w14:textId="77777777" w:rsidR="00F803AC" w:rsidRDefault="00F803AC" w:rsidP="00F803AC">
      <w:pPr>
        <w:pStyle w:val="ALR85Rientrato1cm"/>
        <w:ind w:firstLine="0"/>
      </w:pPr>
      <w:r w:rsidRPr="00DA03D8">
        <w:rPr>
          <w:b/>
        </w:rPr>
        <w:t>CIAMPI (Movimento 5 Stelle)</w:t>
      </w:r>
      <w:r w:rsidRPr="00DA03D8">
        <w:t>:</w:t>
      </w:r>
      <w:r>
        <w:t xml:space="preserve"> La delibera in esame, Presidente e colleghi, contiene al suo interno due aspetti distinti, ma connessi tra loro in quanto riguardanti l’assetto delle società partecipate del trasporto pubblico regionale. </w:t>
      </w:r>
    </w:p>
    <w:p w14:paraId="0C2B5E86" w14:textId="77777777" w:rsidR="00F803AC" w:rsidRDefault="00F803AC" w:rsidP="00F803AC">
      <w:pPr>
        <w:pStyle w:val="ALR85Rientrato1cm"/>
        <w:ind w:firstLine="0"/>
      </w:pPr>
      <w:r>
        <w:t xml:space="preserve">La delibera intende attuare il principio della separazione tra la proprietà della rete e la gestione dei servizi ferroviari anche a livello regionale per effetto della liberalizzazione del servizio ferroviario disposta in ambito europeo e recepita a livello nazionale. </w:t>
      </w:r>
    </w:p>
    <w:p w14:paraId="76D5F665" w14:textId="77777777" w:rsidR="00F803AC" w:rsidRDefault="00F803AC" w:rsidP="00F803AC">
      <w:pPr>
        <w:pStyle w:val="ALR85Rientrato1cm"/>
        <w:ind w:firstLine="0"/>
      </w:pPr>
      <w:r>
        <w:t>Tale normativa si applica alle reti regionali interconnesse con la rete nazionale e offre due possibili scelte: il mantenimento di sezioni organiche distinte, ma nell’ambito di uno stesso ente, o l’attribuzione a enti diversi della gestione dei servizi e della proprietà della linea.</w:t>
      </w:r>
    </w:p>
    <w:p w14:paraId="095A77FB" w14:textId="77777777" w:rsidR="00F803AC" w:rsidRDefault="00F803AC" w:rsidP="00F803AC">
      <w:pPr>
        <w:pStyle w:val="ALR85Rientrato1cm"/>
        <w:ind w:firstLine="0"/>
      </w:pPr>
      <w:r>
        <w:t>L’individuazione del modello da attuare è stata affidata a Eav con una precedente delibera di indirizzo. La Giunta regionale, sulla base delle prime valutazioni preliminari elaborate da Eav, ha deliberato di dare mandato agli amministratori della società Eav e Air di valutare, di concerto tra loro e con gli uffici regionali, l’iter per dare luogo a un’unica società del trasporto con contestuale separazione di tre società regionali distinte, una per la proprietà delle reti, una destinata alla gestione dei servizi di trasporto ferroviario e la terza destinata al trasporto automobilistico.</w:t>
      </w:r>
    </w:p>
    <w:p w14:paraId="6EB99240" w14:textId="77777777" w:rsidR="00F803AC" w:rsidRDefault="00F803AC" w:rsidP="00F803AC">
      <w:pPr>
        <w:pStyle w:val="ALR85Rientrato1cm"/>
        <w:ind w:firstLine="0"/>
      </w:pPr>
      <w:r>
        <w:t xml:space="preserve">In particolare, su tale ultimo punto la Giunta ha dato indirizzo di procedere alla fusione tra Air Mobilità e il ramo Gomma di Eav. Com’è noto, l’Air rappresenta una realtà aziendale solida, mentre l’Eav ha in atto un processo di risanamento per il ripianamento di ingenti debiti, quindi con una situazione più complessa rispetto all’azienda avellinese. </w:t>
      </w:r>
    </w:p>
    <w:p w14:paraId="602C98AF" w14:textId="399688A3" w:rsidR="00F803AC" w:rsidRDefault="003F4377" w:rsidP="00F803AC">
      <w:pPr>
        <w:pStyle w:val="ALR85Rientrato1cm"/>
        <w:ind w:firstLine="0"/>
      </w:pPr>
      <w:r>
        <w:t>È</w:t>
      </w:r>
      <w:r w:rsidR="00F803AC">
        <w:t xml:space="preserve"> evidente che quest’operazione contiene in sé una parte necessaria per legge relativa al trasporto ferroviario e un’altra, ossia quella relativa al trasporto su gomma, su cui la scelta è dettata solo e unicamente da valutazioni di opportunità dell’esecutivo regionale, ma che ha quale effetto quello di rendere indissolubilmente legato il futuro delle due aziende.</w:t>
      </w:r>
    </w:p>
    <w:p w14:paraId="29EA6018" w14:textId="77777777" w:rsidR="00F803AC" w:rsidRDefault="00F803AC" w:rsidP="00F803AC">
      <w:pPr>
        <w:pStyle w:val="ALR85Rientrato1cm"/>
        <w:ind w:firstLine="0"/>
      </w:pPr>
      <w:r>
        <w:t>Tali considerazioni ci pongono nella condizione di esprimere delle riserve sulla bontà delle operazioni così delineate, in particolare a tutela dell’azienda Air, perplessità che, per il bene comune, non possiamo che augurarci si rivelino infondate.</w:t>
      </w:r>
    </w:p>
    <w:p w14:paraId="1F754F7D" w14:textId="77777777" w:rsidR="00F803AC" w:rsidRDefault="00F803AC" w:rsidP="00F803AC">
      <w:pPr>
        <w:pStyle w:val="ALR85Rientrato1cm"/>
        <w:ind w:firstLine="0"/>
      </w:pPr>
      <w:r>
        <w:t>Al momento, tuttavia, confermo il precedente voto contrario sull’indirizzo espresso dalla Giunta per le perplessità sopra rappresentate. Grazie.</w:t>
      </w:r>
    </w:p>
    <w:p w14:paraId="72772EEC" w14:textId="77777777" w:rsidR="00F803AC" w:rsidRDefault="00F803AC" w:rsidP="00F803AC">
      <w:pPr>
        <w:pStyle w:val="ALR85Rientrato1cm"/>
        <w:ind w:firstLine="0"/>
      </w:pPr>
    </w:p>
    <w:p w14:paraId="614FFCA2" w14:textId="626B1235" w:rsidR="00F803AC" w:rsidRDefault="00F803AC" w:rsidP="00F803AC">
      <w:pPr>
        <w:pStyle w:val="ALR85Rientrato1cm"/>
        <w:ind w:firstLine="0"/>
      </w:pPr>
      <w:r w:rsidRPr="000C140A">
        <w:rPr>
          <w:b/>
        </w:rPr>
        <w:t>PRESIDENTE (Oliviero)</w:t>
      </w:r>
      <w:r w:rsidRPr="000C140A">
        <w:t>:</w:t>
      </w:r>
      <w:r>
        <w:t xml:space="preserve"> La parola al </w:t>
      </w:r>
      <w:r w:rsidR="00E34C62">
        <w:t>Consigliere</w:t>
      </w:r>
      <w:r>
        <w:t xml:space="preserve"> Nappi.</w:t>
      </w:r>
    </w:p>
    <w:p w14:paraId="549BB814" w14:textId="77777777" w:rsidR="00F803AC" w:rsidRDefault="00F803AC" w:rsidP="00F803AC">
      <w:pPr>
        <w:pStyle w:val="ALR85Rientrato1cm"/>
        <w:ind w:firstLine="0"/>
      </w:pPr>
    </w:p>
    <w:p w14:paraId="74F1C050" w14:textId="77777777" w:rsidR="00F803AC" w:rsidRDefault="00F803AC" w:rsidP="00F803AC">
      <w:pPr>
        <w:pStyle w:val="ALR85Rientrato1cm"/>
        <w:ind w:firstLine="0"/>
      </w:pPr>
      <w:r>
        <w:rPr>
          <w:b/>
        </w:rPr>
        <w:t>NAPPI</w:t>
      </w:r>
      <w:r w:rsidRPr="000C140A">
        <w:rPr>
          <w:b/>
        </w:rPr>
        <w:t xml:space="preserve"> (</w:t>
      </w:r>
      <w:r>
        <w:rPr>
          <w:b/>
        </w:rPr>
        <w:t>Lega Campania</w:t>
      </w:r>
      <w:r w:rsidRPr="000C140A">
        <w:rPr>
          <w:b/>
        </w:rPr>
        <w:t>)</w:t>
      </w:r>
      <w:r w:rsidRPr="000C140A">
        <w:t>:</w:t>
      </w:r>
      <w:r>
        <w:t xml:space="preserve"> Grazie, Presidente. Com’è noto, questa maggioranza ha dei numeri bulgari che, peraltro, mi sembra che stiano innervando recentemente di ulteriori apporti.</w:t>
      </w:r>
    </w:p>
    <w:p w14:paraId="796BB039" w14:textId="77777777" w:rsidR="00F803AC" w:rsidRDefault="00F803AC" w:rsidP="00F803AC">
      <w:pPr>
        <w:pStyle w:val="ALR85Rientrato1cm"/>
        <w:ind w:firstLine="0"/>
      </w:pPr>
      <w:r>
        <w:t xml:space="preserve">Non colgo, quindi, la necessità di raccontare le cose in modo diverso da quello che sono perché potete approvare quello che volete, non avete bisogno di raccontare la verità in modo diverso. Mi domando: perché scrivere in questa delibera, che costruisce un tassello significativo del futuro dei trasporti di questa Regione, quindi riguarda la vita di milioni di persone, che la scelta della separazione societaria tra il gestore delle infrastrutture ferroviarie e l’impresa ferroviaria costituisce adempimento di un obbligo di legge? Questo non è il nostro caso, non è il caso della Campania. In Campania le cose stanno in modo diverso. </w:t>
      </w:r>
    </w:p>
    <w:p w14:paraId="335481F4" w14:textId="77777777" w:rsidR="00F803AC" w:rsidRDefault="00F803AC" w:rsidP="00F803AC">
      <w:pPr>
        <w:pStyle w:val="ALR85Rientrato1cm"/>
        <w:ind w:firstLine="0"/>
      </w:pPr>
      <w:r>
        <w:t>Questo adempimento si fa in forza di un decreto del Ministero dei Trasporti del 5 agosto 2016, che nell’allegato A individua quali sono le reti interconnesse.</w:t>
      </w:r>
    </w:p>
    <w:p w14:paraId="4C0A423C" w14:textId="77777777" w:rsidR="00F803AC" w:rsidRDefault="00F803AC" w:rsidP="00F803AC">
      <w:pPr>
        <w:pStyle w:val="ALR85Rientrato1cm"/>
        <w:ind w:firstLine="0"/>
      </w:pPr>
      <w:r>
        <w:t xml:space="preserve">Voi sapete quali sono le reti interconnesse per cui stravolgiamo il sistema dei trasporti regionale della Campania? Ve lo dico io, sono la rete Santa Maria Capua Vetere a Piedimonte e la rete </w:t>
      </w:r>
      <w:r>
        <w:lastRenderedPageBreak/>
        <w:t>Benevento Cancello. La rete Benevento Cancello, peraltro, è noto essere, di fatto, già nelle mani di Ferrovie dello Stato.</w:t>
      </w:r>
    </w:p>
    <w:p w14:paraId="409BD469" w14:textId="77777777" w:rsidR="00F803AC" w:rsidRDefault="00F803AC" w:rsidP="00F803AC">
      <w:pPr>
        <w:pStyle w:val="ALR85Rientrato1cm"/>
        <w:ind w:firstLine="0"/>
      </w:pPr>
      <w:r>
        <w:t xml:space="preserve">Non è un atto dovuto per quanto riguarda la Campania, è una scelta strategica che si </w:t>
      </w:r>
      <w:proofErr w:type="gramStart"/>
      <w:r>
        <w:t>pone in essere</w:t>
      </w:r>
      <w:proofErr w:type="gramEnd"/>
      <w:r>
        <w:t xml:space="preserve"> per ragioni che non conosciamo. Come diceva qualcuno che aveva ben altra competenza di questa politica ormai ridotta a ben altro, a pensare male si fa peccato, ma a volte si azzecca. </w:t>
      </w:r>
    </w:p>
    <w:p w14:paraId="3530871A" w14:textId="51EA7BB0" w:rsidR="00F803AC" w:rsidRDefault="00F803AC" w:rsidP="00F803AC">
      <w:pPr>
        <w:pStyle w:val="ALR85Rientrato1cm"/>
        <w:ind w:firstLine="0"/>
      </w:pPr>
      <w:r>
        <w:t xml:space="preserve">Perché fare questa cosa? Per creare un carrozzone, quattro società, per mettere in piedi un meccanismo in cui le infrastrutture gestiti da quest’Amministrazione regionale potranno essere innervate di attività? Noi non lo sappiamo, non ci è stato detto. Quello che c’è stato detto e quello che sappiamo è quello che vivono i cittadini di questa Regione. </w:t>
      </w:r>
      <w:r w:rsidR="003F4377">
        <w:t>È</w:t>
      </w:r>
      <w:r>
        <w:t xml:space="preserve"> questa la scelta strategica, mettere insieme Eav e Air e poi spacchettare il tutto? </w:t>
      </w:r>
    </w:p>
    <w:p w14:paraId="3E4EFC8C" w14:textId="72226871" w:rsidR="00F803AC" w:rsidRDefault="00F803AC" w:rsidP="00F803AC">
      <w:pPr>
        <w:autoSpaceDE w:val="0"/>
        <w:autoSpaceDN w:val="0"/>
        <w:adjustRightInd w:val="0"/>
        <w:jc w:val="both"/>
      </w:pPr>
      <w:r>
        <w:t>L’Amministrazione nella quale il centrodestra era maggioranza sicuramente sui trasporti poteva fare di più e meglio, ma non era mai accaduto che, secondo quello che diceva Lega Ambiente, le principali reti ferroviarie gestite dalla Regione circumvesuviana e umana fossero le peggiori d’Italia. Non era mai accaduto che, a seconda di chi vince gli appalti, si dà esecuzione alle sentenze del TAR o si aspetta.</w:t>
      </w:r>
    </w:p>
    <w:p w14:paraId="63B63235" w14:textId="4C186DAC" w:rsidR="00F803AC" w:rsidRDefault="00F803AC" w:rsidP="00F803AC">
      <w:pPr>
        <w:autoSpaceDE w:val="0"/>
        <w:autoSpaceDN w:val="0"/>
        <w:adjustRightInd w:val="0"/>
        <w:jc w:val="both"/>
        <w:rPr>
          <w:rFonts w:cs="Arial"/>
        </w:rPr>
      </w:pPr>
      <w:r>
        <w:rPr>
          <w:rFonts w:cs="Arial"/>
        </w:rPr>
        <w:t>Non era mai accaduto questo, non era mai accaduto che ci fossero, su 3 mila dipendenti dell’Air, 300 impiegati amministrativi apicali, che ci fosse migliaia di promozione, che ci fosse un incremento straordinario dei costi del lavoro straordinario.</w:t>
      </w:r>
    </w:p>
    <w:p w14:paraId="5FB114F0" w14:textId="77777777" w:rsidR="00F803AC" w:rsidRDefault="00F803AC" w:rsidP="00F803AC">
      <w:pPr>
        <w:autoSpaceDE w:val="0"/>
        <w:autoSpaceDN w:val="0"/>
        <w:adjustRightInd w:val="0"/>
        <w:jc w:val="both"/>
        <w:rPr>
          <w:rFonts w:cs="Arial"/>
        </w:rPr>
      </w:pPr>
      <w:r>
        <w:rPr>
          <w:rFonts w:cs="Arial"/>
        </w:rPr>
        <w:t>Insomma, ci sono molti punti interrogativi, ci sono molte pesanti criticità del sistema di trasporti regionale sulle quali, forse, la priorità non è quella di creare una rete di società o di mettere insieme tutto questo sistema, questo forse non lo è, lo è garantire ai cittadini campani la sicurezza.</w:t>
      </w:r>
    </w:p>
    <w:p w14:paraId="277D146E" w14:textId="77777777" w:rsidR="00F803AC" w:rsidRDefault="00F803AC" w:rsidP="00F803AC">
      <w:pPr>
        <w:autoSpaceDE w:val="0"/>
        <w:autoSpaceDN w:val="0"/>
        <w:adjustRightInd w:val="0"/>
        <w:jc w:val="both"/>
        <w:rPr>
          <w:rFonts w:cs="Arial"/>
        </w:rPr>
      </w:pPr>
      <w:r>
        <w:rPr>
          <w:rFonts w:cs="Arial"/>
        </w:rPr>
        <w:t>Questa mattina, ho letto un comunicato in cui si festeggiava che Eav è la prima azienda Covid free, ma sono Covid free gli utenti della Circumvesuviana e della Cumana? Pare di no.</w:t>
      </w:r>
    </w:p>
    <w:p w14:paraId="04858041" w14:textId="77777777" w:rsidR="00F803AC" w:rsidRDefault="00F803AC" w:rsidP="00F803AC">
      <w:pPr>
        <w:autoSpaceDE w:val="0"/>
        <w:autoSpaceDN w:val="0"/>
        <w:adjustRightInd w:val="0"/>
        <w:jc w:val="both"/>
        <w:rPr>
          <w:rFonts w:cs="Arial"/>
        </w:rPr>
      </w:pPr>
      <w:r>
        <w:rPr>
          <w:rFonts w:cs="Arial"/>
        </w:rPr>
        <w:t>Forse è questo il tema sul quale bisognerebbe lavorare e noi siamo pronti a farlo, l’abbiamo detto più volte, non è più il tempo degli uomini soli al comando. Un Governo nazionale va in una direzione di condivisione, quest’Aula mi sembra che straripi di condivisioni, proviamo a costruire qualcosa, ma naturalmente abbiamo bisogno di chiarezza, abbiamo bisogno di obiettivi importanti e abbiamo bisogno soprattutto di fare le cose che servono ai cittadini della Campania. Per questo, in Commissione, noi della Lega, abbiamo espresso un parere negativo rispetto a questa realtà, al di là di quello che poi attiene ai vari profili operativi, la riorganizzazione di un meccanismo nel quale Air soffre dell’assenza di dirigenti, com’è noto, probabilmente non riceverà un sostegno significativo se Eav soffre della mancanza di dirigenti.</w:t>
      </w:r>
    </w:p>
    <w:p w14:paraId="1095EB3F" w14:textId="77777777" w:rsidR="00F803AC" w:rsidRDefault="00F803AC" w:rsidP="00F803AC">
      <w:pPr>
        <w:autoSpaceDE w:val="0"/>
        <w:autoSpaceDN w:val="0"/>
        <w:adjustRightInd w:val="0"/>
        <w:jc w:val="both"/>
        <w:rPr>
          <w:rFonts w:cs="Arial"/>
        </w:rPr>
      </w:pPr>
      <w:r>
        <w:rPr>
          <w:rFonts w:cs="Arial"/>
        </w:rPr>
        <w:t>Se c’è un sistema che non ha una parte significativa dell’organizzazione regionale che è operativa, è chiaro che mettendo insieme due realtà che hanno gracilità proprio su quel versante, le cose non miglioreranno.</w:t>
      </w:r>
    </w:p>
    <w:p w14:paraId="626E9B1D" w14:textId="77777777" w:rsidR="00F803AC" w:rsidRDefault="00F803AC" w:rsidP="00F803AC">
      <w:pPr>
        <w:autoSpaceDE w:val="0"/>
        <w:autoSpaceDN w:val="0"/>
        <w:adjustRightInd w:val="0"/>
        <w:jc w:val="both"/>
        <w:rPr>
          <w:rFonts w:cs="Arial"/>
        </w:rPr>
      </w:pPr>
      <w:r>
        <w:rPr>
          <w:rFonts w:cs="Arial"/>
        </w:rPr>
        <w:t>Credo che sia opportuno che l’Amministrazione regionale, che ha i numeri, è abituata a fare a meno di chi non è d’accordo, ci rifletta, ma non lo faccia per noi, ci mancherebbe altro, lo deve fare per i cittadini della Campania, ne abbiamo tutti bisogno. Grazie.</w:t>
      </w:r>
    </w:p>
    <w:p w14:paraId="48418F76" w14:textId="77777777" w:rsidR="00F803AC" w:rsidRDefault="00F803AC" w:rsidP="00F803AC">
      <w:pPr>
        <w:autoSpaceDE w:val="0"/>
        <w:autoSpaceDN w:val="0"/>
        <w:adjustRightInd w:val="0"/>
        <w:jc w:val="both"/>
        <w:rPr>
          <w:rFonts w:cs="Arial"/>
        </w:rPr>
      </w:pPr>
    </w:p>
    <w:p w14:paraId="1629793D" w14:textId="4D0C127D" w:rsidR="00F803AC" w:rsidRDefault="00F803AC" w:rsidP="00F803AC">
      <w:pPr>
        <w:autoSpaceDE w:val="0"/>
        <w:autoSpaceDN w:val="0"/>
        <w:adjustRightInd w:val="0"/>
        <w:jc w:val="both"/>
        <w:rPr>
          <w:rFonts w:cs="Arial"/>
        </w:rPr>
      </w:pPr>
      <w:r>
        <w:rPr>
          <w:rFonts w:cs="Arial"/>
          <w:b/>
        </w:rPr>
        <w:t xml:space="preserve">PRESIDENTE (Oliviero): </w:t>
      </w:r>
      <w:r>
        <w:rPr>
          <w:rFonts w:cs="Arial"/>
        </w:rPr>
        <w:t xml:space="preserve">La parola al </w:t>
      </w:r>
      <w:r w:rsidR="00E34C62">
        <w:rPr>
          <w:rFonts w:cs="Arial"/>
        </w:rPr>
        <w:t>Consigliere</w:t>
      </w:r>
      <w:r>
        <w:rPr>
          <w:rFonts w:cs="Arial"/>
        </w:rPr>
        <w:t xml:space="preserve"> Cascone, prego.</w:t>
      </w:r>
    </w:p>
    <w:p w14:paraId="501CC4B1" w14:textId="77777777" w:rsidR="00F803AC" w:rsidRDefault="00F803AC" w:rsidP="00F803AC">
      <w:pPr>
        <w:autoSpaceDE w:val="0"/>
        <w:autoSpaceDN w:val="0"/>
        <w:adjustRightInd w:val="0"/>
        <w:jc w:val="both"/>
        <w:rPr>
          <w:rFonts w:cs="Arial"/>
        </w:rPr>
      </w:pPr>
    </w:p>
    <w:p w14:paraId="7AB2A898" w14:textId="77777777" w:rsidR="00F803AC" w:rsidRDefault="00F803AC" w:rsidP="00F803AC">
      <w:pPr>
        <w:autoSpaceDE w:val="0"/>
        <w:autoSpaceDN w:val="0"/>
        <w:adjustRightInd w:val="0"/>
        <w:jc w:val="both"/>
        <w:rPr>
          <w:rFonts w:cs="Arial"/>
        </w:rPr>
      </w:pPr>
      <w:r>
        <w:rPr>
          <w:rFonts w:cs="Arial"/>
          <w:b/>
        </w:rPr>
        <w:t xml:space="preserve">CASCONE (De Luca Presidente): </w:t>
      </w:r>
      <w:r>
        <w:rPr>
          <w:rFonts w:cs="Arial"/>
        </w:rPr>
        <w:t xml:space="preserve">Volutamente ero stato sintetico nell’intervento, perché speravo che gli approfondimenti avessero portato buonsenso anche all’amico Nappi, rappresentante della Lega. Pare un po’ strano che proprio da lui, espressione della precedente Giunta regionale che ha lasciato l’Eav praticamente in uno stato di fallimento, del resto, salvata nel 2016 con un’operazione di Bilancio importantissima da parte di questo Consiglio, molti eravamo presenti, lui che con Eav aveva un legame stretto, interconnesso, forse, che nel tempo </w:t>
      </w:r>
      <w:r>
        <w:rPr>
          <w:rFonts w:cs="Arial"/>
        </w:rPr>
        <w:lastRenderedPageBreak/>
        <w:t>poteva consentirgli di approfondire e di dare grandi risposte alle problematiche. In quella Giunta, non c’è stato fatto niente, anzi, ci siamo trovati con un carrozzone con 800 milioni di debiti non risolti.</w:t>
      </w:r>
    </w:p>
    <w:p w14:paraId="32FAB772" w14:textId="79D97E48" w:rsidR="00F803AC" w:rsidRDefault="00F803AC" w:rsidP="00F803AC">
      <w:pPr>
        <w:autoSpaceDE w:val="0"/>
        <w:autoSpaceDN w:val="0"/>
        <w:adjustRightInd w:val="0"/>
        <w:jc w:val="both"/>
        <w:rPr>
          <w:rFonts w:cs="Arial"/>
        </w:rPr>
      </w:pPr>
      <w:r>
        <w:rPr>
          <w:rFonts w:cs="Arial"/>
        </w:rPr>
        <w:t xml:space="preserve">Due risposte veloci nel merito, per tranquillizzare tutti i Consiglieri. Al </w:t>
      </w:r>
      <w:r w:rsidR="00E34C62">
        <w:rPr>
          <w:rFonts w:cs="Arial"/>
        </w:rPr>
        <w:t>Consigliere</w:t>
      </w:r>
      <w:r>
        <w:rPr>
          <w:rFonts w:cs="Arial"/>
        </w:rPr>
        <w:t xml:space="preserve"> Ciampi, l’abbiamo detto più volte e continuiamo a ripeterlo, quest’operazione dovrà rispettare tutte le norme finanziarie legate alle società pubbliche e quindi, nel momento in cui non si avrà un profilo di non sostenibilità di natura di Bilancio, non verrà fatta. È una cosa scontata, non c’è bisogno che lo precisiamo, perché nessuno vuole violare la contabilità dello Stato, né la contabilità e le leggi sulle società pubbliche.</w:t>
      </w:r>
    </w:p>
    <w:p w14:paraId="63F7FE2D" w14:textId="3BE95B22" w:rsidR="00F803AC" w:rsidRDefault="00F803AC" w:rsidP="00F803AC">
      <w:pPr>
        <w:autoSpaceDE w:val="0"/>
        <w:autoSpaceDN w:val="0"/>
        <w:adjustRightInd w:val="0"/>
        <w:jc w:val="both"/>
      </w:pPr>
      <w:r>
        <w:rPr>
          <w:rFonts w:cs="Arial"/>
        </w:rPr>
        <w:t xml:space="preserve">Rispetto all’obbligo di legge che il </w:t>
      </w:r>
      <w:r w:rsidR="00E34C62">
        <w:rPr>
          <w:rFonts w:cs="Arial"/>
        </w:rPr>
        <w:t>Consigliere</w:t>
      </w:r>
      <w:r>
        <w:rPr>
          <w:rFonts w:cs="Arial"/>
        </w:rPr>
        <w:t xml:space="preserve"> Nappi continua a dire che non c’è, lo ripeto o, meglio, lo rispiego, ci riprovo, perché veramente è complesso. Il </w:t>
      </w:r>
      <w:proofErr w:type="gramStart"/>
      <w:r>
        <w:rPr>
          <w:rFonts w:cs="Arial"/>
        </w:rPr>
        <w:t>decreto legge</w:t>
      </w:r>
      <w:proofErr w:type="gramEnd"/>
      <w:r>
        <w:rPr>
          <w:rFonts w:cs="Arial"/>
        </w:rPr>
        <w:t xml:space="preserve"> 112 del 2015, prevede l’obbligatorietà per le reti interconnesse, di separarsi nella gestione, quindi, di costituire un nuovo soggetto che le gestisca. Le reti interconnesse che rappresentano 90 chilometri di rete Eav, che complessivamente ne riguarda 290. In assenza di questa società, abbiamo dovuto fare un’operazione trasferendo la competenza di questi chilometri di rete all’Agenzia della mobilità proprio per distinguerle dall’azienda Eav. Se dobbiamo realizzare una società per gestire 90 chilometri di rete, sembra ovvio che creiamo una società per gestire l’intera rete di Eav, perché sarebbe assurdo avere 90 chilometri di rete all’interno di una nuova società e 150 chilometri di rete all’interno della società esistente. È chiaro che per razionalizzazione, per omogeneità, per dipendenti che si occupano di manutenzione e per tecnici che si occupano di programmazione, devono stare tutti nella stessa società. È vero, non abbiamo l’obbligatorietà per 200 chilometri di rete, ma ne abbiamo per 90. Rispetto alla Benevento-Cancello, sicuramente abbiamo intavolato un discorso con Rfi, un discorso importante, nel Recovery ci sono 120 milioni</w:t>
      </w:r>
      <w:r>
        <w:t xml:space="preserve"> di euro per adeguarla e se dopo aver adeguato anche la Benevento-Cancello agli standard di RFI faremo una valutazione serena se trasferirla o no, in questo momento sono in capo ad EAV e le responsabilità solo di EAV.</w:t>
      </w:r>
    </w:p>
    <w:p w14:paraId="3BDEE5D4" w14:textId="77777777" w:rsidR="00F803AC" w:rsidRPr="0028529B" w:rsidRDefault="00F803AC" w:rsidP="00F803AC">
      <w:pPr>
        <w:jc w:val="both"/>
        <w:rPr>
          <w:b/>
          <w:bCs/>
        </w:rPr>
      </w:pPr>
    </w:p>
    <w:p w14:paraId="7123DBEA" w14:textId="77777777" w:rsidR="00F803AC" w:rsidRDefault="00F803AC" w:rsidP="00F803AC">
      <w:pPr>
        <w:jc w:val="both"/>
      </w:pPr>
      <w:r w:rsidRPr="0028529B">
        <w:rPr>
          <w:b/>
          <w:bCs/>
        </w:rPr>
        <w:t>PRESIDENTE (Oliviero):</w:t>
      </w:r>
      <w:r>
        <w:t xml:space="preserve"> Non ci sono altri interventi, passiamo alla votazione dell’atto amministrativo in questione.</w:t>
      </w:r>
    </w:p>
    <w:p w14:paraId="07B8A16A" w14:textId="77777777" w:rsidR="00F803AC" w:rsidRDefault="00F803AC" w:rsidP="00F803AC">
      <w:pPr>
        <w:jc w:val="both"/>
      </w:pPr>
      <w:r>
        <w:t xml:space="preserve">Chi è favorevole? Chi è contrario? Chi si astiene? </w:t>
      </w:r>
    </w:p>
    <w:p w14:paraId="5115074B" w14:textId="77777777" w:rsidR="00F803AC" w:rsidRPr="0028529B" w:rsidRDefault="00F803AC" w:rsidP="00F803AC">
      <w:pPr>
        <w:jc w:val="both"/>
        <w:rPr>
          <w:b/>
          <w:bCs/>
        </w:rPr>
      </w:pPr>
    </w:p>
    <w:p w14:paraId="2EC5B365" w14:textId="77777777" w:rsidR="00F803AC" w:rsidRDefault="00F803AC" w:rsidP="00F803AC">
      <w:pPr>
        <w:jc w:val="both"/>
        <w:rPr>
          <w:b/>
          <w:bCs/>
        </w:rPr>
      </w:pPr>
      <w:r w:rsidRPr="0028529B">
        <w:rPr>
          <w:b/>
          <w:bCs/>
        </w:rPr>
        <w:t>Il Consiglio approva a maggioranza con l’astensione del Centro Destra e il voto contrario del Movimento 5 Stelle</w:t>
      </w:r>
      <w:r>
        <w:rPr>
          <w:b/>
          <w:bCs/>
        </w:rPr>
        <w:t xml:space="preserve"> e della Lega</w:t>
      </w:r>
      <w:r w:rsidRPr="0028529B">
        <w:rPr>
          <w:b/>
          <w:bCs/>
        </w:rPr>
        <w:t>.</w:t>
      </w:r>
    </w:p>
    <w:p w14:paraId="717FF9C9" w14:textId="77777777" w:rsidR="00F803AC" w:rsidRPr="0028529B" w:rsidRDefault="00F803AC" w:rsidP="00F803AC">
      <w:pPr>
        <w:jc w:val="center"/>
        <w:rPr>
          <w:b/>
          <w:bCs/>
        </w:rPr>
      </w:pPr>
    </w:p>
    <w:p w14:paraId="559E9AE4" w14:textId="77777777" w:rsidR="00F803AC" w:rsidRPr="00F803AC" w:rsidRDefault="00F803AC" w:rsidP="00F803AC">
      <w:pPr>
        <w:pStyle w:val="Titolo1"/>
        <w:rPr>
          <w:lang w:eastAsia="en-US"/>
        </w:rPr>
      </w:pPr>
      <w:bookmarkStart w:id="5" w:name="_ESAME_DELLA_DELIBERA_1"/>
      <w:bookmarkEnd w:id="5"/>
      <w:r w:rsidRPr="00F803AC">
        <w:rPr>
          <w:lang w:eastAsia="en-US"/>
        </w:rPr>
        <w:t>ESAME DELLA DELIBERA DI GIUNTA REGIONALE N. 173 DEL 21 APRILE 2021 "COMUNE DI CASTELLAMMARE DI STABIA CNA) PROPOSTA AL CONSIGLIO REGIONALE. INTERVENTI L. 80/84 - PROGETTO LINEA CIRCUMVESUVIANA - OPERE PER IL RADDOPPIO TRATTA STAZIONE VIA NOCERA E STAZIONE DI CASTELLAMMARE CENTRO (NA)"</w:t>
      </w:r>
    </w:p>
    <w:p w14:paraId="40A8F4DF" w14:textId="77777777" w:rsidR="00F803AC" w:rsidRPr="0028529B" w:rsidRDefault="00F803AC" w:rsidP="00F803AC">
      <w:pPr>
        <w:jc w:val="both"/>
      </w:pPr>
    </w:p>
    <w:p w14:paraId="2CC6D2E6" w14:textId="77777777" w:rsidR="00F803AC" w:rsidRDefault="00F803AC" w:rsidP="00F803AC">
      <w:pPr>
        <w:autoSpaceDE w:val="0"/>
        <w:autoSpaceDN w:val="0"/>
        <w:adjustRightInd w:val="0"/>
        <w:jc w:val="both"/>
        <w:rPr>
          <w:i/>
          <w:iCs/>
        </w:rPr>
      </w:pPr>
      <w:r w:rsidRPr="0028529B">
        <w:t xml:space="preserve">Passiamo al punto n. 7 dell’ordine del giorno </w:t>
      </w:r>
      <w:r>
        <w:t xml:space="preserve">relativo a: </w:t>
      </w:r>
      <w:r w:rsidRPr="0028529B">
        <w:rPr>
          <w:rFonts w:cs="Arial"/>
          <w:i/>
          <w:iCs/>
        </w:rPr>
        <w:t xml:space="preserve">Esame della delibera di Giunta regionale n. 173 del 21 aprile 2021 "Comune di Castellammare di Stabia CNA) Proposta al Consiglio regionale. Interventi L. 80/84 -Progetto Linea Circumvesuviana - opere per il raddoppio tratta stazione via Nocera e </w:t>
      </w:r>
      <w:r>
        <w:rPr>
          <w:rFonts w:cs="Arial"/>
          <w:i/>
          <w:iCs/>
        </w:rPr>
        <w:t>stazione di Castellammare Centro</w:t>
      </w:r>
      <w:r w:rsidRPr="0028529B">
        <w:rPr>
          <w:rFonts w:cs="Arial"/>
          <w:i/>
          <w:iCs/>
        </w:rPr>
        <w:t xml:space="preserve"> (NA)". - Reg. Gen. n. 28/11.</w:t>
      </w:r>
      <w:r w:rsidRPr="0028529B">
        <w:rPr>
          <w:b/>
          <w:bCs/>
          <w:i/>
          <w:iCs/>
        </w:rPr>
        <w:t xml:space="preserve"> </w:t>
      </w:r>
      <w:r w:rsidRPr="0028529B">
        <w:rPr>
          <w:i/>
          <w:iCs/>
        </w:rPr>
        <w:t xml:space="preserve"> </w:t>
      </w:r>
    </w:p>
    <w:p w14:paraId="62958AC2" w14:textId="164B2EF3" w:rsidR="00F803AC" w:rsidRDefault="00F803AC" w:rsidP="00F803AC">
      <w:pPr>
        <w:autoSpaceDE w:val="0"/>
        <w:autoSpaceDN w:val="0"/>
        <w:adjustRightInd w:val="0"/>
        <w:jc w:val="both"/>
      </w:pPr>
      <w:r>
        <w:t>Comunico che la IV Commissione Consiliare Permanente in data 23 aprile 2021 ha esaminato il provvedimento e ha deciso di riferire favorevolmente all’Aula.</w:t>
      </w:r>
    </w:p>
    <w:p w14:paraId="1DF92013" w14:textId="510F306E" w:rsidR="00F803AC" w:rsidRDefault="00F803AC" w:rsidP="00F803AC">
      <w:pPr>
        <w:autoSpaceDE w:val="0"/>
        <w:autoSpaceDN w:val="0"/>
        <w:adjustRightInd w:val="0"/>
        <w:jc w:val="both"/>
      </w:pPr>
      <w:r>
        <w:t xml:space="preserve">La parola al </w:t>
      </w:r>
      <w:r w:rsidR="00E34C62">
        <w:t>Consigliere</w:t>
      </w:r>
      <w:r>
        <w:t xml:space="preserve"> Cascone.</w:t>
      </w:r>
    </w:p>
    <w:p w14:paraId="79504C72" w14:textId="77777777" w:rsidR="00F803AC" w:rsidRPr="0028529B" w:rsidRDefault="00F803AC" w:rsidP="00F803AC">
      <w:pPr>
        <w:autoSpaceDE w:val="0"/>
        <w:autoSpaceDN w:val="0"/>
        <w:adjustRightInd w:val="0"/>
        <w:jc w:val="both"/>
        <w:rPr>
          <w:b/>
          <w:bCs/>
        </w:rPr>
      </w:pPr>
    </w:p>
    <w:p w14:paraId="18919F90" w14:textId="77777777" w:rsidR="00F803AC" w:rsidRDefault="00F803AC" w:rsidP="00F803AC">
      <w:pPr>
        <w:autoSpaceDE w:val="0"/>
        <w:autoSpaceDN w:val="0"/>
        <w:adjustRightInd w:val="0"/>
        <w:jc w:val="both"/>
      </w:pPr>
      <w:r w:rsidRPr="0028529B">
        <w:rPr>
          <w:b/>
          <w:bCs/>
        </w:rPr>
        <w:t>CASCONE (De Luca Presidente):</w:t>
      </w:r>
      <w:r>
        <w:t xml:space="preserve"> Faccio un intervento su tutti e due i punti, perché sono uguali, sono due delibere della stessa portata.</w:t>
      </w:r>
    </w:p>
    <w:p w14:paraId="25A30B64" w14:textId="77777777" w:rsidR="00F803AC" w:rsidRDefault="00F803AC" w:rsidP="00F803AC">
      <w:pPr>
        <w:autoSpaceDE w:val="0"/>
        <w:autoSpaceDN w:val="0"/>
        <w:adjustRightInd w:val="0"/>
        <w:jc w:val="both"/>
      </w:pPr>
      <w:r>
        <w:t>In tutti e due casi la Commissione ha dato parere favorevole a maggioranza.</w:t>
      </w:r>
    </w:p>
    <w:p w14:paraId="7AF8B804" w14:textId="77777777" w:rsidR="00F803AC" w:rsidRDefault="00F803AC" w:rsidP="00F803AC">
      <w:pPr>
        <w:autoSpaceDE w:val="0"/>
        <w:autoSpaceDN w:val="0"/>
        <w:adjustRightInd w:val="0"/>
        <w:jc w:val="both"/>
      </w:pPr>
      <w:r>
        <w:t>Sul tema di Castellammare voglio sprecare giusto una parola in più. In questi giorni si è discusso tantissimo, c’è stata un po’ di conflittualità tra l’EAV e il Sindaco di Castellammare e di conseguenza la sua Maggioranza. Nella giornata di ieri c’è stato un ordine del giorno votato, praticamente, all’unanimità, anche Forza Italia e Fratelli d’Italia hanno votato in tal senso in cui si è fatta sintesi e, quindi, lo stesso Consiglio comunale con in testa il Sindaco ha detto che questi lavori devono immediatamente proseguire e chiede al Consiglio regionale di approvare questa Variante affinché tutte le questioni amministrative siano coperte perché mancava, appunto, questa procedura di natura urbanistica, quindi, anche su invito del Comune di Castellammare e dell’intero Consiglio comunale, credo forse con l’astensione della Lega che non era presente, perché c’è stata una Maggioranza bulgara tranne un rappresentante, Di Leo, che fa di queste battaglie la sua visibilità politica, chiedo a tutti di votare favorevolmente.</w:t>
      </w:r>
    </w:p>
    <w:p w14:paraId="32B8769A" w14:textId="18DC151F" w:rsidR="00F803AC" w:rsidRDefault="00F803AC" w:rsidP="00F803AC">
      <w:pPr>
        <w:autoSpaceDE w:val="0"/>
        <w:autoSpaceDN w:val="0"/>
        <w:adjustRightInd w:val="0"/>
        <w:jc w:val="both"/>
      </w:pPr>
      <w:proofErr w:type="gramStart"/>
      <w:r>
        <w:t>In particolare</w:t>
      </w:r>
      <w:proofErr w:type="gramEnd"/>
      <w:r>
        <w:t xml:space="preserve"> leggo per questa delibera perché la successiva la dichiarazione per la quale si chiede il voto, così come condiviso con l’</w:t>
      </w:r>
      <w:r w:rsidR="007E4E3E">
        <w:t>Assessore</w:t>
      </w:r>
      <w:r>
        <w:t xml:space="preserve"> Discepolo. La Commissione ha già espresso parere favorevole sul progetto presentato dal Comune ed esaminato favorevolmente dalla Giunta con DG n. 173 del 21 aprile 2021, con cui è stato chiesto al Consiglio di esprimersi dell’articolo 7 della legge 35/87. Si chiede all’Assemblea di aderire al parere favorevole espresso dalla Commissione sul progetto con l’effetto di consentire la realizzazione dell’opera in variante al punto.</w:t>
      </w:r>
    </w:p>
    <w:p w14:paraId="69AAC33E" w14:textId="77777777" w:rsidR="00F803AC" w:rsidRPr="0028529B" w:rsidRDefault="00F803AC" w:rsidP="00F803AC">
      <w:pPr>
        <w:jc w:val="both"/>
        <w:rPr>
          <w:b/>
          <w:bCs/>
        </w:rPr>
      </w:pPr>
    </w:p>
    <w:p w14:paraId="5710FE6F" w14:textId="77777777" w:rsidR="00F803AC" w:rsidRDefault="00F803AC" w:rsidP="00F803AC">
      <w:pPr>
        <w:jc w:val="both"/>
      </w:pPr>
      <w:r w:rsidRPr="0028529B">
        <w:rPr>
          <w:b/>
          <w:bCs/>
        </w:rPr>
        <w:t>PRESIDENTE (Oliviero):</w:t>
      </w:r>
      <w:r>
        <w:t xml:space="preserve"> La parola alla collega Patriarca.</w:t>
      </w:r>
    </w:p>
    <w:p w14:paraId="41FDCB28" w14:textId="77777777" w:rsidR="00F803AC" w:rsidRPr="0028529B" w:rsidRDefault="00F803AC" w:rsidP="00F803AC">
      <w:pPr>
        <w:jc w:val="both"/>
        <w:rPr>
          <w:b/>
          <w:bCs/>
        </w:rPr>
      </w:pPr>
    </w:p>
    <w:p w14:paraId="40678769" w14:textId="77777777" w:rsidR="00F803AC" w:rsidRDefault="00F803AC" w:rsidP="00F803AC">
      <w:pPr>
        <w:jc w:val="both"/>
      </w:pPr>
      <w:r w:rsidRPr="0028529B">
        <w:rPr>
          <w:b/>
          <w:bCs/>
        </w:rPr>
        <w:t>PATRIARCA (Forza Italia per Caldoro Presidente):</w:t>
      </w:r>
      <w:r>
        <w:t xml:space="preserve"> Grazie Presidente. Recependo le indicazioni che arrivano dal Comune di Castellammare mi faccio anche portavoce delle istanze che sono emerse ieri e che hanno trovato quest’accordo all’unanimità del Consiglio comunale di Castellammare, invitando ancora la Regione su alcuni punti, prima di tutto la realizzazione del raddoppio effettivo che copre tutta la Penisola Sorrentina che diventa la finalizzazione di questo tipo d’intervento che si va a predisporre a Castellammare, d’istituire un tavolo tecnico permanente con Regione Campania, EAV e Comune di Castellammare per coordinare, con un programma, tutte le azioni da intraprendere relative a queste opere che si stanno facendo e farsi promotore ancora di più relativamente alla riqualificazione della Stazione di Stabia Scavi, fondamentale per i collegamenti urbani nella città di Castellammare e inoltre, ad attivarsi per le attività di realizzazione di opere previste per la riqualificazione della Stazione di (…).</w:t>
      </w:r>
    </w:p>
    <w:p w14:paraId="5EC2A4BA" w14:textId="77777777" w:rsidR="00F803AC" w:rsidRPr="0028529B" w:rsidRDefault="00F803AC" w:rsidP="00F803AC">
      <w:pPr>
        <w:jc w:val="both"/>
      </w:pPr>
      <w:r>
        <w:t xml:space="preserve">Su questa premessa siamo anche d’accordo a votare favorevolmente alla delibera.  </w:t>
      </w:r>
    </w:p>
    <w:p w14:paraId="6C366EC0" w14:textId="77777777" w:rsidR="00F803AC" w:rsidRDefault="00F803AC" w:rsidP="00F803AC">
      <w:pPr>
        <w:autoSpaceDE w:val="0"/>
        <w:autoSpaceDN w:val="0"/>
        <w:adjustRightInd w:val="0"/>
        <w:jc w:val="both"/>
        <w:rPr>
          <w:rFonts w:cs="Arial"/>
        </w:rPr>
      </w:pPr>
    </w:p>
    <w:p w14:paraId="7F43AD43" w14:textId="7C4C80F2" w:rsidR="00F803AC" w:rsidRDefault="00F803AC" w:rsidP="00F803AC">
      <w:pPr>
        <w:autoSpaceDE w:val="0"/>
        <w:autoSpaceDN w:val="0"/>
        <w:adjustRightInd w:val="0"/>
        <w:jc w:val="both"/>
      </w:pPr>
      <w:r w:rsidRPr="0028529B">
        <w:rPr>
          <w:b/>
          <w:bCs/>
        </w:rPr>
        <w:t>PRESIDENTE (Oliviero):</w:t>
      </w:r>
      <w:r>
        <w:t xml:space="preserve"> La parola al </w:t>
      </w:r>
      <w:r w:rsidR="00E34C62">
        <w:t>Consigliere</w:t>
      </w:r>
      <w:r>
        <w:t xml:space="preserve"> Cascone. </w:t>
      </w:r>
    </w:p>
    <w:p w14:paraId="625AEABC" w14:textId="77777777" w:rsidR="00F803AC" w:rsidRPr="003C5383" w:rsidRDefault="00F803AC" w:rsidP="00F803AC">
      <w:pPr>
        <w:autoSpaceDE w:val="0"/>
        <w:autoSpaceDN w:val="0"/>
        <w:adjustRightInd w:val="0"/>
        <w:jc w:val="both"/>
        <w:rPr>
          <w:b/>
          <w:bCs/>
        </w:rPr>
      </w:pPr>
    </w:p>
    <w:p w14:paraId="54EC10D4" w14:textId="77777777" w:rsidR="00F803AC" w:rsidRDefault="00F803AC" w:rsidP="00F803AC">
      <w:pPr>
        <w:autoSpaceDE w:val="0"/>
        <w:autoSpaceDN w:val="0"/>
        <w:adjustRightInd w:val="0"/>
        <w:jc w:val="both"/>
      </w:pPr>
      <w:r w:rsidRPr="003C5383">
        <w:rPr>
          <w:b/>
          <w:bCs/>
        </w:rPr>
        <w:t>CASCONE (De Luca Presidente):</w:t>
      </w:r>
      <w:r>
        <w:t xml:space="preserve"> Chiedo scusa, perché ho omesso uno dei punti essenziali dell’ordine del giorno condiviso, anche del grande lavoro che ha fatto il Gruppo del PD nel Comune di Castellammare, era quello di garantire il proseguimento dei lavori fino a Sorrento, un impegno che il Presidente De Luca in testa ha fatto in maniera manifesta e pubblica, tanto che ha presentato quest’intervento per circa 100 milioni di euro all’interno dei fondi del Recovery, verrà finanziato in quel comparto di finanziamento, ovviamente, ove non lo fosse, con i fondi FSC </w:t>
      </w:r>
      <w:r>
        <w:lastRenderedPageBreak/>
        <w:t>verrà finanziato. Entro la fine del mese di giugno l’EAV bandirà la gara per il progetto del completamento da Castellammare fino a Sorrento.</w:t>
      </w:r>
    </w:p>
    <w:p w14:paraId="7F4E6962" w14:textId="77777777" w:rsidR="00F803AC" w:rsidRDefault="00F803AC" w:rsidP="00F803AC">
      <w:pPr>
        <w:autoSpaceDE w:val="0"/>
        <w:autoSpaceDN w:val="0"/>
        <w:adjustRightInd w:val="0"/>
        <w:jc w:val="both"/>
      </w:pPr>
    </w:p>
    <w:p w14:paraId="7E2DC2AB" w14:textId="5B8BE814" w:rsidR="00F803AC" w:rsidRDefault="00F803AC" w:rsidP="00F803AC">
      <w:pPr>
        <w:autoSpaceDE w:val="0"/>
        <w:autoSpaceDN w:val="0"/>
        <w:adjustRightInd w:val="0"/>
        <w:jc w:val="both"/>
      </w:pPr>
      <w:r w:rsidRPr="0028529B">
        <w:rPr>
          <w:b/>
          <w:bCs/>
        </w:rPr>
        <w:t>PRESIDENTE (Oliviero):</w:t>
      </w:r>
      <w:r>
        <w:t xml:space="preserve"> La parola al </w:t>
      </w:r>
      <w:r w:rsidR="00E34C62">
        <w:t>Consigliere</w:t>
      </w:r>
      <w:r>
        <w:t xml:space="preserve"> Cirillo.</w:t>
      </w:r>
    </w:p>
    <w:p w14:paraId="3C9213E1" w14:textId="77777777" w:rsidR="00F803AC" w:rsidRPr="003C5383" w:rsidRDefault="00F803AC" w:rsidP="00F803AC">
      <w:pPr>
        <w:autoSpaceDE w:val="0"/>
        <w:autoSpaceDN w:val="0"/>
        <w:adjustRightInd w:val="0"/>
        <w:jc w:val="both"/>
        <w:rPr>
          <w:b/>
          <w:bCs/>
        </w:rPr>
      </w:pPr>
    </w:p>
    <w:p w14:paraId="62C79E92" w14:textId="38522F87" w:rsidR="00F803AC" w:rsidRDefault="00F803AC" w:rsidP="00F803AC">
      <w:pPr>
        <w:autoSpaceDE w:val="0"/>
        <w:autoSpaceDN w:val="0"/>
        <w:adjustRightInd w:val="0"/>
        <w:jc w:val="both"/>
      </w:pPr>
      <w:r w:rsidRPr="003C5383">
        <w:rPr>
          <w:b/>
          <w:bCs/>
        </w:rPr>
        <w:t>CIRILLO (M5S):</w:t>
      </w:r>
      <w:r>
        <w:t xml:space="preserve"> Il Presidente ha anticipato la richiesta che avrei riformulato. </w:t>
      </w:r>
      <w:r w:rsidR="003F4377">
        <w:t>È</w:t>
      </w:r>
      <w:r>
        <w:t xml:space="preserve"> chiaro che il Presidente De Luca già nel luglio 2020 era stato chiaro che l’opera, se </w:t>
      </w:r>
      <w:r w:rsidR="003F4377">
        <w:t>si fosse fermato a Castellammare Centro, sarebbe stato inutile</w:t>
      </w:r>
      <w:r>
        <w:t xml:space="preserve">. Servivano delle risorse e ora abbiamo l’opportunità del Recovery, quindi le risorse ci sono. Se si arriva a Sorrento (e il Presidente è stato chiaro), l’opera si deve fare. </w:t>
      </w:r>
      <w:r w:rsidR="003F4377">
        <w:t>È</w:t>
      </w:r>
      <w:r>
        <w:t xml:space="preserve"> chiaro che le infrastrutture servono e stiamo parlando di mobilità e trasporto pubblico regionale. </w:t>
      </w:r>
    </w:p>
    <w:p w14:paraId="1F1B31BD" w14:textId="77777777" w:rsidR="00F803AC" w:rsidRDefault="00F803AC" w:rsidP="00F803AC">
      <w:pPr>
        <w:pStyle w:val="ALR85Rientrato1cm"/>
        <w:ind w:firstLine="0"/>
      </w:pPr>
      <w:r>
        <w:t>Quello che voglio sottolineare è continuare ad avere massima attenzione perché l’opera su Castellammare ha un impatto ambientale in quanto significa ampliare il Traforo di Varano, un’area interessata da reperti archeologici.</w:t>
      </w:r>
    </w:p>
    <w:p w14:paraId="714FEC4F" w14:textId="77777777" w:rsidR="00F803AC" w:rsidRDefault="00F803AC" w:rsidP="00F803AC">
      <w:pPr>
        <w:pStyle w:val="ALR85Rientrato1cm"/>
        <w:ind w:firstLine="0"/>
      </w:pPr>
      <w:r>
        <w:t>Inoltre, chiedo massima attenzione del Governo rispetto al tema dell’ascensore che collega la stazione rispetto a Villa Arianna. Mi pare di aver capito che la Sovrintendenza al riguardo stia ponendo pareri negativi, nel senso che si doveva procedere con una rampa pedonale, che, chiaramente, non è agevole per far arrivare il turista fino a Villa Arianna. Secondo me, pertanto, il Governo dovrebbe veramente farsi carico di questo tema affinché un ascensore possa veramente portare i turisti a Villa Arianna per la riqualificazione di quel sito.</w:t>
      </w:r>
    </w:p>
    <w:p w14:paraId="22298BEF" w14:textId="3AA95933" w:rsidR="00F803AC" w:rsidRDefault="00F803AC" w:rsidP="00F803AC">
      <w:pPr>
        <w:pStyle w:val="ALR85Rientrato1cm"/>
        <w:ind w:firstLine="0"/>
      </w:pPr>
      <w:r>
        <w:t xml:space="preserve">Vi è un altro tema che vorrei sottoporre e che, però, è stato trattato nel Consiglio Comunale di ieri. La stazione di Pozzano della circumvesuviana è interdetta e chiusa perché manca il personale. Ho recepito le posizioni di De Gregorio rispetto a quella stazione. Non percepisco interesse a riattivarla, ma penso che, nelle more in cui si faccia tutta l’opera che si sta mettendo in piedi, per questa stagione, per far ripartire il turismo a Castellammare, con una biglietteria autonomia e con la </w:t>
      </w:r>
      <w:r w:rsidR="003F4377">
        <w:t>guardiania</w:t>
      </w:r>
      <w:r>
        <w:t xml:space="preserve"> si possa per questa stagione riaprire Pozzano per far arrivare qualche turista in quell’area. </w:t>
      </w:r>
    </w:p>
    <w:p w14:paraId="2EEA25C5" w14:textId="77777777" w:rsidR="00F803AC" w:rsidRDefault="00F803AC" w:rsidP="00F803AC">
      <w:pPr>
        <w:pStyle w:val="ALR85Rientrato1cm"/>
        <w:ind w:firstLine="0"/>
      </w:pPr>
      <w:r>
        <w:t>Questa è una proposta che lancio al Governo e che è stata detta anche ieri in Consiglio Comunale. Anche il Movimento 5 Stelle ha sottoscritto l’ordine del giorno, frutto del lavoro condiviso delle forze di opposizione, poi approvato anche dalla maggioranza.</w:t>
      </w:r>
    </w:p>
    <w:p w14:paraId="67B7B727" w14:textId="77777777" w:rsidR="00F803AC" w:rsidRDefault="00F803AC" w:rsidP="00F803AC">
      <w:pPr>
        <w:pStyle w:val="ALR85Rientrato1cm"/>
        <w:ind w:firstLine="0"/>
      </w:pPr>
      <w:r>
        <w:t>Massima attenzione su quello che si farà. Vorrei che fosse chiaro che noi votiamo a favore, purché la Giunta si impegni a far sì che la tratta arrivi fino a Sorrento. A queste condizioni, sì. Diversamente, se si fosse fermata fino a Castellammare, non avrebbe avuto un senso. Grazie.</w:t>
      </w:r>
    </w:p>
    <w:p w14:paraId="0DFA430A" w14:textId="77777777" w:rsidR="00F803AC" w:rsidRDefault="00F803AC" w:rsidP="00F803AC">
      <w:pPr>
        <w:pStyle w:val="ALR85Rientrato1cm"/>
        <w:ind w:firstLine="0"/>
      </w:pPr>
    </w:p>
    <w:p w14:paraId="54EA9160" w14:textId="10A21286" w:rsidR="00F803AC" w:rsidRDefault="00F803AC" w:rsidP="00F803AC">
      <w:pPr>
        <w:pStyle w:val="ALR85Rientrato1cm"/>
        <w:ind w:firstLine="0"/>
      </w:pPr>
      <w:r w:rsidRPr="000C140A">
        <w:rPr>
          <w:b/>
        </w:rPr>
        <w:t>PRESIDENTE (Oliviero)</w:t>
      </w:r>
      <w:r w:rsidRPr="000C140A">
        <w:t>:</w:t>
      </w:r>
      <w:r>
        <w:t xml:space="preserve"> La parola al </w:t>
      </w:r>
      <w:r w:rsidR="00E34C62">
        <w:t>Consigliere</w:t>
      </w:r>
      <w:r>
        <w:t xml:space="preserve"> Nappi.</w:t>
      </w:r>
    </w:p>
    <w:p w14:paraId="45D7F94D" w14:textId="77777777" w:rsidR="00F803AC" w:rsidRDefault="00F803AC" w:rsidP="00F803AC">
      <w:pPr>
        <w:pStyle w:val="ALR85Rientrato1cm"/>
        <w:ind w:firstLine="0"/>
      </w:pPr>
    </w:p>
    <w:p w14:paraId="0983C842" w14:textId="77777777" w:rsidR="00F803AC" w:rsidRDefault="00F803AC" w:rsidP="00F803AC">
      <w:pPr>
        <w:pStyle w:val="ALR85Rientrato1cm"/>
        <w:ind w:firstLine="0"/>
      </w:pPr>
      <w:r w:rsidRPr="00557318">
        <w:rPr>
          <w:b/>
        </w:rPr>
        <w:t>NAPPI (Lega Campania):</w:t>
      </w:r>
      <w:r>
        <w:t xml:space="preserve"> Molto brevemente. In Commissione, come Lega, ci siamo astenuti sul presupposto che oggi è stato ricordato dal Presidente Cascone circa il fatto che l’opera che ora si realizza sarà poi seguita nel Recovery Fund regionale proposto dal Governo dalla prosecuzione per l’intera penisola sorrentina.</w:t>
      </w:r>
    </w:p>
    <w:p w14:paraId="1FA631D1" w14:textId="6577DF69" w:rsidR="00F803AC" w:rsidRDefault="00F803AC" w:rsidP="00F803AC">
      <w:pPr>
        <w:pStyle w:val="ALR85Rientrato1cm"/>
        <w:ind w:firstLine="0"/>
      </w:pPr>
      <w:r>
        <w:t xml:space="preserve">Poiché l’opera oggetto di questa </w:t>
      </w:r>
      <w:r w:rsidR="005B6B89">
        <w:t>delibera, in questo momento,</w:t>
      </w:r>
      <w:r>
        <w:t xml:space="preserve"> è costosissima e considerato che il Governo nazionale non si è ancora espresso, noi confermiamo l’astensione e la fiducia e suggeriamo, data anche l’osservazione sull’utilità o meno dell’opera, di attendere che il Governo nazionale ci dica se la prosecuzione può farsi o meno nel Recovery Fund, altrimenti resta la perplessità. </w:t>
      </w:r>
    </w:p>
    <w:p w14:paraId="45D1EE5A" w14:textId="77777777" w:rsidR="00F803AC" w:rsidRDefault="00F803AC" w:rsidP="00F803AC">
      <w:pPr>
        <w:pStyle w:val="ALR85Rientrato1cm"/>
        <w:ind w:firstLine="0"/>
      </w:pPr>
      <w:r>
        <w:lastRenderedPageBreak/>
        <w:t>Fare 500 metri e spendere qualche centinaio di milioni di euro per un traforo potrebbe non essere una priorità di questa Regione. Se, invece, c’è davvero, come auspichiamo tutti, un’opera che serve a snellire il traffico dell’intera penisola sorrentina, la cosa assume un significato diverso.</w:t>
      </w:r>
    </w:p>
    <w:p w14:paraId="21B1BADA" w14:textId="77777777" w:rsidR="00F803AC" w:rsidRDefault="00F803AC" w:rsidP="00F803AC">
      <w:pPr>
        <w:pStyle w:val="ALR85Rientrato1cm"/>
        <w:ind w:firstLine="0"/>
      </w:pPr>
      <w:r>
        <w:t>Siccome, però, c’è questo tema, credo che l’autorevolezza di quest’Amministrazione regionale possa far sì che si chiedano al Ministero delle infrastrutture chiarimenti su questo tema e si chieda al Governo su questa cosa.</w:t>
      </w:r>
    </w:p>
    <w:p w14:paraId="3A5A13F7" w14:textId="77777777" w:rsidR="00F803AC" w:rsidRDefault="00F803AC" w:rsidP="00F803AC">
      <w:pPr>
        <w:pStyle w:val="ALR85Rientrato1cm"/>
        <w:ind w:firstLine="0"/>
      </w:pPr>
      <w:r>
        <w:t xml:space="preserve">Se ci sono fondi all’FSC, eccetera, beh, posso dire che nella mia modesta esperienza di promesse fondate sui fondi sponda, sugli FSC, sulle rinvenienze, eccetera, francamente, come si diceva una volta, “Ne sono piene le fosse”. </w:t>
      </w:r>
    </w:p>
    <w:p w14:paraId="2CBCAB3F" w14:textId="77777777" w:rsidR="00F803AC" w:rsidRDefault="00F803AC" w:rsidP="00F803AC">
      <w:pPr>
        <w:pStyle w:val="ALR85Rientrato1cm"/>
        <w:ind w:firstLine="0"/>
      </w:pPr>
      <w:r>
        <w:t>Vediamo se il Governo è d’accordo e su questo noi confermiamo l’astensione e siamo disposti anche a trasformare l’astensione in adesione. Grazie.</w:t>
      </w:r>
    </w:p>
    <w:p w14:paraId="5D02526C" w14:textId="77777777" w:rsidR="00F803AC" w:rsidRDefault="00F803AC" w:rsidP="00F803AC">
      <w:pPr>
        <w:pStyle w:val="ALR85Rientrato1cm"/>
        <w:ind w:firstLine="0"/>
      </w:pPr>
    </w:p>
    <w:p w14:paraId="3D20DE77" w14:textId="77777777" w:rsidR="00F803AC" w:rsidRDefault="00F803AC" w:rsidP="00F803AC">
      <w:pPr>
        <w:pStyle w:val="ALR85Rientrato1cm"/>
        <w:ind w:firstLine="0"/>
      </w:pPr>
      <w:r w:rsidRPr="000C140A">
        <w:rPr>
          <w:b/>
        </w:rPr>
        <w:t>PRESIDENTE (Oliviero)</w:t>
      </w:r>
      <w:r w:rsidRPr="000C140A">
        <w:t>:</w:t>
      </w:r>
      <w:r>
        <w:t xml:space="preserve"> Non ci sono più interventi, pertanto passo alla votazione della delibera in oggetto.</w:t>
      </w:r>
    </w:p>
    <w:p w14:paraId="31033DEB" w14:textId="77777777" w:rsidR="00F803AC" w:rsidRDefault="00F803AC" w:rsidP="00F803AC">
      <w:pPr>
        <w:pStyle w:val="ALR85Rientrato1cm"/>
        <w:ind w:firstLine="0"/>
      </w:pPr>
      <w:r>
        <w:t>Chi è favorevole? Fratelli d’Italia, Forza Italia e Movimento 5 stelle. Chi è contrario? Chi si astiene? Si astiene La Lega.</w:t>
      </w:r>
    </w:p>
    <w:p w14:paraId="646B2D2C" w14:textId="77777777" w:rsidR="00F803AC" w:rsidRDefault="00F803AC" w:rsidP="00F803AC">
      <w:pPr>
        <w:pStyle w:val="ALR85Rientrato1cm"/>
        <w:ind w:firstLine="0"/>
      </w:pPr>
    </w:p>
    <w:p w14:paraId="7EB0D1CA" w14:textId="77777777" w:rsidR="00F803AC" w:rsidRDefault="00F803AC" w:rsidP="00F803AC">
      <w:pPr>
        <w:pStyle w:val="ALR85Rientrato1cm"/>
        <w:ind w:firstLine="0"/>
      </w:pPr>
      <w:r w:rsidRPr="00E53554">
        <w:rPr>
          <w:b/>
        </w:rPr>
        <w:t>Il Consiglio approva</w:t>
      </w:r>
      <w:r>
        <w:t>.</w:t>
      </w:r>
    </w:p>
    <w:p w14:paraId="606D264C" w14:textId="77777777" w:rsidR="00F803AC" w:rsidRDefault="00F803AC" w:rsidP="00F803AC">
      <w:pPr>
        <w:pStyle w:val="ALR85Rientrato1cm"/>
        <w:ind w:firstLine="0"/>
      </w:pPr>
    </w:p>
    <w:p w14:paraId="56630B73" w14:textId="77777777" w:rsidR="00F803AC" w:rsidRPr="00F803AC" w:rsidRDefault="00F803AC" w:rsidP="00F803AC">
      <w:pPr>
        <w:pStyle w:val="Titolo1"/>
        <w:rPr>
          <w:lang w:eastAsia="en-US"/>
        </w:rPr>
      </w:pPr>
      <w:bookmarkStart w:id="6" w:name="_ESAME_DELLA_DELIBERA_2"/>
      <w:bookmarkEnd w:id="6"/>
      <w:r w:rsidRPr="00F803AC">
        <w:rPr>
          <w:lang w:eastAsia="en-US"/>
        </w:rPr>
        <w:t>ESAME DELLA DELIBERA DI GIUNTA REGIONALE N. 172 DEL 21 APRILE 2021 "L.R. 1/2007, ART. 13 - PROGETTO DI AMPLIAMENTO DEL PRESIDIO OSPEDALIERO "GAETANINA SCOTTO DI PERROTOLO" - VARIANTE AL PIANO TERRITORIALE PAESISTICO DI PROCIDA. PROPOSTA AL CONSIGLIO REGIONALE". - REG. GEN. N. 30/11.</w:t>
      </w:r>
    </w:p>
    <w:p w14:paraId="30BB0C73" w14:textId="77777777" w:rsidR="00F803AC" w:rsidRDefault="00F803AC" w:rsidP="00F803AC">
      <w:pPr>
        <w:pStyle w:val="ALR85Rientrato1cm"/>
        <w:ind w:firstLine="0"/>
      </w:pPr>
    </w:p>
    <w:p w14:paraId="12D9712B" w14:textId="77777777" w:rsidR="00F803AC" w:rsidRDefault="00F803AC" w:rsidP="00F803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0C140A">
        <w:rPr>
          <w:rFonts w:cs="Arial"/>
          <w:b/>
        </w:rPr>
        <w:t xml:space="preserve">PRESIDENTE </w:t>
      </w:r>
      <w:r w:rsidRPr="00E53554">
        <w:rPr>
          <w:rFonts w:cs="Arial"/>
          <w:b/>
        </w:rPr>
        <w:t>(Oliviero)</w:t>
      </w:r>
      <w:r w:rsidRPr="00E53554">
        <w:rPr>
          <w:rFonts w:cs="Arial"/>
        </w:rPr>
        <w:t>: Passiamo al punto 8 all’ordine del giorno relativo all’e</w:t>
      </w:r>
      <w:r w:rsidRPr="00E53554">
        <w:rPr>
          <w:rFonts w:cs="Arial"/>
          <w:color w:val="000000"/>
        </w:rPr>
        <w:t>same della delibera di Giunta regionale n. 172 del 21 aprile 2021 "L.R. 1/2007, ART. 13 - Progetto di ampliamento del Presidio Ospedaliero "Gaetanina Scotto Di Perrotolo" - Variante al Piano Territoriale Paesistico di Procida. Proposta al Consiglio Regionale</w:t>
      </w:r>
      <w:r>
        <w:rPr>
          <w:rFonts w:cs="Arial"/>
          <w:color w:val="000000"/>
        </w:rPr>
        <w:t xml:space="preserve">”. </w:t>
      </w:r>
    </w:p>
    <w:p w14:paraId="4AD4EEBD" w14:textId="7707C7C7" w:rsidR="00F803AC" w:rsidRDefault="00F803AC" w:rsidP="00F803AC">
      <w:pPr>
        <w:autoSpaceDE w:val="0"/>
        <w:autoSpaceDN w:val="0"/>
        <w:adjustRightInd w:val="0"/>
        <w:jc w:val="both"/>
        <w:rPr>
          <w:rFonts w:cs="Arial"/>
          <w:color w:val="000000"/>
        </w:rPr>
      </w:pPr>
      <w:r>
        <w:rPr>
          <w:rFonts w:cs="Arial"/>
          <w:color w:val="000000"/>
        </w:rPr>
        <w:t xml:space="preserve">La parola al </w:t>
      </w:r>
      <w:r w:rsidR="00E34C62">
        <w:rPr>
          <w:rFonts w:cs="Arial"/>
          <w:color w:val="000000"/>
        </w:rPr>
        <w:t>Consigliere</w:t>
      </w:r>
      <w:r>
        <w:rPr>
          <w:rFonts w:cs="Arial"/>
          <w:color w:val="000000"/>
        </w:rPr>
        <w:t xml:space="preserve"> Cascone.</w:t>
      </w:r>
    </w:p>
    <w:p w14:paraId="4C730329" w14:textId="77777777" w:rsidR="002C3641" w:rsidRDefault="002C3641" w:rsidP="00F803AC">
      <w:pPr>
        <w:autoSpaceDE w:val="0"/>
        <w:autoSpaceDN w:val="0"/>
        <w:adjustRightInd w:val="0"/>
        <w:jc w:val="both"/>
        <w:rPr>
          <w:rFonts w:cs="Arial"/>
        </w:rPr>
      </w:pPr>
    </w:p>
    <w:p w14:paraId="5E611CAB" w14:textId="75A53495" w:rsidR="002C3641" w:rsidRPr="00693BD0" w:rsidRDefault="002C3641" w:rsidP="002C3641">
      <w:pPr>
        <w:pStyle w:val="ALR85Rientrato1cm"/>
        <w:ind w:firstLine="0"/>
        <w:rPr>
          <w:color w:val="000000"/>
        </w:rPr>
      </w:pPr>
      <w:r w:rsidRPr="00FC3C70">
        <w:rPr>
          <w:b/>
          <w:color w:val="000000"/>
        </w:rPr>
        <w:t>CASCONE (De Luca Presidente)</w:t>
      </w:r>
      <w:r w:rsidRPr="00FC3C70">
        <w:rPr>
          <w:color w:val="000000"/>
        </w:rPr>
        <w:t>:</w:t>
      </w:r>
      <w:r>
        <w:rPr>
          <w:color w:val="000000"/>
        </w:rPr>
        <w:t xml:space="preserve"> Giusto una parola. </w:t>
      </w:r>
      <w:r w:rsidR="003F4377">
        <w:rPr>
          <w:color w:val="000000"/>
        </w:rPr>
        <w:t>È</w:t>
      </w:r>
      <w:r>
        <w:rPr>
          <w:color w:val="000000"/>
        </w:rPr>
        <w:t xml:space="preserve"> un importantissimo progetto per migliorare la qualità e la quantità della sanità nell’isola di Procida, anche in prospettiva di Procida 2022. In Commissione è stato approvato all’unanimità. Leggo la dichiarazione: la Commissione ha già espresso parere favorevole all’unanimità sul progetto presentato dal Comune di Procida, esaminato favorevolmente dalla Giunta con DGR n. 172 del 21 aprile 2021, con la quale è stato chiesto al Consiglio di esprimersi ai sensi dell’articolo 7 della legge regionale n. 35 del 1987. Si ... l’Assemblea di aderire al parere favorevole espresso dalla Commissione sul progetto con l’effetto di consentire la realizzazione dell’opera in variante al punto.</w:t>
      </w:r>
    </w:p>
    <w:p w14:paraId="4E95B4F2" w14:textId="77777777" w:rsidR="002C3641" w:rsidRDefault="002C3641" w:rsidP="002C3641">
      <w:pPr>
        <w:pStyle w:val="ALR85Rientrato1cm"/>
        <w:ind w:firstLine="0"/>
        <w:rPr>
          <w:color w:val="000000"/>
        </w:rPr>
      </w:pPr>
    </w:p>
    <w:p w14:paraId="604B862C" w14:textId="77777777" w:rsidR="002C3641" w:rsidRDefault="002C3641" w:rsidP="002C3641">
      <w:pPr>
        <w:pStyle w:val="ALR85Rientrato1cm"/>
        <w:ind w:firstLine="0"/>
      </w:pPr>
      <w:r w:rsidRPr="00DD4B6A">
        <w:rPr>
          <w:b/>
        </w:rPr>
        <w:t>PRESIDENTE (</w:t>
      </w:r>
      <w:r>
        <w:rPr>
          <w:b/>
        </w:rPr>
        <w:t>Oliviero):</w:t>
      </w:r>
      <w:r>
        <w:t xml:space="preserve"> Vedo che non ci sono interventi. Passo alla votazione.</w:t>
      </w:r>
    </w:p>
    <w:p w14:paraId="4C673328" w14:textId="77777777" w:rsidR="002C3641" w:rsidRDefault="002C3641" w:rsidP="002C3641">
      <w:pPr>
        <w:pStyle w:val="ALR85Rientrato1cm"/>
        <w:ind w:firstLine="0"/>
      </w:pPr>
      <w:r>
        <w:t>Chi è favorevole? Chi è contrario? Chi si astiene?</w:t>
      </w:r>
    </w:p>
    <w:p w14:paraId="2E2251F6" w14:textId="77777777" w:rsidR="002C3641" w:rsidRDefault="002C3641" w:rsidP="002C3641">
      <w:pPr>
        <w:pStyle w:val="ALR85Rientrato1cm"/>
        <w:ind w:firstLine="0"/>
      </w:pPr>
    </w:p>
    <w:p w14:paraId="75AF0854" w14:textId="77777777" w:rsidR="002C3641" w:rsidRPr="00FC3C70" w:rsidRDefault="002C3641" w:rsidP="002C3641">
      <w:pPr>
        <w:pStyle w:val="ALR85Rientrato1cm"/>
        <w:ind w:firstLine="0"/>
        <w:rPr>
          <w:b/>
        </w:rPr>
      </w:pPr>
      <w:r w:rsidRPr="00FC3C70">
        <w:rPr>
          <w:b/>
        </w:rPr>
        <w:t>Il Consiglio approva all’unanimità.</w:t>
      </w:r>
    </w:p>
    <w:p w14:paraId="56DF8709" w14:textId="77777777" w:rsidR="002C3641" w:rsidRDefault="002C3641" w:rsidP="002C3641">
      <w:pPr>
        <w:pStyle w:val="ALR85Rientrato1cm"/>
        <w:ind w:firstLine="0"/>
        <w:rPr>
          <w:color w:val="000000"/>
        </w:rPr>
      </w:pPr>
    </w:p>
    <w:p w14:paraId="584C3C4F" w14:textId="77777777" w:rsidR="002C3641" w:rsidRPr="00FC3C70" w:rsidRDefault="002C3641" w:rsidP="002C3641">
      <w:pPr>
        <w:pStyle w:val="ALR85Rientrato1cm"/>
        <w:ind w:firstLine="0"/>
        <w:rPr>
          <w:color w:val="000000"/>
        </w:rPr>
      </w:pPr>
      <w:r w:rsidRPr="00DD4B6A">
        <w:rPr>
          <w:b/>
        </w:rPr>
        <w:t>PRESIDENTE (</w:t>
      </w:r>
      <w:r>
        <w:rPr>
          <w:b/>
        </w:rPr>
        <w:t>Oliviero):</w:t>
      </w:r>
      <w:r>
        <w:t xml:space="preserve"> Sono le 13.01, dichiaro chiusa la seduta antimeridiana. Ci vediamo alle ore 14.30.</w:t>
      </w:r>
    </w:p>
    <w:p w14:paraId="7FB28CF2" w14:textId="77777777" w:rsidR="002C3641" w:rsidRDefault="002C3641" w:rsidP="002C3641">
      <w:pPr>
        <w:pStyle w:val="ALR85Rientrato1cm"/>
        <w:ind w:firstLine="0"/>
      </w:pPr>
    </w:p>
    <w:p w14:paraId="7FD60F7B" w14:textId="77777777" w:rsidR="002C3641" w:rsidRPr="00F60D95" w:rsidRDefault="002C3641" w:rsidP="002C3641">
      <w:pPr>
        <w:jc w:val="both"/>
        <w:rPr>
          <w:rFonts w:cs="Arial"/>
          <w:b/>
        </w:rPr>
      </w:pPr>
      <w:r w:rsidRPr="00CA017D">
        <w:rPr>
          <w:b/>
        </w:rPr>
        <w:t>La seduta termina alle ore 13</w:t>
      </w:r>
      <w:r>
        <w:rPr>
          <w:b/>
        </w:rPr>
        <w:t>.01.</w:t>
      </w:r>
    </w:p>
    <w:p w14:paraId="7B292012" w14:textId="73C03D75" w:rsidR="00F803AC" w:rsidRDefault="00F803AC" w:rsidP="003A7E91">
      <w:pPr>
        <w:autoSpaceDE w:val="0"/>
        <w:autoSpaceDN w:val="0"/>
        <w:adjustRightInd w:val="0"/>
        <w:jc w:val="both"/>
        <w:rPr>
          <w:rFonts w:cs="Arial"/>
        </w:rPr>
      </w:pPr>
    </w:p>
    <w:p w14:paraId="3102B980" w14:textId="77777777" w:rsidR="00F803AC" w:rsidRPr="009A35CB" w:rsidRDefault="00F803AC" w:rsidP="003A7E91">
      <w:pPr>
        <w:autoSpaceDE w:val="0"/>
        <w:autoSpaceDN w:val="0"/>
        <w:adjustRightInd w:val="0"/>
        <w:jc w:val="both"/>
        <w:rPr>
          <w:rFonts w:cs="Arial"/>
        </w:rPr>
      </w:pPr>
    </w:p>
    <w:sectPr w:rsidR="00F803AC" w:rsidRPr="009A35CB"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40642" w14:textId="77777777" w:rsidR="004371F1" w:rsidRDefault="004371F1">
      <w:r>
        <w:separator/>
      </w:r>
    </w:p>
    <w:p w14:paraId="30C0C142" w14:textId="77777777" w:rsidR="004371F1" w:rsidRDefault="004371F1"/>
  </w:endnote>
  <w:endnote w:type="continuationSeparator" w:id="0">
    <w:p w14:paraId="651B0F13" w14:textId="77777777" w:rsidR="004371F1" w:rsidRDefault="004371F1">
      <w:r>
        <w:continuationSeparator/>
      </w:r>
    </w:p>
    <w:p w14:paraId="5A1E2B96" w14:textId="77777777" w:rsidR="004371F1" w:rsidRDefault="004371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19BAF" w14:textId="77777777" w:rsidR="007E4E3E" w:rsidRDefault="007E4E3E"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C5D3E2" w14:textId="77777777" w:rsidR="004371F1" w:rsidRDefault="004371F1">
      <w:r>
        <w:separator/>
      </w:r>
    </w:p>
    <w:p w14:paraId="285E31FC" w14:textId="77777777" w:rsidR="004371F1" w:rsidRDefault="004371F1"/>
  </w:footnote>
  <w:footnote w:type="continuationSeparator" w:id="0">
    <w:p w14:paraId="49CBD6B3" w14:textId="77777777" w:rsidR="004371F1" w:rsidRDefault="004371F1">
      <w:r>
        <w:continuationSeparator/>
      </w:r>
    </w:p>
    <w:p w14:paraId="2BF864A6" w14:textId="77777777" w:rsidR="004371F1" w:rsidRDefault="004371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1FD8C" w14:textId="77777777" w:rsidR="007E4E3E" w:rsidRDefault="007E4E3E"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40789E14" w14:textId="77777777" w:rsidR="007E4E3E" w:rsidRDefault="007E4E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9178E" w14:textId="77777777" w:rsidR="007E4E3E" w:rsidRPr="00AE688F" w:rsidRDefault="007E4E3E"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1</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7E4E3E" w14:paraId="62D58DBF" w14:textId="77777777">
      <w:trPr>
        <w:trHeight w:val="291"/>
      </w:trPr>
      <w:tc>
        <w:tcPr>
          <w:tcW w:w="3887" w:type="dxa"/>
          <w:gridSpan w:val="2"/>
          <w:tcBorders>
            <w:bottom w:val="single" w:sz="2" w:space="0" w:color="auto"/>
          </w:tcBorders>
          <w:tcMar>
            <w:bottom w:w="85" w:type="dxa"/>
          </w:tcMar>
        </w:tcPr>
        <w:p w14:paraId="3B79929B" w14:textId="77777777" w:rsidR="007E4E3E" w:rsidRPr="00AE688F" w:rsidRDefault="007E4E3E"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1FA0CFD" w14:textId="77777777" w:rsidR="007E4E3E" w:rsidRPr="00AE688F" w:rsidRDefault="007E4E3E"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30D12718" w14:textId="77777777" w:rsidR="007E4E3E" w:rsidRPr="00AE688F" w:rsidRDefault="007E4E3E" w:rsidP="00D96C7C">
          <w:pPr>
            <w:pStyle w:val="Intestazione"/>
            <w:jc w:val="right"/>
            <w:rPr>
              <w:rFonts w:ascii="Times New Roman" w:hAnsi="Times New Roman"/>
              <w:i/>
              <w:iCs/>
            </w:rPr>
          </w:pPr>
          <w:r>
            <w:rPr>
              <w:rFonts w:ascii="Times New Roman" w:hAnsi="Times New Roman"/>
              <w:i/>
              <w:iCs/>
            </w:rPr>
            <w:t>Consiglio Regionale della Campania</w:t>
          </w:r>
        </w:p>
      </w:tc>
    </w:tr>
    <w:tr w:rsidR="007E4E3E" w14:paraId="2DECF696" w14:textId="77777777">
      <w:trPr>
        <w:cantSplit/>
        <w:trHeight w:val="276"/>
      </w:trPr>
      <w:tc>
        <w:tcPr>
          <w:tcW w:w="3394" w:type="dxa"/>
          <w:tcBorders>
            <w:top w:val="single" w:sz="2" w:space="0" w:color="auto"/>
            <w:bottom w:val="single" w:sz="2" w:space="0" w:color="auto"/>
          </w:tcBorders>
          <w:tcMar>
            <w:top w:w="57" w:type="dxa"/>
            <w:bottom w:w="85" w:type="dxa"/>
          </w:tcMar>
        </w:tcPr>
        <w:p w14:paraId="35ABC3E9" w14:textId="77777777" w:rsidR="007E4E3E" w:rsidRPr="003F507E" w:rsidRDefault="007E4E3E" w:rsidP="006772DF">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N.16</w:t>
          </w:r>
        </w:p>
      </w:tc>
      <w:tc>
        <w:tcPr>
          <w:tcW w:w="3394" w:type="dxa"/>
          <w:gridSpan w:val="3"/>
          <w:tcBorders>
            <w:top w:val="single" w:sz="2" w:space="0" w:color="auto"/>
            <w:bottom w:val="single" w:sz="2" w:space="0" w:color="auto"/>
          </w:tcBorders>
        </w:tcPr>
        <w:p w14:paraId="19878E39" w14:textId="77777777" w:rsidR="007E4E3E" w:rsidRPr="00AE688F" w:rsidRDefault="007E4E3E"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0067EC9D" w14:textId="77777777" w:rsidR="007E4E3E" w:rsidRPr="00AE688F" w:rsidRDefault="007E4E3E" w:rsidP="006772DF">
          <w:pPr>
            <w:pStyle w:val="Intestazione"/>
            <w:jc w:val="center"/>
            <w:rPr>
              <w:rFonts w:ascii="Times New Roman" w:hAnsi="Times New Roman"/>
              <w:smallCaps/>
            </w:rPr>
          </w:pPr>
          <w:r>
            <w:rPr>
              <w:rFonts w:ascii="Times New Roman" w:hAnsi="Times New Roman"/>
              <w:smallCaps/>
            </w:rPr>
            <w:t>18 maggio 2021</w:t>
          </w:r>
        </w:p>
      </w:tc>
    </w:tr>
  </w:tbl>
  <w:p w14:paraId="76BCB121" w14:textId="77777777" w:rsidR="007E4E3E" w:rsidRDefault="007E4E3E"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FD9DE6" w14:textId="77777777" w:rsidR="007E4E3E" w:rsidRDefault="007E4E3E"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209F7273" w14:textId="77777777" w:rsidR="007E4E3E" w:rsidRPr="00904AED" w:rsidRDefault="007E4E3E"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75C51F3"/>
    <w:multiLevelType w:val="hybridMultilevel"/>
    <w:tmpl w:val="1170793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E7D251"/>
    <w:multiLevelType w:val="hybridMultilevel"/>
    <w:tmpl w:val="38CBFA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2E0C81B"/>
    <w:multiLevelType w:val="hybridMultilevel"/>
    <w:tmpl w:val="86F164F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9C099A8"/>
    <w:multiLevelType w:val="hybridMultilevel"/>
    <w:tmpl w:val="F8CBA7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2"/>
  </w:num>
  <w:num w:numId="4">
    <w:abstractNumId w:val="7"/>
  </w:num>
  <w:num w:numId="5">
    <w:abstractNumId w:val="5"/>
  </w:num>
  <w:num w:numId="6">
    <w:abstractNumId w:val="8"/>
  </w:num>
  <w:num w:numId="7">
    <w:abstractNumId w:val="0"/>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0EE4"/>
    <w:rsid w:val="0002490B"/>
    <w:rsid w:val="00024C7A"/>
    <w:rsid w:val="00025464"/>
    <w:rsid w:val="0002610F"/>
    <w:rsid w:val="000272EB"/>
    <w:rsid w:val="00027519"/>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893"/>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79C"/>
    <w:rsid w:val="00150B1A"/>
    <w:rsid w:val="001510EA"/>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B5C"/>
    <w:rsid w:val="001A35FB"/>
    <w:rsid w:val="001A4009"/>
    <w:rsid w:val="001A5FDB"/>
    <w:rsid w:val="001A70D5"/>
    <w:rsid w:val="001B05B1"/>
    <w:rsid w:val="001B0825"/>
    <w:rsid w:val="001B0B78"/>
    <w:rsid w:val="001B12B3"/>
    <w:rsid w:val="001B1CC6"/>
    <w:rsid w:val="001B23DB"/>
    <w:rsid w:val="001B2DA8"/>
    <w:rsid w:val="001B2E4A"/>
    <w:rsid w:val="001B31DA"/>
    <w:rsid w:val="001B3BFD"/>
    <w:rsid w:val="001B4572"/>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2E1"/>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12E6"/>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3641"/>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A7E91"/>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22"/>
    <w:rsid w:val="003F1886"/>
    <w:rsid w:val="003F1D42"/>
    <w:rsid w:val="003F29EE"/>
    <w:rsid w:val="003F40D7"/>
    <w:rsid w:val="003F437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1F1"/>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AC0"/>
    <w:rsid w:val="00454DDB"/>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28FD"/>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061"/>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3B99"/>
    <w:rsid w:val="00514654"/>
    <w:rsid w:val="00514BC0"/>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B6B89"/>
    <w:rsid w:val="005C064A"/>
    <w:rsid w:val="005C2413"/>
    <w:rsid w:val="005C31D0"/>
    <w:rsid w:val="005C713F"/>
    <w:rsid w:val="005D015F"/>
    <w:rsid w:val="005D1F26"/>
    <w:rsid w:val="005D21AF"/>
    <w:rsid w:val="005D220F"/>
    <w:rsid w:val="005D2B1C"/>
    <w:rsid w:val="005D363A"/>
    <w:rsid w:val="005D3A79"/>
    <w:rsid w:val="005D55B7"/>
    <w:rsid w:val="005D620A"/>
    <w:rsid w:val="005D6A4D"/>
    <w:rsid w:val="005D7C25"/>
    <w:rsid w:val="005E1567"/>
    <w:rsid w:val="005E159A"/>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2DF"/>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2F8"/>
    <w:rsid w:val="006A7B85"/>
    <w:rsid w:val="006A7E5D"/>
    <w:rsid w:val="006B0964"/>
    <w:rsid w:val="006B13A5"/>
    <w:rsid w:val="006B1B0B"/>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2C9"/>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2E94"/>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813"/>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28AF"/>
    <w:rsid w:val="007C5D94"/>
    <w:rsid w:val="007D270D"/>
    <w:rsid w:val="007D3914"/>
    <w:rsid w:val="007D4E8E"/>
    <w:rsid w:val="007D54AC"/>
    <w:rsid w:val="007D7C7C"/>
    <w:rsid w:val="007D7F62"/>
    <w:rsid w:val="007E0A05"/>
    <w:rsid w:val="007E0B58"/>
    <w:rsid w:val="007E1869"/>
    <w:rsid w:val="007E1E01"/>
    <w:rsid w:val="007E3086"/>
    <w:rsid w:val="007E3BDF"/>
    <w:rsid w:val="007E4E3E"/>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4610"/>
    <w:rsid w:val="008157E2"/>
    <w:rsid w:val="00815910"/>
    <w:rsid w:val="008172B7"/>
    <w:rsid w:val="008201DD"/>
    <w:rsid w:val="008212B5"/>
    <w:rsid w:val="008229EC"/>
    <w:rsid w:val="00822C3E"/>
    <w:rsid w:val="008234DF"/>
    <w:rsid w:val="0082453D"/>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3F6E"/>
    <w:rsid w:val="0093512B"/>
    <w:rsid w:val="009367AB"/>
    <w:rsid w:val="00937B7E"/>
    <w:rsid w:val="00940122"/>
    <w:rsid w:val="00940AD7"/>
    <w:rsid w:val="00940E87"/>
    <w:rsid w:val="009417AF"/>
    <w:rsid w:val="009436FE"/>
    <w:rsid w:val="00945122"/>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5CB"/>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270C8"/>
    <w:rsid w:val="00A30C5C"/>
    <w:rsid w:val="00A312EC"/>
    <w:rsid w:val="00A31FA0"/>
    <w:rsid w:val="00A33605"/>
    <w:rsid w:val="00A33980"/>
    <w:rsid w:val="00A345C6"/>
    <w:rsid w:val="00A34E33"/>
    <w:rsid w:val="00A3723E"/>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1E0D"/>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3EC"/>
    <w:rsid w:val="00AE6DDD"/>
    <w:rsid w:val="00AE7936"/>
    <w:rsid w:val="00AE7F41"/>
    <w:rsid w:val="00AF19DA"/>
    <w:rsid w:val="00AF2F93"/>
    <w:rsid w:val="00AF3A45"/>
    <w:rsid w:val="00AF476F"/>
    <w:rsid w:val="00AF47FA"/>
    <w:rsid w:val="00AF5000"/>
    <w:rsid w:val="00AF6B66"/>
    <w:rsid w:val="00AF795B"/>
    <w:rsid w:val="00B00B9D"/>
    <w:rsid w:val="00B01533"/>
    <w:rsid w:val="00B018C5"/>
    <w:rsid w:val="00B03023"/>
    <w:rsid w:val="00B03FB9"/>
    <w:rsid w:val="00B048A4"/>
    <w:rsid w:val="00B0593C"/>
    <w:rsid w:val="00B05AAE"/>
    <w:rsid w:val="00B05C39"/>
    <w:rsid w:val="00B05F9B"/>
    <w:rsid w:val="00B060B8"/>
    <w:rsid w:val="00B06BF6"/>
    <w:rsid w:val="00B11723"/>
    <w:rsid w:val="00B11D91"/>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6864"/>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878F0"/>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4F19"/>
    <w:rsid w:val="00BA564C"/>
    <w:rsid w:val="00BA63CA"/>
    <w:rsid w:val="00BA6B46"/>
    <w:rsid w:val="00BA74EB"/>
    <w:rsid w:val="00BB0DFA"/>
    <w:rsid w:val="00BB0E7E"/>
    <w:rsid w:val="00BB1213"/>
    <w:rsid w:val="00BB179D"/>
    <w:rsid w:val="00BB4768"/>
    <w:rsid w:val="00BB52EC"/>
    <w:rsid w:val="00BB5BC0"/>
    <w:rsid w:val="00BB66F4"/>
    <w:rsid w:val="00BB68DB"/>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40A"/>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275A8"/>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46B0F"/>
    <w:rsid w:val="00D50513"/>
    <w:rsid w:val="00D50587"/>
    <w:rsid w:val="00D54FE5"/>
    <w:rsid w:val="00D5507C"/>
    <w:rsid w:val="00D57088"/>
    <w:rsid w:val="00D60A50"/>
    <w:rsid w:val="00D615C6"/>
    <w:rsid w:val="00D61D33"/>
    <w:rsid w:val="00D61E9D"/>
    <w:rsid w:val="00D628C4"/>
    <w:rsid w:val="00D643C1"/>
    <w:rsid w:val="00D65313"/>
    <w:rsid w:val="00D6620D"/>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0533"/>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4C62"/>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39D"/>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DD7"/>
    <w:rsid w:val="00ED4B73"/>
    <w:rsid w:val="00EE10A1"/>
    <w:rsid w:val="00EE1780"/>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06334"/>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611B"/>
    <w:rsid w:val="00F67B3B"/>
    <w:rsid w:val="00F70E94"/>
    <w:rsid w:val="00F70EBA"/>
    <w:rsid w:val="00F728ED"/>
    <w:rsid w:val="00F74A83"/>
    <w:rsid w:val="00F74CDA"/>
    <w:rsid w:val="00F761F0"/>
    <w:rsid w:val="00F76FA8"/>
    <w:rsid w:val="00F800A2"/>
    <w:rsid w:val="00F803AC"/>
    <w:rsid w:val="00F808DC"/>
    <w:rsid w:val="00F80DA6"/>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4566"/>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E7812"/>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9CB9B"/>
  <w15:docId w15:val="{4D7A12A6-FEF5-47E0-A1F1-CCA174C71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13B99"/>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13B99"/>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Menzionenonrisolta1">
    <w:name w:val="Menzione non risolta1"/>
    <w:basedOn w:val="Carpredefinitoparagrafo"/>
    <w:uiPriority w:val="99"/>
    <w:semiHidden/>
    <w:unhideWhenUsed/>
    <w:rsid w:val="001B4572"/>
    <w:rPr>
      <w:color w:val="605E5C"/>
      <w:shd w:val="clear" w:color="auto" w:fill="E1DFDD"/>
    </w:rPr>
  </w:style>
  <w:style w:type="character" w:customStyle="1" w:styleId="Menzionenonrisolta2">
    <w:name w:val="Menzione non risolta2"/>
    <w:basedOn w:val="Carpredefinitoparagrafo"/>
    <w:uiPriority w:val="99"/>
    <w:semiHidden/>
    <w:unhideWhenUsed/>
    <w:rsid w:val="00453AC0"/>
    <w:rPr>
      <w:color w:val="605E5C"/>
      <w:shd w:val="clear" w:color="auto" w:fill="E1DFDD"/>
    </w:rPr>
  </w:style>
  <w:style w:type="character" w:customStyle="1" w:styleId="Menzionenonrisolta3">
    <w:name w:val="Menzione non risolta3"/>
    <w:basedOn w:val="Carpredefinitoparagrafo"/>
    <w:uiPriority w:val="99"/>
    <w:semiHidden/>
    <w:unhideWhenUsed/>
    <w:rsid w:val="00513B99"/>
    <w:rPr>
      <w:color w:val="605E5C"/>
      <w:shd w:val="clear" w:color="auto" w:fill="E1DFDD"/>
    </w:rPr>
  </w:style>
  <w:style w:type="character" w:customStyle="1" w:styleId="Corpodeltesto2">
    <w:name w:val="Corpo del testo (2)"/>
    <w:basedOn w:val="Carpredefinitoparagrafo"/>
    <w:rsid w:val="00DC053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it-IT" w:eastAsia="it-IT" w:bidi="it-IT"/>
    </w:rPr>
  </w:style>
  <w:style w:type="character" w:styleId="Menzionenonrisolta">
    <w:name w:val="Unresolved Mention"/>
    <w:basedOn w:val="Carpredefinitoparagrafo"/>
    <w:uiPriority w:val="99"/>
    <w:semiHidden/>
    <w:unhideWhenUsed/>
    <w:rsid w:val="00DC0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A0F7D-069F-40F9-8B29-93B3D218D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1706</TotalTime>
  <Pages>34</Pages>
  <Words>13790</Words>
  <Characters>78609</Characters>
  <Application>Microsoft Office Word</Application>
  <DocSecurity>0</DocSecurity>
  <Lines>655</Lines>
  <Paragraphs>184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92215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13</cp:revision>
  <cp:lastPrinted>1900-12-31T23:00:00Z</cp:lastPrinted>
  <dcterms:created xsi:type="dcterms:W3CDTF">2021-05-18T14:39:00Z</dcterms:created>
  <dcterms:modified xsi:type="dcterms:W3CDTF">2021-05-21T12:14:00Z</dcterms:modified>
</cp:coreProperties>
</file>