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EE6C59"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49BF44D5"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SEDUTA N. </w:t>
      </w:r>
      <w:r w:rsidR="001A1971">
        <w:rPr>
          <w:rFonts w:ascii="Arial" w:hAnsi="Arial" w:cs="Arial"/>
          <w:b/>
          <w:bCs/>
          <w:color w:val="auto"/>
        </w:rPr>
        <w:t>20</w:t>
      </w:r>
      <w:r w:rsidRPr="00B5741B">
        <w:rPr>
          <w:rFonts w:ascii="Arial" w:hAnsi="Arial" w:cs="Arial"/>
          <w:b/>
          <w:bCs/>
          <w:color w:val="auto"/>
        </w:rPr>
        <w:t xml:space="preserve"> DI </w:t>
      </w:r>
      <w:r w:rsidR="001A1971">
        <w:rPr>
          <w:rFonts w:ascii="Arial" w:hAnsi="Arial" w:cs="Arial"/>
          <w:b/>
          <w:bCs/>
          <w:color w:val="auto"/>
        </w:rPr>
        <w:t>LUNE</w:t>
      </w:r>
      <w:r w:rsidRPr="00B5741B">
        <w:rPr>
          <w:rFonts w:ascii="Arial" w:hAnsi="Arial" w:cs="Arial"/>
          <w:b/>
          <w:bCs/>
          <w:color w:val="auto"/>
        </w:rPr>
        <w:t xml:space="preserve">DÌ </w:t>
      </w:r>
      <w:r w:rsidR="001A1971">
        <w:rPr>
          <w:rFonts w:ascii="Arial" w:hAnsi="Arial" w:cs="Arial"/>
          <w:b/>
          <w:bCs/>
          <w:color w:val="auto"/>
        </w:rPr>
        <w:t>3</w:t>
      </w:r>
      <w:r w:rsidR="00683713">
        <w:rPr>
          <w:rFonts w:ascii="Arial" w:hAnsi="Arial" w:cs="Arial"/>
          <w:b/>
          <w:bCs/>
          <w:color w:val="auto"/>
        </w:rPr>
        <w:t>1</w:t>
      </w:r>
      <w:r w:rsidRPr="00B5741B">
        <w:rPr>
          <w:rFonts w:ascii="Arial" w:hAnsi="Arial" w:cs="Arial"/>
          <w:b/>
          <w:bCs/>
          <w:color w:val="auto"/>
        </w:rPr>
        <w:t xml:space="preserve"> </w:t>
      </w:r>
      <w:r w:rsidR="00683713">
        <w:rPr>
          <w:rFonts w:ascii="Arial" w:hAnsi="Arial" w:cs="Arial"/>
          <w:b/>
          <w:bCs/>
          <w:color w:val="auto"/>
        </w:rPr>
        <w:t>MAGGIO</w:t>
      </w:r>
      <w:r w:rsidRPr="00B5741B">
        <w:rPr>
          <w:rFonts w:ascii="Arial" w:hAnsi="Arial" w:cs="Arial"/>
          <w:b/>
          <w:bCs/>
          <w:color w:val="auto"/>
        </w:rPr>
        <w:t xml:space="preserve"> 2021</w:t>
      </w:r>
    </w:p>
    <w:p w14:paraId="49C0898D" w14:textId="77777777" w:rsidR="00345C58" w:rsidRPr="00B5741B" w:rsidRDefault="00345C58" w:rsidP="00345C58">
      <w:pPr>
        <w:pStyle w:val="Default"/>
        <w:spacing w:line="360" w:lineRule="auto"/>
        <w:rPr>
          <w:rFonts w:ascii="Arial" w:hAnsi="Arial" w:cs="Arial"/>
          <w:bCs/>
          <w:color w:val="auto"/>
        </w:rPr>
      </w:pPr>
    </w:p>
    <w:p w14:paraId="7A69CED2" w14:textId="77777777"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w:t>
      </w:r>
      <w:r w:rsidR="001A1971">
        <w:rPr>
          <w:rFonts w:ascii="Arial" w:hAnsi="Arial" w:cs="Arial"/>
          <w:bCs/>
          <w:color w:val="auto"/>
        </w:rPr>
        <w:t xml:space="preserve">gli argomenti </w:t>
      </w:r>
      <w:r w:rsidR="001B0825" w:rsidRPr="00B5741B">
        <w:rPr>
          <w:rFonts w:ascii="Arial" w:hAnsi="Arial" w:cs="Arial"/>
          <w:bCs/>
          <w:color w:val="auto"/>
        </w:rPr>
        <w:t>trattat</w:t>
      </w:r>
      <w:r w:rsidR="001A1971">
        <w:rPr>
          <w:rFonts w:ascii="Arial" w:hAnsi="Arial" w:cs="Arial"/>
          <w:bCs/>
          <w:color w:val="auto"/>
        </w:rPr>
        <w:t>i</w:t>
      </w:r>
      <w:r w:rsidRPr="00B5741B">
        <w:rPr>
          <w:rFonts w:ascii="Arial" w:hAnsi="Arial" w:cs="Arial"/>
          <w:bCs/>
          <w:color w:val="auto"/>
        </w:rPr>
        <w:t>:</w:t>
      </w:r>
    </w:p>
    <w:p w14:paraId="48303E02" w14:textId="06E5C0CC" w:rsidR="00B45B03" w:rsidRPr="00822AE5" w:rsidRDefault="00B45B03" w:rsidP="00822AE5">
      <w:pPr>
        <w:jc w:val="both"/>
        <w:rPr>
          <w:rFonts w:eastAsia="Calibri" w:cs="Arial"/>
          <w:bCs/>
        </w:rPr>
      </w:pPr>
    </w:p>
    <w:p w14:paraId="7F5903AA" w14:textId="05FBD168" w:rsidR="00822AE5" w:rsidRPr="00822AE5" w:rsidRDefault="00DB5D59" w:rsidP="00822AE5">
      <w:pPr>
        <w:jc w:val="both"/>
        <w:rPr>
          <w:rFonts w:eastAsia="Calibri" w:cs="Arial"/>
          <w:bCs/>
        </w:rPr>
      </w:pPr>
      <w:hyperlink w:anchor="_Approvazione_processi_verbali" w:history="1">
        <w:r w:rsidR="00822AE5" w:rsidRPr="004052DE">
          <w:rPr>
            <w:rStyle w:val="Collegamentoipertestuale"/>
            <w:rFonts w:eastAsia="Calibri" w:cs="Arial"/>
            <w:bCs/>
          </w:rPr>
          <w:t>Approvazione processi verbali sedute precedenti</w:t>
        </w:r>
      </w:hyperlink>
    </w:p>
    <w:p w14:paraId="14EE862C" w14:textId="346391F3" w:rsidR="00822AE5" w:rsidRPr="0057584D" w:rsidRDefault="004052DE" w:rsidP="00822AE5">
      <w:pPr>
        <w:jc w:val="both"/>
        <w:rPr>
          <w:rFonts w:eastAsia="Calibri" w:cs="Arial"/>
          <w:bCs/>
        </w:rPr>
      </w:pPr>
      <w:r w:rsidRPr="0057584D">
        <w:rPr>
          <w:rFonts w:eastAsia="Calibri" w:cs="Arial"/>
          <w:bCs/>
        </w:rPr>
        <w:t>PRESIDENTE (Oliviero)</w:t>
      </w:r>
    </w:p>
    <w:p w14:paraId="6AE2D5C4" w14:textId="77777777" w:rsidR="004052DE" w:rsidRPr="0057584D" w:rsidRDefault="004052DE" w:rsidP="00822AE5">
      <w:pPr>
        <w:jc w:val="both"/>
        <w:rPr>
          <w:rFonts w:eastAsia="Calibri" w:cs="Arial"/>
          <w:bCs/>
        </w:rPr>
      </w:pPr>
    </w:p>
    <w:p w14:paraId="36318D19" w14:textId="385D71D0" w:rsidR="00822AE5" w:rsidRPr="0057584D" w:rsidRDefault="00DB5D59" w:rsidP="00822AE5">
      <w:pPr>
        <w:jc w:val="both"/>
        <w:rPr>
          <w:rFonts w:eastAsia="Calibri" w:cs="Arial"/>
          <w:bCs/>
        </w:rPr>
      </w:pPr>
      <w:hyperlink w:anchor="_Comunicazioni_del_Presidente" w:history="1">
        <w:r w:rsidR="00822AE5" w:rsidRPr="0057584D">
          <w:rPr>
            <w:rStyle w:val="Collegamentoipertestuale"/>
            <w:rFonts w:eastAsia="Calibri" w:cs="Arial"/>
            <w:bCs/>
          </w:rPr>
          <w:t>Comunicazioni del Presidente</w:t>
        </w:r>
      </w:hyperlink>
    </w:p>
    <w:p w14:paraId="25FECC9A" w14:textId="6AAE873A" w:rsidR="00822AE5" w:rsidRPr="0057584D" w:rsidRDefault="004052DE" w:rsidP="00822AE5">
      <w:pPr>
        <w:jc w:val="both"/>
        <w:rPr>
          <w:rFonts w:eastAsia="Calibri" w:cs="Arial"/>
          <w:bCs/>
        </w:rPr>
      </w:pPr>
      <w:r w:rsidRPr="0057584D">
        <w:rPr>
          <w:rFonts w:eastAsia="Calibri" w:cs="Arial"/>
          <w:bCs/>
        </w:rPr>
        <w:t>PRESIDENTE (Oliviero)</w:t>
      </w:r>
    </w:p>
    <w:p w14:paraId="44869B4E" w14:textId="77777777" w:rsidR="004052DE" w:rsidRPr="0057584D" w:rsidRDefault="004052DE" w:rsidP="00822AE5">
      <w:pPr>
        <w:jc w:val="both"/>
        <w:rPr>
          <w:rFonts w:eastAsia="Calibri" w:cs="Arial"/>
          <w:bCs/>
        </w:rPr>
      </w:pPr>
    </w:p>
    <w:p w14:paraId="538176D0" w14:textId="323B9C3B" w:rsidR="00822AE5" w:rsidRPr="0057584D" w:rsidRDefault="00DB5D59" w:rsidP="00822AE5">
      <w:pPr>
        <w:jc w:val="both"/>
        <w:rPr>
          <w:rFonts w:eastAsia="Calibri" w:cs="Arial"/>
          <w:bCs/>
        </w:rPr>
      </w:pPr>
      <w:hyperlink w:anchor="_Esame_del_disegno" w:history="1">
        <w:r w:rsidR="00822AE5" w:rsidRPr="0057584D">
          <w:rPr>
            <w:rStyle w:val="Collegamentoipertestuale"/>
            <w:rFonts w:eastAsia="Calibri" w:cs="Arial"/>
            <w:bCs/>
          </w:rPr>
          <w:t>Esame del disegno di legge “Variazione al bilancio di Previsione 2021- 2023” Delibera di Giunta regionale n. 176 del 27 aprile 2021. Reg. Gen. 113</w:t>
        </w:r>
      </w:hyperlink>
    </w:p>
    <w:p w14:paraId="28B7E93F" w14:textId="25E06C4F" w:rsidR="00822AE5" w:rsidRPr="0057584D" w:rsidRDefault="004052DE" w:rsidP="00822AE5">
      <w:pPr>
        <w:jc w:val="both"/>
        <w:rPr>
          <w:rFonts w:eastAsia="Calibri" w:cs="Arial"/>
          <w:bCs/>
        </w:rPr>
      </w:pPr>
      <w:r w:rsidRPr="0057584D">
        <w:rPr>
          <w:rFonts w:eastAsia="Calibri" w:cs="Arial"/>
          <w:bCs/>
        </w:rPr>
        <w:t>PRESIDENTE (Oliviero)</w:t>
      </w:r>
    </w:p>
    <w:p w14:paraId="2DA7E99E" w14:textId="09441551" w:rsidR="004052DE" w:rsidRPr="0057584D" w:rsidRDefault="004052DE" w:rsidP="00822AE5">
      <w:pPr>
        <w:jc w:val="both"/>
        <w:rPr>
          <w:bCs/>
        </w:rPr>
      </w:pPr>
      <w:r w:rsidRPr="0057584D">
        <w:rPr>
          <w:bCs/>
        </w:rPr>
        <w:t>PICARONE (PD)</w:t>
      </w:r>
    </w:p>
    <w:p w14:paraId="3E06573E" w14:textId="77777777" w:rsidR="004052DE" w:rsidRPr="0057584D" w:rsidRDefault="004052DE" w:rsidP="00822AE5">
      <w:pPr>
        <w:jc w:val="both"/>
        <w:rPr>
          <w:rFonts w:eastAsia="Calibri" w:cs="Arial"/>
          <w:bCs/>
        </w:rPr>
      </w:pPr>
    </w:p>
    <w:p w14:paraId="37221924" w14:textId="62E37551" w:rsidR="00822AE5" w:rsidRPr="0057584D" w:rsidRDefault="00DB5D59" w:rsidP="00822AE5">
      <w:pPr>
        <w:jc w:val="both"/>
        <w:rPr>
          <w:rFonts w:eastAsia="Calibri" w:cs="Arial"/>
          <w:bCs/>
        </w:rPr>
      </w:pPr>
      <w:hyperlink w:anchor="_Esame_del_disegno_1" w:history="1">
        <w:r w:rsidR="00822AE5" w:rsidRPr="0057584D">
          <w:rPr>
            <w:rStyle w:val="Collegamentoipertestuale"/>
            <w:rFonts w:eastAsia="Calibri" w:cs="Arial"/>
            <w:bCs/>
          </w:rPr>
          <w:t>Esame del disegno di legge “Misure per l’efficientamento dell’azione amministrativa e l’attuazione degli obiettivi fissati dal DEFR 2021-2023. Collegato alla stabilità regionale per il 2021” Delibera di Giunta regionale n. 606 del 22 dicembre 2020. Reg. Gen. 30</w:t>
        </w:r>
      </w:hyperlink>
    </w:p>
    <w:p w14:paraId="445EA31C" w14:textId="77760607" w:rsidR="00822AE5" w:rsidRPr="0057584D" w:rsidRDefault="004052DE" w:rsidP="00822AE5">
      <w:pPr>
        <w:jc w:val="both"/>
        <w:rPr>
          <w:rFonts w:eastAsia="Calibri" w:cs="Arial"/>
          <w:bCs/>
        </w:rPr>
      </w:pPr>
      <w:r w:rsidRPr="0057584D">
        <w:rPr>
          <w:rFonts w:eastAsia="Calibri" w:cs="Arial"/>
          <w:bCs/>
        </w:rPr>
        <w:t>PRESIDENTE (Oliviero)</w:t>
      </w:r>
    </w:p>
    <w:p w14:paraId="2315CB78" w14:textId="26633A85" w:rsidR="00822AE5" w:rsidRPr="0057584D" w:rsidRDefault="004052DE" w:rsidP="00822AE5">
      <w:pPr>
        <w:jc w:val="both"/>
        <w:rPr>
          <w:rFonts w:eastAsia="Calibri" w:cs="Arial"/>
          <w:bCs/>
        </w:rPr>
      </w:pPr>
      <w:r w:rsidRPr="0057584D">
        <w:rPr>
          <w:bCs/>
        </w:rPr>
        <w:t>PICARONE (PD)</w:t>
      </w:r>
    </w:p>
    <w:p w14:paraId="4C23FA9C" w14:textId="77777777" w:rsidR="0057584D" w:rsidRPr="0057584D" w:rsidRDefault="0057584D" w:rsidP="0057584D">
      <w:pPr>
        <w:rPr>
          <w:bCs/>
        </w:rPr>
      </w:pPr>
      <w:r w:rsidRPr="0057584D">
        <w:rPr>
          <w:bCs/>
        </w:rPr>
        <w:t>DI FENZA (Più Europa)</w:t>
      </w:r>
    </w:p>
    <w:p w14:paraId="1B520D90" w14:textId="77777777" w:rsidR="0057584D" w:rsidRPr="0057584D" w:rsidRDefault="0057584D" w:rsidP="0057584D">
      <w:pPr>
        <w:rPr>
          <w:bCs/>
        </w:rPr>
      </w:pPr>
      <w:r w:rsidRPr="0057584D">
        <w:rPr>
          <w:bCs/>
        </w:rPr>
        <w:t>SAIELLO (M5S)</w:t>
      </w:r>
    </w:p>
    <w:p w14:paraId="35DF0D74" w14:textId="77777777" w:rsidR="0057584D" w:rsidRPr="0057584D" w:rsidRDefault="0057584D" w:rsidP="0057584D">
      <w:pPr>
        <w:rPr>
          <w:bCs/>
        </w:rPr>
      </w:pPr>
      <w:r w:rsidRPr="0057584D">
        <w:rPr>
          <w:bCs/>
        </w:rPr>
        <w:t>GRIMALDI (Forza Italia)</w:t>
      </w:r>
    </w:p>
    <w:p w14:paraId="4913E133" w14:textId="77777777" w:rsidR="0057584D" w:rsidRPr="0057584D" w:rsidRDefault="0057584D" w:rsidP="0057584D">
      <w:pPr>
        <w:rPr>
          <w:bCs/>
        </w:rPr>
      </w:pPr>
      <w:r w:rsidRPr="0057584D">
        <w:rPr>
          <w:bCs/>
        </w:rPr>
        <w:t>CAPUTO, Assessore all’Agricoltura</w:t>
      </w:r>
    </w:p>
    <w:p w14:paraId="1AB33500" w14:textId="77777777" w:rsidR="0057584D" w:rsidRPr="0057584D" w:rsidRDefault="0057584D" w:rsidP="0057584D">
      <w:pPr>
        <w:rPr>
          <w:bCs/>
        </w:rPr>
      </w:pPr>
      <w:r w:rsidRPr="0057584D">
        <w:rPr>
          <w:bCs/>
        </w:rPr>
        <w:t>DE LUCA, Presidente Giunta Regionale Campania</w:t>
      </w:r>
    </w:p>
    <w:p w14:paraId="680501D0" w14:textId="77777777" w:rsidR="0057584D" w:rsidRPr="0057584D" w:rsidRDefault="0057584D" w:rsidP="0057584D">
      <w:pPr>
        <w:rPr>
          <w:bCs/>
        </w:rPr>
      </w:pPr>
      <w:r w:rsidRPr="0057584D">
        <w:rPr>
          <w:rFonts w:eastAsia="Calibri" w:cs="Arial"/>
          <w:bCs/>
          <w:lang w:eastAsia="en-US"/>
        </w:rPr>
        <w:t>NAPPI (Lega Campania)</w:t>
      </w:r>
    </w:p>
    <w:p w14:paraId="232366F9" w14:textId="77777777" w:rsidR="0057584D" w:rsidRPr="0057584D" w:rsidRDefault="0057584D" w:rsidP="0057584D">
      <w:pPr>
        <w:rPr>
          <w:bCs/>
        </w:rPr>
      </w:pPr>
      <w:r w:rsidRPr="0057584D">
        <w:rPr>
          <w:bCs/>
        </w:rPr>
        <w:t>CASILLO (PD)</w:t>
      </w:r>
    </w:p>
    <w:p w14:paraId="20323334" w14:textId="77777777" w:rsidR="0057584D" w:rsidRPr="0057584D" w:rsidRDefault="0057584D" w:rsidP="0057584D">
      <w:pPr>
        <w:rPr>
          <w:bCs/>
        </w:rPr>
      </w:pPr>
      <w:r w:rsidRPr="0057584D">
        <w:rPr>
          <w:bCs/>
        </w:rPr>
        <w:t>BORRELLI (Più Europa)</w:t>
      </w:r>
    </w:p>
    <w:p w14:paraId="40E31613" w14:textId="77777777" w:rsidR="0057584D" w:rsidRPr="0057584D" w:rsidRDefault="0057584D" w:rsidP="0057584D">
      <w:pPr>
        <w:rPr>
          <w:bCs/>
        </w:rPr>
      </w:pPr>
      <w:r w:rsidRPr="0057584D">
        <w:rPr>
          <w:bCs/>
        </w:rPr>
        <w:t>CIAMPI (M5S)</w:t>
      </w:r>
    </w:p>
    <w:p w14:paraId="62D2BBFB" w14:textId="77777777" w:rsidR="0057584D" w:rsidRPr="0057584D" w:rsidRDefault="0057584D" w:rsidP="0057584D">
      <w:pPr>
        <w:rPr>
          <w:bCs/>
        </w:rPr>
      </w:pPr>
      <w:r w:rsidRPr="0057584D">
        <w:rPr>
          <w:bCs/>
        </w:rPr>
        <w:t>CAMMARANO (Movimento 5 Stelle)</w:t>
      </w:r>
    </w:p>
    <w:p w14:paraId="7DC7A5F8" w14:textId="77777777" w:rsidR="001A1971" w:rsidRDefault="001A1971">
      <w:pPr>
        <w:rPr>
          <w:rFonts w:eastAsia="Calibri" w:cs="Arial"/>
          <w:b/>
        </w:rPr>
      </w:pPr>
      <w:r>
        <w:rPr>
          <w:rFonts w:eastAsia="Calibri" w:cs="Arial"/>
          <w:b/>
        </w:rPr>
        <w:br w:type="page"/>
      </w:r>
    </w:p>
    <w:p w14:paraId="6F3713BA"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lastRenderedPageBreak/>
        <w:t xml:space="preserve">PRESIDENZA DEL PRESIDENTE </w:t>
      </w:r>
      <w:r w:rsidR="001A1971">
        <w:rPr>
          <w:rFonts w:ascii="Arial" w:hAnsi="Arial" w:cs="Arial"/>
          <w:b/>
          <w:color w:val="auto"/>
        </w:rPr>
        <w:t>GENNARO OLIVIERO</w:t>
      </w:r>
    </w:p>
    <w:p w14:paraId="2EFCB17F" w14:textId="77777777" w:rsidR="00C1407B" w:rsidRPr="00B5741B" w:rsidRDefault="00C1407B" w:rsidP="00C1407B">
      <w:pPr>
        <w:pStyle w:val="Default"/>
        <w:jc w:val="center"/>
        <w:rPr>
          <w:rFonts w:ascii="Arial" w:hAnsi="Arial" w:cs="Arial"/>
          <w:b/>
          <w:bCs/>
          <w:color w:val="auto"/>
        </w:rPr>
      </w:pPr>
    </w:p>
    <w:p w14:paraId="2F321068"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w:t>
      </w:r>
      <w:r w:rsidR="00BB68DB">
        <w:rPr>
          <w:rFonts w:ascii="Arial" w:hAnsi="Arial" w:cs="Arial"/>
          <w:b/>
          <w:bCs/>
          <w:color w:val="auto"/>
        </w:rPr>
        <w:t>1</w:t>
      </w:r>
      <w:r w:rsidRPr="00B5741B">
        <w:rPr>
          <w:rFonts w:ascii="Arial" w:hAnsi="Arial" w:cs="Arial"/>
          <w:b/>
          <w:bCs/>
          <w:color w:val="auto"/>
        </w:rPr>
        <w:t>.</w:t>
      </w:r>
      <w:r w:rsidR="001A1971">
        <w:rPr>
          <w:rFonts w:ascii="Arial" w:hAnsi="Arial" w:cs="Arial"/>
          <w:b/>
          <w:bCs/>
          <w:color w:val="auto"/>
        </w:rPr>
        <w:t>1</w:t>
      </w:r>
      <w:r w:rsidR="00BB68DB">
        <w:rPr>
          <w:rFonts w:ascii="Arial" w:hAnsi="Arial" w:cs="Arial"/>
          <w:b/>
          <w:bCs/>
          <w:color w:val="auto"/>
        </w:rPr>
        <w:t>5</w:t>
      </w:r>
    </w:p>
    <w:p w14:paraId="2EAC3342" w14:textId="77777777" w:rsidR="00C1407B" w:rsidRPr="00B5741B" w:rsidRDefault="00C1407B" w:rsidP="00C1407B">
      <w:pPr>
        <w:pStyle w:val="Default"/>
        <w:jc w:val="both"/>
        <w:rPr>
          <w:rFonts w:ascii="Arial" w:hAnsi="Arial" w:cs="Arial"/>
          <w:b/>
          <w:bCs/>
          <w:color w:val="auto"/>
        </w:rPr>
      </w:pPr>
    </w:p>
    <w:p w14:paraId="1F373DC6" w14:textId="77777777" w:rsidR="00D3784C" w:rsidRDefault="00C1407B" w:rsidP="001A1971">
      <w:pPr>
        <w:pStyle w:val="Default"/>
        <w:jc w:val="both"/>
        <w:rPr>
          <w:rFonts w:ascii="Arial" w:eastAsia="Calibri" w:hAnsi="Arial" w:cs="Arial"/>
          <w:color w:val="auto"/>
        </w:rPr>
      </w:pPr>
      <w:r w:rsidRPr="00B45B03">
        <w:rPr>
          <w:rFonts w:ascii="Arial" w:eastAsia="Calibri" w:hAnsi="Arial" w:cs="Arial"/>
          <w:b/>
          <w:color w:val="auto"/>
        </w:rPr>
        <w:t>PRESIDENTE (</w:t>
      </w:r>
      <w:r w:rsidR="001A1971">
        <w:rPr>
          <w:rFonts w:ascii="Arial" w:eastAsia="Calibri" w:hAnsi="Arial" w:cs="Arial"/>
          <w:b/>
          <w:color w:val="auto"/>
        </w:rPr>
        <w:t>Oliviero</w:t>
      </w:r>
      <w:r w:rsidRPr="00B45B03">
        <w:rPr>
          <w:rFonts w:ascii="Arial" w:eastAsia="Calibri" w:hAnsi="Arial" w:cs="Arial"/>
          <w:b/>
          <w:color w:val="auto"/>
        </w:rPr>
        <w:t>):</w:t>
      </w:r>
      <w:r w:rsidR="0024387E" w:rsidRPr="00B45B03">
        <w:rPr>
          <w:rFonts w:ascii="Arial" w:eastAsia="Calibri" w:hAnsi="Arial" w:cs="Arial"/>
          <w:b/>
          <w:color w:val="auto"/>
        </w:rPr>
        <w:t xml:space="preserve"> </w:t>
      </w:r>
      <w:r w:rsidR="00D3784C">
        <w:rPr>
          <w:rFonts w:ascii="Arial" w:eastAsia="Calibri" w:hAnsi="Arial" w:cs="Arial"/>
          <w:color w:val="auto"/>
        </w:rPr>
        <w:t>Iniziamo la Seduta del Consiglio regionale di lunedì, 31 maggio 2021.</w:t>
      </w:r>
    </w:p>
    <w:p w14:paraId="2549A3C2" w14:textId="77777777" w:rsidR="00D3784C" w:rsidRDefault="00D3784C" w:rsidP="001A1971">
      <w:pPr>
        <w:pStyle w:val="Default"/>
        <w:jc w:val="both"/>
        <w:rPr>
          <w:rFonts w:ascii="Arial" w:eastAsia="Calibri" w:hAnsi="Arial" w:cs="Arial"/>
          <w:color w:val="auto"/>
        </w:rPr>
      </w:pPr>
    </w:p>
    <w:p w14:paraId="151C0041" w14:textId="2C563880" w:rsidR="00D3784C" w:rsidRPr="00D3784C" w:rsidRDefault="004052DE" w:rsidP="004052DE">
      <w:pPr>
        <w:pStyle w:val="Titolo1"/>
      </w:pPr>
      <w:bookmarkStart w:id="0" w:name="_Approvazione_processi_verbali"/>
      <w:bookmarkEnd w:id="0"/>
      <w:r w:rsidRPr="00822AE5">
        <w:rPr>
          <w:rFonts w:eastAsia="Calibri" w:cs="Arial"/>
          <w:bCs/>
        </w:rPr>
        <w:t>Approvazione processi verbali sedute precedenti</w:t>
      </w:r>
    </w:p>
    <w:p w14:paraId="6E42689F" w14:textId="77777777" w:rsidR="00D3784C" w:rsidRDefault="00D3784C" w:rsidP="001A1971">
      <w:pPr>
        <w:pStyle w:val="Default"/>
        <w:jc w:val="both"/>
        <w:rPr>
          <w:rFonts w:ascii="Arial" w:eastAsia="Calibri" w:hAnsi="Arial" w:cs="Arial"/>
          <w:color w:val="auto"/>
        </w:rPr>
      </w:pPr>
    </w:p>
    <w:p w14:paraId="04B47FA5" w14:textId="77777777" w:rsidR="00D3784C" w:rsidRDefault="00D3784C" w:rsidP="00D3784C">
      <w:pPr>
        <w:jc w:val="both"/>
      </w:pPr>
      <w:r>
        <w:rPr>
          <w:rFonts w:eastAsia="Calibri" w:cs="Arial"/>
        </w:rPr>
        <w:t>Al primo punto all’ordine del giorno: “</w:t>
      </w:r>
      <w:r w:rsidRPr="00D3784C">
        <w:t>Approvazione processi verbali sedute precedenti</w:t>
      </w:r>
      <w:r>
        <w:t>”.</w:t>
      </w:r>
      <w:r w:rsidRPr="00D3784C">
        <w:t xml:space="preserve"> </w:t>
      </w:r>
    </w:p>
    <w:p w14:paraId="1B91955D" w14:textId="77777777" w:rsidR="00D3784C" w:rsidRDefault="00D3784C" w:rsidP="00D3784C">
      <w:pPr>
        <w:jc w:val="both"/>
      </w:pPr>
      <w:r>
        <w:t>Approvazione del processo verbale n. 16 relative alla Seduta del Consiglio regionale del 18 maggio 2021.</w:t>
      </w:r>
    </w:p>
    <w:p w14:paraId="3B1BE202" w14:textId="6DEA3263" w:rsidR="00D3784C" w:rsidRDefault="00D3784C" w:rsidP="00D3784C">
      <w:pPr>
        <w:jc w:val="both"/>
      </w:pPr>
      <w:r>
        <w:t>Procediamo con la votazion</w:t>
      </w:r>
      <w:r w:rsidR="00BC0BCF">
        <w:t>e</w:t>
      </w:r>
      <w:r>
        <w:t xml:space="preserve"> per alzata di mano.</w:t>
      </w:r>
    </w:p>
    <w:p w14:paraId="37BA3CAC" w14:textId="77777777" w:rsidR="00D3784C" w:rsidRDefault="00D3784C" w:rsidP="00D3784C">
      <w:pPr>
        <w:jc w:val="both"/>
      </w:pPr>
      <w:r>
        <w:t xml:space="preserve">Chi è d’accordo? Chi è contrario? Chi si astiene? </w:t>
      </w:r>
    </w:p>
    <w:p w14:paraId="7EB65312" w14:textId="77777777" w:rsidR="00D3784C" w:rsidRDefault="00D3784C" w:rsidP="00D3784C">
      <w:pPr>
        <w:jc w:val="both"/>
      </w:pPr>
    </w:p>
    <w:p w14:paraId="339DC968" w14:textId="77777777" w:rsidR="00D3784C" w:rsidRDefault="00D3784C" w:rsidP="00D3784C">
      <w:pPr>
        <w:jc w:val="both"/>
        <w:rPr>
          <w:b/>
        </w:rPr>
      </w:pPr>
      <w:r>
        <w:rPr>
          <w:b/>
        </w:rPr>
        <w:t>Il Consiglio approva.</w:t>
      </w:r>
    </w:p>
    <w:p w14:paraId="47447BF7" w14:textId="77777777" w:rsidR="00D3784C" w:rsidRDefault="00D3784C" w:rsidP="00D3784C">
      <w:pPr>
        <w:jc w:val="both"/>
        <w:rPr>
          <w:b/>
        </w:rPr>
      </w:pPr>
    </w:p>
    <w:p w14:paraId="29547CC3" w14:textId="77777777" w:rsidR="00D3784C" w:rsidRDefault="00D3784C" w:rsidP="00D3784C">
      <w:pPr>
        <w:jc w:val="both"/>
      </w:pPr>
      <w:r w:rsidRPr="00D3784C">
        <w:t>Approvazione del processo verbale n. 17</w:t>
      </w:r>
      <w:r>
        <w:t xml:space="preserve"> relativo alla Seduta del Consiglio regionale del 18 maggio 2021, Seduta monotematica.</w:t>
      </w:r>
    </w:p>
    <w:p w14:paraId="29430A00" w14:textId="13DF9010" w:rsidR="00D3784C" w:rsidRDefault="00D3784C" w:rsidP="00D3784C">
      <w:pPr>
        <w:jc w:val="both"/>
      </w:pPr>
      <w:r>
        <w:t>Procediamo con la votazion</w:t>
      </w:r>
      <w:r w:rsidR="00BC0BCF">
        <w:t>e</w:t>
      </w:r>
      <w:r>
        <w:t xml:space="preserve"> per alzata di mano.</w:t>
      </w:r>
    </w:p>
    <w:p w14:paraId="0BE36E95" w14:textId="77777777" w:rsidR="00D3784C" w:rsidRDefault="00D3784C" w:rsidP="00D3784C">
      <w:pPr>
        <w:jc w:val="both"/>
      </w:pPr>
      <w:r>
        <w:t xml:space="preserve">Chi è d’accordo? Chi è contrario? Chi si astiene? </w:t>
      </w:r>
    </w:p>
    <w:p w14:paraId="2F15EFAB" w14:textId="77777777" w:rsidR="00D3784C" w:rsidRDefault="00D3784C" w:rsidP="00D3784C">
      <w:pPr>
        <w:jc w:val="both"/>
      </w:pPr>
    </w:p>
    <w:p w14:paraId="77984D08" w14:textId="77777777" w:rsidR="00D3784C" w:rsidRDefault="00D3784C" w:rsidP="00D3784C">
      <w:pPr>
        <w:jc w:val="both"/>
        <w:rPr>
          <w:b/>
        </w:rPr>
      </w:pPr>
      <w:r>
        <w:rPr>
          <w:b/>
        </w:rPr>
        <w:t>Il Consiglio approva.</w:t>
      </w:r>
    </w:p>
    <w:p w14:paraId="28D02AE9" w14:textId="77777777" w:rsidR="00D3784C" w:rsidRDefault="00D3784C" w:rsidP="00D3784C">
      <w:pPr>
        <w:jc w:val="both"/>
        <w:rPr>
          <w:b/>
        </w:rPr>
      </w:pPr>
    </w:p>
    <w:p w14:paraId="550B01FD" w14:textId="77777777" w:rsidR="00D3784C" w:rsidRDefault="00D3784C" w:rsidP="00D3784C">
      <w:pPr>
        <w:jc w:val="both"/>
      </w:pPr>
      <w:r>
        <w:t>Approvazione del processo verbale n. 18 relativo alla Seduta del Consiglio regionale del 18 maggio 2021, Seduta pomeridiana.</w:t>
      </w:r>
    </w:p>
    <w:p w14:paraId="22581C7B" w14:textId="1CD857D3" w:rsidR="00D3784C" w:rsidRDefault="00D3784C" w:rsidP="00D3784C">
      <w:pPr>
        <w:jc w:val="both"/>
      </w:pPr>
      <w:r>
        <w:t>Procediamo con la votazion</w:t>
      </w:r>
      <w:r w:rsidR="00BC0BCF">
        <w:t>e</w:t>
      </w:r>
      <w:r>
        <w:t xml:space="preserve"> per alzata di mano.</w:t>
      </w:r>
    </w:p>
    <w:p w14:paraId="29495ECC" w14:textId="77777777" w:rsidR="00D3784C" w:rsidRDefault="00D3784C" w:rsidP="00D3784C">
      <w:pPr>
        <w:jc w:val="both"/>
      </w:pPr>
      <w:r>
        <w:t xml:space="preserve">Chi è d’accordo? Chi è contrario? Chi si astiene? </w:t>
      </w:r>
    </w:p>
    <w:p w14:paraId="7EC66FDA" w14:textId="77777777" w:rsidR="00D3784C" w:rsidRDefault="00D3784C" w:rsidP="00D3784C">
      <w:pPr>
        <w:jc w:val="both"/>
      </w:pPr>
    </w:p>
    <w:p w14:paraId="1DBE03CB" w14:textId="77777777" w:rsidR="00D3784C" w:rsidRDefault="00D3784C" w:rsidP="00D3784C">
      <w:pPr>
        <w:jc w:val="both"/>
        <w:rPr>
          <w:b/>
        </w:rPr>
      </w:pPr>
      <w:r>
        <w:rPr>
          <w:b/>
        </w:rPr>
        <w:t>Il Consiglio approva.</w:t>
      </w:r>
    </w:p>
    <w:p w14:paraId="1DA4577E" w14:textId="77777777" w:rsidR="00D3784C" w:rsidRDefault="00D3784C" w:rsidP="00D3784C">
      <w:pPr>
        <w:jc w:val="both"/>
        <w:rPr>
          <w:b/>
        </w:rPr>
      </w:pPr>
    </w:p>
    <w:p w14:paraId="44BD40F5" w14:textId="77777777" w:rsidR="00D3784C" w:rsidRDefault="00D3784C" w:rsidP="00D3784C">
      <w:pPr>
        <w:jc w:val="both"/>
      </w:pPr>
      <w:r>
        <w:t>Approvazione del processo verbale n. 19 relativo alla Seduta del Consiglio regionale (Question Time) del 21 maggio 2021.</w:t>
      </w:r>
    </w:p>
    <w:p w14:paraId="2B71DC15" w14:textId="55D37822" w:rsidR="00D3784C" w:rsidRDefault="00D3784C" w:rsidP="00D3784C">
      <w:pPr>
        <w:jc w:val="both"/>
      </w:pPr>
      <w:r>
        <w:t>Procediamo con la votazion</w:t>
      </w:r>
      <w:r w:rsidR="00BC0BCF">
        <w:t>e</w:t>
      </w:r>
      <w:r>
        <w:t xml:space="preserve"> per alzata di mano.</w:t>
      </w:r>
    </w:p>
    <w:p w14:paraId="4A14ECBE" w14:textId="77777777" w:rsidR="00D3784C" w:rsidRDefault="00D3784C" w:rsidP="00D3784C">
      <w:pPr>
        <w:jc w:val="both"/>
      </w:pPr>
      <w:r>
        <w:t xml:space="preserve">Chi è d’accordo? Chi è contrario? Chi si astiene? </w:t>
      </w:r>
    </w:p>
    <w:p w14:paraId="1FCB0A12" w14:textId="77777777" w:rsidR="00D3784C" w:rsidRDefault="00D3784C" w:rsidP="00D3784C">
      <w:pPr>
        <w:jc w:val="both"/>
      </w:pPr>
    </w:p>
    <w:p w14:paraId="4B4E0E3C" w14:textId="77777777" w:rsidR="00D3784C" w:rsidRDefault="00D3784C" w:rsidP="00D3784C">
      <w:pPr>
        <w:jc w:val="both"/>
        <w:rPr>
          <w:b/>
        </w:rPr>
      </w:pPr>
      <w:r>
        <w:rPr>
          <w:b/>
        </w:rPr>
        <w:t>Il Consiglio approva.</w:t>
      </w:r>
    </w:p>
    <w:p w14:paraId="0C84E865" w14:textId="77777777" w:rsidR="00D3784C" w:rsidRDefault="00D3784C" w:rsidP="00D3784C">
      <w:pPr>
        <w:jc w:val="both"/>
        <w:rPr>
          <w:b/>
        </w:rPr>
      </w:pPr>
    </w:p>
    <w:p w14:paraId="22008483" w14:textId="07CDD86C" w:rsidR="00D3784C" w:rsidRDefault="004052DE" w:rsidP="004052DE">
      <w:pPr>
        <w:pStyle w:val="Titolo1"/>
      </w:pPr>
      <w:bookmarkStart w:id="1" w:name="_Comunicazioni_del_Presidente"/>
      <w:bookmarkEnd w:id="1"/>
      <w:r w:rsidRPr="004052DE">
        <w:t>Comunicazioni del Presidente</w:t>
      </w:r>
    </w:p>
    <w:p w14:paraId="7DCD5ADB" w14:textId="77777777" w:rsidR="004052DE" w:rsidRDefault="004052DE" w:rsidP="00D3784C">
      <w:pPr>
        <w:jc w:val="both"/>
      </w:pPr>
    </w:p>
    <w:p w14:paraId="08E84998" w14:textId="7EF450D1" w:rsidR="00D3784C" w:rsidRDefault="00D3784C" w:rsidP="00D3784C">
      <w:pPr>
        <w:jc w:val="both"/>
      </w:pPr>
      <w:r>
        <w:t>Al secondo punto all’ordine del giorno: “Comunicazioni del Presidente”.</w:t>
      </w:r>
    </w:p>
    <w:p w14:paraId="525C01F1" w14:textId="77777777" w:rsidR="00D3784C" w:rsidRPr="00813FBA" w:rsidRDefault="00D3784C" w:rsidP="00D3784C">
      <w:pPr>
        <w:jc w:val="both"/>
      </w:pPr>
      <w:r w:rsidRPr="00813FBA">
        <w:t>Comunico che sono stati presentati i seguenti provvedimenti legislativi:</w:t>
      </w:r>
    </w:p>
    <w:p w14:paraId="2EC35D75" w14:textId="77777777" w:rsidR="00D3784C" w:rsidRPr="00813FBA" w:rsidRDefault="00D3784C" w:rsidP="00D3784C">
      <w:pPr>
        <w:jc w:val="both"/>
      </w:pPr>
      <w:r w:rsidRPr="00813FBA">
        <w:t>Proposta di legge: “Disposizioni regionali per le aree ad elevato rischio di crisi ambientale”. Reg. Gen. 117</w:t>
      </w:r>
      <w:r>
        <w:t xml:space="preserve">. </w:t>
      </w:r>
      <w:r w:rsidRPr="00813FBA">
        <w:t>A</w:t>
      </w:r>
      <w:r>
        <w:t xml:space="preserve"> firma </w:t>
      </w:r>
      <w:r w:rsidRPr="00813FBA">
        <w:t>dei consiglieri Maria Muscarà, Salvatore Aversano, Michele Cammarano, Vincenzo Ciampi, Valeria Ciarambino, Luigi Cirillo e Gennaro Saiello.  Assegnato alla VII Commissione Consiliare Permanente per l’esame e alla II, IV e V per il parere.</w:t>
      </w:r>
    </w:p>
    <w:p w14:paraId="17E5225B" w14:textId="77777777" w:rsidR="00D3784C" w:rsidRPr="00813FBA" w:rsidRDefault="00D3784C" w:rsidP="00D3784C">
      <w:pPr>
        <w:jc w:val="both"/>
      </w:pPr>
      <w:r w:rsidRPr="00813FBA">
        <w:t>Se non vi sono obiezioni così resta stabilito</w:t>
      </w:r>
      <w:r>
        <w:t>.</w:t>
      </w:r>
    </w:p>
    <w:p w14:paraId="4C63B029" w14:textId="77777777" w:rsidR="00D3784C" w:rsidRDefault="00D3784C" w:rsidP="00D3784C">
      <w:pPr>
        <w:jc w:val="both"/>
      </w:pPr>
    </w:p>
    <w:p w14:paraId="2769EA17" w14:textId="77777777" w:rsidR="00D3784C" w:rsidRPr="00D3784C" w:rsidRDefault="00D3784C" w:rsidP="00D3784C">
      <w:pPr>
        <w:jc w:val="both"/>
        <w:rPr>
          <w:b/>
        </w:rPr>
      </w:pPr>
      <w:r w:rsidRPr="00D3784C">
        <w:rPr>
          <w:b/>
        </w:rPr>
        <w:lastRenderedPageBreak/>
        <w:t>Così resta stabilito</w:t>
      </w:r>
      <w:r>
        <w:rPr>
          <w:b/>
        </w:rPr>
        <w:t>.</w:t>
      </w:r>
    </w:p>
    <w:p w14:paraId="25463BFD" w14:textId="77777777" w:rsidR="00D3784C" w:rsidRPr="00813FBA" w:rsidRDefault="00D3784C" w:rsidP="00D3784C">
      <w:pPr>
        <w:jc w:val="both"/>
      </w:pPr>
    </w:p>
    <w:p w14:paraId="12782544" w14:textId="50DAF1B8" w:rsidR="00D3784C" w:rsidRPr="00813FBA" w:rsidRDefault="00D3784C" w:rsidP="00D3784C">
      <w:pPr>
        <w:jc w:val="both"/>
      </w:pPr>
      <w:r w:rsidRPr="00813FBA">
        <w:t>Disegno di legge: “Riconoscimento di debito fuori bilancio ai sensi dell’articolo 73, comma 1, lettera a) del decreto legislativo 23 giugno 2011, n. 118 come modificato dal decreto legislativo 10 agosto 2014, n. 126. Importo complessivo euro 46.594,09” Delibera di Giunta regionale n. 210 del 19 maggio 2021. Reg. Gen. 118</w:t>
      </w:r>
      <w:r>
        <w:t xml:space="preserve">. </w:t>
      </w:r>
      <w:r w:rsidRPr="00813FBA">
        <w:t>Ad iniziativa della Giunta regionale Presidente Vincenzo De Lu</w:t>
      </w:r>
      <w:r>
        <w:t xml:space="preserve">ca e </w:t>
      </w:r>
      <w:r w:rsidR="009A3BF4">
        <w:t>Assessore</w:t>
      </w:r>
      <w:r>
        <w:t xml:space="preserve"> Ettore Cinque.  </w:t>
      </w:r>
      <w:r w:rsidRPr="00813FBA">
        <w:t>Assegnato alla II Commissione Consiliare Permanente per l’esame.</w:t>
      </w:r>
    </w:p>
    <w:p w14:paraId="263A58B4" w14:textId="77777777" w:rsidR="00D3784C" w:rsidRPr="00813FBA" w:rsidRDefault="00D3784C" w:rsidP="00D3784C">
      <w:pPr>
        <w:jc w:val="both"/>
      </w:pPr>
      <w:r w:rsidRPr="00813FBA">
        <w:t>Se non vi sono obiezioni così resta stabilito</w:t>
      </w:r>
      <w:r>
        <w:t>.</w:t>
      </w:r>
    </w:p>
    <w:p w14:paraId="2769B14E" w14:textId="77777777" w:rsidR="00D3784C" w:rsidRDefault="00D3784C" w:rsidP="00D3784C">
      <w:pPr>
        <w:jc w:val="both"/>
      </w:pPr>
    </w:p>
    <w:p w14:paraId="1CC3D4DB" w14:textId="77777777" w:rsidR="00D3784C" w:rsidRPr="00D3784C" w:rsidRDefault="00D3784C" w:rsidP="00D3784C">
      <w:pPr>
        <w:jc w:val="both"/>
        <w:rPr>
          <w:b/>
        </w:rPr>
      </w:pPr>
      <w:r w:rsidRPr="00D3784C">
        <w:rPr>
          <w:b/>
        </w:rPr>
        <w:t>Così resta stabilito</w:t>
      </w:r>
      <w:r>
        <w:rPr>
          <w:b/>
        </w:rPr>
        <w:t>.</w:t>
      </w:r>
    </w:p>
    <w:p w14:paraId="1FC98F08" w14:textId="77777777" w:rsidR="00D3784C" w:rsidRPr="00813FBA" w:rsidRDefault="00D3784C" w:rsidP="00D3784C">
      <w:pPr>
        <w:jc w:val="both"/>
      </w:pPr>
    </w:p>
    <w:p w14:paraId="1280E599" w14:textId="77777777" w:rsidR="00D3784C" w:rsidRPr="00813FBA" w:rsidRDefault="00D3784C" w:rsidP="00D3784C">
      <w:pPr>
        <w:jc w:val="both"/>
      </w:pPr>
      <w:r w:rsidRPr="00813FBA">
        <w:t>Proposta di legge: “Misure per assicurare la piena tutela del diritto all’ambiente. Modifiche alla legge regionale 28 maggio 2009, n. 6 (Sta</w:t>
      </w:r>
      <w:r>
        <w:t xml:space="preserve">tuto della Regione Campania)” </w:t>
      </w:r>
      <w:r w:rsidRPr="00813FBA">
        <w:t>Reg. Gen. 119</w:t>
      </w:r>
      <w:r>
        <w:t xml:space="preserve">. </w:t>
      </w:r>
      <w:r w:rsidRPr="00813FBA">
        <w:t>Ad iniziativa dei consiglieri Valeria Ciarambino, Salvatore Aversano, Michele Cammarano, Vincenzo Ciampi, Luigi Cirillo, Maria Muscarà e Gennaro Saiello.  Assegnato alla I Commissione Consiliare Permanente per l’esame e alla II e VII per il parere.</w:t>
      </w:r>
    </w:p>
    <w:p w14:paraId="75F4E131" w14:textId="77777777" w:rsidR="00D3784C" w:rsidRPr="00813FBA" w:rsidRDefault="00D3784C" w:rsidP="00D3784C">
      <w:pPr>
        <w:jc w:val="both"/>
      </w:pPr>
      <w:r w:rsidRPr="00813FBA">
        <w:t>Se non vi sono obiezioni così resta stabilito</w:t>
      </w:r>
      <w:r>
        <w:t>.</w:t>
      </w:r>
    </w:p>
    <w:p w14:paraId="4E7000FF" w14:textId="77777777" w:rsidR="00D3784C" w:rsidRDefault="00D3784C" w:rsidP="00D3784C">
      <w:pPr>
        <w:jc w:val="both"/>
      </w:pPr>
    </w:p>
    <w:p w14:paraId="39E31B91" w14:textId="77777777" w:rsidR="00D3784C" w:rsidRPr="00D3784C" w:rsidRDefault="00D3784C" w:rsidP="00D3784C">
      <w:pPr>
        <w:jc w:val="both"/>
        <w:rPr>
          <w:b/>
        </w:rPr>
      </w:pPr>
      <w:r w:rsidRPr="00D3784C">
        <w:rPr>
          <w:b/>
        </w:rPr>
        <w:t>Così resta stabilito</w:t>
      </w:r>
      <w:r>
        <w:rPr>
          <w:b/>
        </w:rPr>
        <w:t>.</w:t>
      </w:r>
    </w:p>
    <w:p w14:paraId="58A556DA" w14:textId="77777777" w:rsidR="00D3784C" w:rsidRPr="00813FBA" w:rsidRDefault="00D3784C" w:rsidP="00D3784C">
      <w:pPr>
        <w:jc w:val="both"/>
      </w:pPr>
    </w:p>
    <w:p w14:paraId="5A01C67B" w14:textId="6B6041F6" w:rsidR="00D3784C" w:rsidRPr="00813FBA" w:rsidRDefault="00D3784C" w:rsidP="00D3784C">
      <w:pPr>
        <w:jc w:val="both"/>
      </w:pPr>
      <w:r w:rsidRPr="00813FBA">
        <w:t>Proposta di legge: “Proposta di legge alle Camere ai sensi dell’articolo 121, comma 2 della Costituzione recante “Introduzione nel Codice penale del reato di apologia della criminalità organizzata</w:t>
      </w:r>
      <w:r>
        <w:t xml:space="preserve"> e della criminalità mafiosa” </w:t>
      </w:r>
      <w:r w:rsidRPr="00813FBA">
        <w:t>Reg. Gen. 120</w:t>
      </w:r>
      <w:r>
        <w:t xml:space="preserve">. </w:t>
      </w:r>
      <w:r w:rsidRPr="00813FBA">
        <w:t xml:space="preserve">Ad iniziativa del </w:t>
      </w:r>
      <w:r w:rsidR="001E5837">
        <w:t>Consigliere</w:t>
      </w:r>
      <w:r w:rsidRPr="00813FBA">
        <w:t xml:space="preserve"> Francesco Emilio Borrelli. Assegnato alla I Commissione Consiliare Permanente per l’esame.</w:t>
      </w:r>
    </w:p>
    <w:p w14:paraId="11283BFF" w14:textId="77777777" w:rsidR="00D3784C" w:rsidRPr="00813FBA" w:rsidRDefault="00D3784C" w:rsidP="00D3784C">
      <w:pPr>
        <w:jc w:val="both"/>
      </w:pPr>
      <w:r w:rsidRPr="00813FBA">
        <w:t>Se non vi sono obiezioni così resta stabilito</w:t>
      </w:r>
      <w:r>
        <w:t>.</w:t>
      </w:r>
    </w:p>
    <w:p w14:paraId="4F925AE9" w14:textId="77777777" w:rsidR="00D3784C" w:rsidRDefault="00D3784C" w:rsidP="00D3784C">
      <w:pPr>
        <w:jc w:val="both"/>
      </w:pPr>
    </w:p>
    <w:p w14:paraId="3CB67C1B" w14:textId="77777777" w:rsidR="00D3784C" w:rsidRDefault="00D3784C" w:rsidP="00D3784C">
      <w:pPr>
        <w:jc w:val="both"/>
        <w:rPr>
          <w:b/>
        </w:rPr>
      </w:pPr>
      <w:r w:rsidRPr="00D3784C">
        <w:rPr>
          <w:b/>
        </w:rPr>
        <w:t>Così resta stabilito</w:t>
      </w:r>
      <w:r>
        <w:rPr>
          <w:b/>
        </w:rPr>
        <w:t>.</w:t>
      </w:r>
    </w:p>
    <w:p w14:paraId="3FC3DB05" w14:textId="77777777" w:rsidR="00D3784C" w:rsidRDefault="00D3784C" w:rsidP="00D3784C">
      <w:pPr>
        <w:jc w:val="both"/>
        <w:rPr>
          <w:b/>
        </w:rPr>
      </w:pPr>
    </w:p>
    <w:p w14:paraId="57B62608" w14:textId="77777777" w:rsidR="00D3784C" w:rsidRDefault="00D3784C" w:rsidP="00D3784C">
      <w:pPr>
        <w:jc w:val="both"/>
      </w:pPr>
      <w:r w:rsidRPr="00D3784C">
        <w:t xml:space="preserve">Comunico che le interrogazioni pervenute al Presidente del Consiglio </w:t>
      </w:r>
      <w:r w:rsidR="00473CF2">
        <w:t>sono pubblicate nel resoconto della Seduta odierna e sono state trasmesse al Presidente della Giunta regionale ai sensi dell’articolo 124 del Regolamento Interno.</w:t>
      </w:r>
    </w:p>
    <w:p w14:paraId="01DDEB3C" w14:textId="77777777" w:rsidR="00473CF2" w:rsidRDefault="00473CF2" w:rsidP="00D3784C">
      <w:pPr>
        <w:jc w:val="both"/>
      </w:pPr>
      <w:r>
        <w:t>Comunico inoltre che le risposte alle interrogazioni pervenute al Presidente del Consiglio sono pubblicate nel resoconto della Seduta odierna e sono state trasmesse ai proponenti ai sensi dell’articolo 127 del Regolamento Interno.</w:t>
      </w:r>
    </w:p>
    <w:p w14:paraId="3996069C" w14:textId="77777777" w:rsidR="00473CF2" w:rsidRDefault="00473CF2" w:rsidP="00D3784C">
      <w:pPr>
        <w:jc w:val="both"/>
      </w:pPr>
      <w:r>
        <w:t>Comunico infine che le mozioni Reg. Gen. 71/4 al 76/4, pervenute al Presidente del Consiglio, sono pubblicate in allegato, nel medesimo resoconto.</w:t>
      </w:r>
    </w:p>
    <w:p w14:paraId="4B884FC9" w14:textId="77777777" w:rsidR="00473CF2" w:rsidRDefault="00473CF2" w:rsidP="00D3784C">
      <w:pPr>
        <w:jc w:val="both"/>
      </w:pPr>
      <w:r>
        <w:t>Le interrogazioni presentate Reg. Gen. 219/1 al 232/1, pervenute risposta al Reg. Gen. 194, 214, 208, 210, 215 e 209.</w:t>
      </w:r>
    </w:p>
    <w:p w14:paraId="4769BCF1" w14:textId="77777777" w:rsidR="00473CF2" w:rsidRDefault="00473CF2" w:rsidP="00D3784C">
      <w:pPr>
        <w:jc w:val="both"/>
      </w:pPr>
    </w:p>
    <w:p w14:paraId="3E824B1C" w14:textId="560A2224" w:rsidR="00473CF2" w:rsidRPr="00473CF2" w:rsidRDefault="004052DE" w:rsidP="004052DE">
      <w:pPr>
        <w:pStyle w:val="Titolo1"/>
      </w:pPr>
      <w:bookmarkStart w:id="2" w:name="_Esame_del_disegno"/>
      <w:bookmarkEnd w:id="2"/>
      <w:r w:rsidRPr="004052DE">
        <w:t>Esame del disegno di legge “Variazione al bilancio di Previsione 2021- 2023” Delibera di Giunta regionale n. 176 del 27 aprile 2021. Reg. Gen. 113</w:t>
      </w:r>
    </w:p>
    <w:p w14:paraId="278837AE" w14:textId="77777777" w:rsidR="00473CF2" w:rsidRDefault="00473CF2" w:rsidP="00D3784C">
      <w:pPr>
        <w:jc w:val="both"/>
      </w:pPr>
    </w:p>
    <w:p w14:paraId="3218C35E" w14:textId="77777777" w:rsidR="004052DE" w:rsidRDefault="00473CF2" w:rsidP="00822AE5">
      <w:pPr>
        <w:jc w:val="both"/>
      </w:pPr>
      <w:r>
        <w:t xml:space="preserve">Passiamo al terzo punto all’ordine del giorno: </w:t>
      </w:r>
      <w:r w:rsidRPr="00473CF2">
        <w:t>Esame del disegno di legge “Variazione al bilancio di Previsione 2021- 2023” Delibera di Giunta regionale n. 176 del 27 aprile 2021. Reg. Gen. 113</w:t>
      </w:r>
      <w:r>
        <w:t>.</w:t>
      </w:r>
    </w:p>
    <w:p w14:paraId="62E8512B" w14:textId="2C040AA2" w:rsidR="00822AE5" w:rsidRDefault="00822AE5" w:rsidP="00822AE5">
      <w:pPr>
        <w:jc w:val="both"/>
      </w:pPr>
      <w:r>
        <w:t>Comunico che la II Commissione Consiliare, riunitasi nella Seduta del 26 maggio u.s., ha esaminato i provvedimenti e a maggioranza ha deciso di riferire favorevolmente all’Aula.</w:t>
      </w:r>
    </w:p>
    <w:p w14:paraId="057EC61A" w14:textId="77777777" w:rsidR="00822AE5" w:rsidRDefault="00822AE5" w:rsidP="00822AE5">
      <w:pPr>
        <w:jc w:val="both"/>
      </w:pPr>
      <w:r>
        <w:lastRenderedPageBreak/>
        <w:t>Comunico inoltre che il provvedimento è provvisto del parere del Collegio dei Revisori dei Conti il 27 maggio 2021.</w:t>
      </w:r>
    </w:p>
    <w:p w14:paraId="6B828100" w14:textId="77777777" w:rsidR="00822AE5" w:rsidRDefault="00822AE5" w:rsidP="00822AE5">
      <w:pPr>
        <w:jc w:val="both"/>
      </w:pPr>
      <w:r>
        <w:t>Relatore in Aula è stato designato il Presidente della Commissione Francesco Picarone a cui concedo la parola.</w:t>
      </w:r>
    </w:p>
    <w:p w14:paraId="089BC7A0" w14:textId="77777777" w:rsidR="00822AE5" w:rsidRDefault="00822AE5" w:rsidP="00822AE5">
      <w:pPr>
        <w:jc w:val="both"/>
      </w:pPr>
      <w:r>
        <w:t>Dichiaro aperta la discussione generale e do la parola al Presidente Picarone.</w:t>
      </w:r>
    </w:p>
    <w:p w14:paraId="5B460AE2" w14:textId="77777777" w:rsidR="00822AE5" w:rsidRDefault="00822AE5" w:rsidP="00822AE5">
      <w:pPr>
        <w:jc w:val="both"/>
      </w:pPr>
    </w:p>
    <w:p w14:paraId="291C5E10" w14:textId="6271B035" w:rsidR="00822AE5" w:rsidRDefault="00822AE5" w:rsidP="00822AE5">
      <w:pPr>
        <w:jc w:val="both"/>
        <w:rPr>
          <w:bCs/>
        </w:rPr>
      </w:pPr>
      <w:r>
        <w:rPr>
          <w:b/>
        </w:rPr>
        <w:t xml:space="preserve">PICARONE (PD): </w:t>
      </w:r>
      <w:r>
        <w:rPr>
          <w:bCs/>
        </w:rPr>
        <w:t xml:space="preserve">Signor Presidente del Consiglio, Presidente della Giunta, colleghi, la II </w:t>
      </w:r>
      <w:proofErr w:type="spellStart"/>
      <w:r>
        <w:rPr>
          <w:bCs/>
        </w:rPr>
        <w:t>Commisi</w:t>
      </w:r>
      <w:r w:rsidR="005A528F">
        <w:rPr>
          <w:bCs/>
        </w:rPr>
        <w:t>one</w:t>
      </w:r>
      <w:proofErr w:type="spellEnd"/>
      <w:r>
        <w:rPr>
          <w:bCs/>
        </w:rPr>
        <w:t>, nella Seduta del 26 maggio ha approvato a Maggioranza dei presenti, con il voto contrario dell’Opposizione, il disegno di legge avente ad oggetto la Variazione di Bilancio. Faccio presente che con questa deliberazione la Giunta propone di adeguare il documento di Bilancio alla maggiore richiesta di fabbisogni finanziari rappresentati dalle direzioni generali per fronteggiare, in particolare, le spese dell’emergenza Covid ancora in atto nell’ambito delle disponibilità che gli strumenti normativi nazionali hanno consentito.</w:t>
      </w:r>
    </w:p>
    <w:p w14:paraId="40515D1C" w14:textId="77777777" w:rsidR="00822AE5" w:rsidRDefault="00822AE5" w:rsidP="00822AE5">
      <w:pPr>
        <w:jc w:val="both"/>
        <w:rPr>
          <w:bCs/>
        </w:rPr>
      </w:pPr>
      <w:r>
        <w:rPr>
          <w:bCs/>
        </w:rPr>
        <w:t>Ricordo, a tal proposito, che il decreto legge n. 41/2021 recante “Misure urgenti in materia di sostegno alle imprese e agli operatori economici di lavoro, salute e servizi territoriali connessi all’emergenza Covid-19”, che all’articolo 26 ha previsto un contributo da destinare alle categorie economiche particolarmente colpite dall’emergenza Covid-19 da quantificare sulla base della proposta formulata dalle Regioni che ha visto la Regione Campania assegnataria di euro 17 milioni 900 mila euro da acquisire al Bilancio regionale 2021 ad iscrivere al Fondo di Riserva e successiva individuazione delle categorie beneficiarie.</w:t>
      </w:r>
    </w:p>
    <w:p w14:paraId="0C6DD816" w14:textId="77777777" w:rsidR="00822AE5" w:rsidRDefault="00822AE5" w:rsidP="00822AE5">
      <w:pPr>
        <w:jc w:val="both"/>
        <w:rPr>
          <w:bCs/>
        </w:rPr>
      </w:pPr>
      <w:r>
        <w:rPr>
          <w:bCs/>
        </w:rPr>
        <w:t>Con tale variazione la Giunta effettua una manovra contabile con la quale si assestano i conti della Regione attraverso un’importante operazione di rinegoziazione con la Cassa Depositi e Prestiti per circa 1 miliardo e mezzo di mutui contratti per disavanzi sanitari pregressi 2007 e 2008.</w:t>
      </w:r>
    </w:p>
    <w:p w14:paraId="6D078075" w14:textId="3E81C6C8" w:rsidR="00822AE5" w:rsidRDefault="00822AE5" w:rsidP="00822AE5">
      <w:pPr>
        <w:jc w:val="both"/>
        <w:rPr>
          <w:bCs/>
        </w:rPr>
      </w:pPr>
      <w:r>
        <w:rPr>
          <w:bCs/>
        </w:rPr>
        <w:t>Tali rinegoziazioni hanno consentito di conseguire i risparmi di spesa lungo tutto l’arco dell’ammortamento dei mutui nel triennio 2021-2023 così calcolati: per il 2021 i risparmi conseguiti ammontano a 26 milioni 619 a valere sulla missione 50 programma 2 Titolo IV, 4 milioni 960 mila 832,94 a valere sulla missione 50 programma 1 Titolo I. Per il 2022 il risparmio conseguito ammonta a 10 milioni 674 mila 890,</w:t>
      </w:r>
      <w:r w:rsidR="005A528F">
        <w:rPr>
          <w:bCs/>
        </w:rPr>
        <w:t>16 euro</w:t>
      </w:r>
      <w:r>
        <w:rPr>
          <w:bCs/>
        </w:rPr>
        <w:t>, a valere sulla missione 50 programma 2 Titolo IV e poi euro 3 milioni 160 mila 268,85 euro, a valere sulla missione 50 programma 1 Titolo I.</w:t>
      </w:r>
    </w:p>
    <w:p w14:paraId="53D7F8BF" w14:textId="77777777" w:rsidR="00822AE5" w:rsidRDefault="00822AE5" w:rsidP="00822AE5">
      <w:pPr>
        <w:jc w:val="both"/>
        <w:rPr>
          <w:bCs/>
        </w:rPr>
      </w:pPr>
      <w:r>
        <w:rPr>
          <w:bCs/>
        </w:rPr>
        <w:t>Per il 2023 il risparmio conseguito ammonta ad altri 10 milioni 944 mila, a valere sulla missione 50 programma 2 Titolo IV e 3 milioni 160 mila a valere sulla missione 50 programma 1 Titolo I.</w:t>
      </w:r>
    </w:p>
    <w:p w14:paraId="1F6E9520" w14:textId="4F90AE26" w:rsidR="00822AE5" w:rsidRDefault="00822AE5" w:rsidP="00822AE5">
      <w:pPr>
        <w:jc w:val="both"/>
        <w:rPr>
          <w:bCs/>
        </w:rPr>
      </w:pPr>
      <w:r>
        <w:rPr>
          <w:bCs/>
        </w:rPr>
        <w:t>Altro punto importante di questa variazione è l’avvenuta transazione tra l’azienda ANM e la Regione Campania alle quali, riconoscendo reciproche pretese di credito e debito, hanno concordato il riconoscimento a titolo transattivo di un importo pari a 12 milioni 105 mila 513,</w:t>
      </w:r>
      <w:r w:rsidR="005A528F">
        <w:rPr>
          <w:bCs/>
        </w:rPr>
        <w:t>74 euro</w:t>
      </w:r>
      <w:r>
        <w:rPr>
          <w:bCs/>
        </w:rPr>
        <w:t xml:space="preserve"> da corrispondere entro la fine del 2021 e da iscrivere a fondo riserva da utilizzare a copertura dei debiti fuori Bilancio della stessa direzione generale per la mobilità.</w:t>
      </w:r>
    </w:p>
    <w:p w14:paraId="705BA904" w14:textId="77777777" w:rsidR="00822AE5" w:rsidRDefault="00822AE5" w:rsidP="00822AE5">
      <w:pPr>
        <w:jc w:val="both"/>
        <w:rPr>
          <w:bCs/>
        </w:rPr>
      </w:pPr>
      <w:r>
        <w:rPr>
          <w:bCs/>
        </w:rPr>
        <w:t>Infine, per effetto dell’andamento della gestione si sono rese necessarie variazioni compensative su missioni, programmi e titoli diversi rientranti nella competenza del Consiglio regionale ai sensi del decreto legislativo n. 118.</w:t>
      </w:r>
    </w:p>
    <w:p w14:paraId="076FE7BB" w14:textId="4ED46E9E" w:rsidR="00822AE5" w:rsidRDefault="00822AE5" w:rsidP="00822AE5">
      <w:pPr>
        <w:jc w:val="both"/>
        <w:rPr>
          <w:bCs/>
        </w:rPr>
      </w:pPr>
      <w:r>
        <w:rPr>
          <w:bCs/>
        </w:rPr>
        <w:t>Il Bilancio regionale dell’esercizio finanziario 2021 s’incrementa, complessivamente, quindi, di ulteriori 36 milioni 799 mila 611,</w:t>
      </w:r>
      <w:r w:rsidR="005A528F">
        <w:rPr>
          <w:bCs/>
        </w:rPr>
        <w:t>37 euro</w:t>
      </w:r>
      <w:r>
        <w:rPr>
          <w:bCs/>
        </w:rPr>
        <w:t>, alla luce di nuove entrate, delle definitive assegnazioni di spesa e dei risparmi conseguiti. Tali ulteriori risorse, oltre quelle la cui finalizzazione è indirizzata con legge nazionale, sono state utilizzate, come detto in apertura, per fronteggiare le richieste di fabbisogni finanziari aggiuntivi pervenuti da parte delle direzioni competenti per materia al fine di garantire la corretta gestione, erogazione dei servizi e regolare funzionamento della macchina amministrativa.</w:t>
      </w:r>
    </w:p>
    <w:p w14:paraId="68139539" w14:textId="7F2DCA43" w:rsidR="00822AE5" w:rsidRPr="00101F9C" w:rsidRDefault="00822AE5" w:rsidP="004052DE">
      <w:pPr>
        <w:jc w:val="both"/>
      </w:pPr>
      <w:r>
        <w:rPr>
          <w:bCs/>
        </w:rPr>
        <w:lastRenderedPageBreak/>
        <w:t xml:space="preserve">Di particolare rilievo assume, tra esse: integrare le risorse destinate alla gestione dei tributi regionali, per 4 milioni 600 mila euro; integrare le risorse per fronteggiare le spese per somme urgenze di Protezione Civile, 2 milioni di euro; rimpinguare la dotazione dei capitoli necessari alle spese essenziali </w:t>
      </w:r>
      <w:r>
        <w:t>per politiche agricole e forestali 700 mila euro, intervenire finanziariamente per riequilibrare il fondo di solidarietà per inquilini morosi per 5 milioni di euro, dare copertura ai debiti fuori bilancio per 22 milioni di euro. Il provvedimento si compone di cinque articoli: l’articolo 1 approva le variazioni in termini di competenza per il triennio 2021/2023, l’articolo 2 approva le variazioni in termini d competenza per il triennio del bilancio di previsione 2021/2023 per la parte spesa, l’articolo 3 approva le variazioni in termini di cassa per la parte entrata per il primo esercizio di bilancio di previsione 2021/2023, all’articolo 4 vengono approvate le variazioni in termini di cassa per la parte spesa per il primo esercizio del bilancio di previsione 2021/2023, mentre l’articolo 5 disciplina l’entrata in vigore della legge.</w:t>
      </w:r>
    </w:p>
    <w:p w14:paraId="52508D90" w14:textId="77777777" w:rsidR="00822AE5" w:rsidRPr="00101F9C" w:rsidRDefault="00822AE5" w:rsidP="00822AE5">
      <w:pPr>
        <w:pStyle w:val="ALR85Rientrato1cm"/>
        <w:ind w:firstLine="0"/>
      </w:pPr>
    </w:p>
    <w:p w14:paraId="7753AFB1" w14:textId="77777777" w:rsidR="00822AE5" w:rsidRDefault="00822AE5" w:rsidP="00822AE5">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È aperta la discussione generale. C’è qualcuno che vuole intervenire? Non si è prenotato nessuno, quindi passiamo alla votazione per i singoli articoli. </w:t>
      </w:r>
    </w:p>
    <w:p w14:paraId="60880618" w14:textId="77777777" w:rsidR="00822AE5" w:rsidRPr="000B5DA1" w:rsidRDefault="00822AE5" w:rsidP="00822AE5">
      <w:pPr>
        <w:jc w:val="both"/>
        <w:rPr>
          <w:rFonts w:eastAsia="Calibri" w:cs="Arial"/>
          <w:lang w:eastAsia="en-US"/>
        </w:rPr>
      </w:pPr>
      <w:r w:rsidRPr="000B5DA1">
        <w:rPr>
          <w:rFonts w:eastAsia="Calibri" w:cs="Arial"/>
          <w:bCs/>
          <w:lang w:eastAsia="en-US"/>
        </w:rPr>
        <w:t>Pongo in votazione l’articolo 1.</w:t>
      </w:r>
      <w:r>
        <w:rPr>
          <w:rFonts w:eastAsia="Calibri" w:cs="Arial"/>
          <w:b/>
          <w:lang w:eastAsia="en-US"/>
        </w:rPr>
        <w:t xml:space="preserve"> </w:t>
      </w:r>
      <w:r w:rsidRPr="000B5DA1">
        <w:rPr>
          <w:rFonts w:eastAsia="Calibri" w:cs="Arial"/>
          <w:lang w:eastAsia="en-US"/>
        </w:rPr>
        <w:t>Procediamo con la votazione per alzata di mano.</w:t>
      </w:r>
    </w:p>
    <w:p w14:paraId="5D5EBD07" w14:textId="77777777" w:rsidR="00822AE5" w:rsidRPr="000B5DA1" w:rsidRDefault="00822AE5" w:rsidP="00822AE5">
      <w:pPr>
        <w:jc w:val="both"/>
        <w:rPr>
          <w:rFonts w:eastAsia="Calibri" w:cs="Arial"/>
          <w:lang w:eastAsia="en-US"/>
        </w:rPr>
      </w:pPr>
      <w:r w:rsidRPr="000B5DA1">
        <w:rPr>
          <w:rFonts w:eastAsia="Calibri" w:cs="Arial"/>
          <w:lang w:eastAsia="en-US"/>
        </w:rPr>
        <w:t xml:space="preserve">Chi è favorevole? Chi è contrario? Chi si astiene? </w:t>
      </w:r>
    </w:p>
    <w:p w14:paraId="1686AE7B" w14:textId="77777777" w:rsidR="00822AE5" w:rsidRPr="000B5DA1" w:rsidRDefault="00822AE5" w:rsidP="00822AE5">
      <w:pPr>
        <w:jc w:val="both"/>
        <w:rPr>
          <w:rFonts w:eastAsia="Calibri" w:cs="Arial"/>
          <w:b/>
          <w:lang w:eastAsia="en-US"/>
        </w:rPr>
      </w:pPr>
    </w:p>
    <w:p w14:paraId="47E05E9A" w14:textId="77777777" w:rsidR="00822AE5" w:rsidRPr="000B5DA1" w:rsidRDefault="00822AE5" w:rsidP="00822AE5">
      <w:pPr>
        <w:jc w:val="both"/>
        <w:rPr>
          <w:rFonts w:eastAsia="Calibri" w:cs="Arial"/>
          <w:b/>
          <w:lang w:eastAsia="en-US"/>
        </w:rPr>
      </w:pPr>
      <w:r w:rsidRPr="000B5DA1">
        <w:rPr>
          <w:rFonts w:eastAsia="Calibri" w:cs="Arial"/>
          <w:b/>
          <w:lang w:eastAsia="en-US"/>
        </w:rPr>
        <w:t>Il Consiglio approva.</w:t>
      </w:r>
    </w:p>
    <w:p w14:paraId="059A2373" w14:textId="77777777" w:rsidR="00822AE5" w:rsidRPr="000B5DA1" w:rsidRDefault="00822AE5" w:rsidP="00822AE5">
      <w:pPr>
        <w:jc w:val="both"/>
        <w:rPr>
          <w:rFonts w:ascii="Calibri" w:eastAsia="Calibri" w:hAnsi="Calibri" w:cs="Arial"/>
          <w:b/>
          <w:sz w:val="22"/>
          <w:lang w:eastAsia="en-US"/>
        </w:rPr>
      </w:pPr>
    </w:p>
    <w:p w14:paraId="054E9CAB" w14:textId="77777777" w:rsidR="00822AE5" w:rsidRPr="000B5DA1" w:rsidRDefault="00822AE5" w:rsidP="00822AE5">
      <w:pPr>
        <w:jc w:val="both"/>
        <w:rPr>
          <w:rFonts w:eastAsia="Calibri" w:cs="Arial"/>
          <w:lang w:eastAsia="en-US"/>
        </w:rPr>
      </w:pPr>
      <w:r w:rsidRPr="000B5DA1">
        <w:rPr>
          <w:rFonts w:eastAsia="Calibri" w:cs="Arial"/>
          <w:b/>
          <w:lang w:eastAsia="en-US"/>
        </w:rPr>
        <w:t>PRESIDENTE (Oliviero):</w:t>
      </w:r>
      <w:r w:rsidRPr="000B5DA1">
        <w:rPr>
          <w:rFonts w:eastAsia="Calibri" w:cs="Arial"/>
          <w:bCs/>
          <w:lang w:eastAsia="en-US"/>
        </w:rPr>
        <w:t xml:space="preserve"> Pongo in votazione l’articolo </w:t>
      </w:r>
      <w:r>
        <w:rPr>
          <w:rFonts w:eastAsia="Calibri" w:cs="Arial"/>
          <w:bCs/>
          <w:lang w:eastAsia="en-US"/>
        </w:rPr>
        <w:t>2</w:t>
      </w:r>
      <w:r w:rsidRPr="000B5DA1">
        <w:rPr>
          <w:rFonts w:eastAsia="Calibri" w:cs="Arial"/>
          <w:bCs/>
          <w:lang w:eastAsia="en-US"/>
        </w:rPr>
        <w:t>.</w:t>
      </w:r>
      <w:r>
        <w:rPr>
          <w:rFonts w:eastAsia="Calibri" w:cs="Arial"/>
          <w:b/>
          <w:lang w:eastAsia="en-US"/>
        </w:rPr>
        <w:t xml:space="preserve"> </w:t>
      </w:r>
      <w:r w:rsidRPr="000B5DA1">
        <w:rPr>
          <w:rFonts w:eastAsia="Calibri" w:cs="Arial"/>
          <w:lang w:eastAsia="en-US"/>
        </w:rPr>
        <w:t>Procediamo con la votazione per alzata di mano.</w:t>
      </w:r>
    </w:p>
    <w:p w14:paraId="33DCEDD7" w14:textId="77777777" w:rsidR="00822AE5" w:rsidRPr="000B5DA1" w:rsidRDefault="00822AE5" w:rsidP="00822AE5">
      <w:pPr>
        <w:jc w:val="both"/>
        <w:rPr>
          <w:rFonts w:eastAsia="Calibri" w:cs="Arial"/>
          <w:lang w:eastAsia="en-US"/>
        </w:rPr>
      </w:pPr>
      <w:r w:rsidRPr="000B5DA1">
        <w:rPr>
          <w:rFonts w:eastAsia="Calibri" w:cs="Arial"/>
          <w:lang w:eastAsia="en-US"/>
        </w:rPr>
        <w:t xml:space="preserve">Chi è favorevole? Chi è contrario? Chi si astiene? </w:t>
      </w:r>
    </w:p>
    <w:p w14:paraId="3D9D20E8" w14:textId="77777777" w:rsidR="00822AE5" w:rsidRPr="000B5DA1" w:rsidRDefault="00822AE5" w:rsidP="00822AE5">
      <w:pPr>
        <w:jc w:val="both"/>
        <w:rPr>
          <w:rFonts w:eastAsia="Calibri" w:cs="Arial"/>
          <w:b/>
          <w:lang w:eastAsia="en-US"/>
        </w:rPr>
      </w:pPr>
    </w:p>
    <w:p w14:paraId="500428EA" w14:textId="77777777" w:rsidR="00822AE5" w:rsidRPr="000B5DA1" w:rsidRDefault="00822AE5" w:rsidP="00822AE5">
      <w:pPr>
        <w:jc w:val="both"/>
        <w:rPr>
          <w:rFonts w:eastAsia="Calibri" w:cs="Arial"/>
          <w:b/>
          <w:lang w:eastAsia="en-US"/>
        </w:rPr>
      </w:pPr>
      <w:r w:rsidRPr="000B5DA1">
        <w:rPr>
          <w:rFonts w:eastAsia="Calibri" w:cs="Arial"/>
          <w:b/>
          <w:lang w:eastAsia="en-US"/>
        </w:rPr>
        <w:t>Il Consiglio approva.</w:t>
      </w:r>
    </w:p>
    <w:p w14:paraId="4AA28188" w14:textId="77777777" w:rsidR="00822AE5" w:rsidRPr="000B5DA1" w:rsidRDefault="00822AE5" w:rsidP="00822AE5">
      <w:pPr>
        <w:jc w:val="both"/>
        <w:rPr>
          <w:rFonts w:ascii="Calibri" w:eastAsia="Calibri" w:hAnsi="Calibri" w:cs="Arial"/>
          <w:b/>
          <w:sz w:val="22"/>
          <w:lang w:eastAsia="en-US"/>
        </w:rPr>
      </w:pPr>
    </w:p>
    <w:p w14:paraId="57502728" w14:textId="77777777" w:rsidR="00822AE5" w:rsidRPr="000B5DA1" w:rsidRDefault="00822AE5" w:rsidP="00822AE5">
      <w:pPr>
        <w:jc w:val="both"/>
        <w:rPr>
          <w:rFonts w:eastAsia="Calibri" w:cs="Arial"/>
          <w:lang w:eastAsia="en-US"/>
        </w:rPr>
      </w:pPr>
      <w:r w:rsidRPr="000B5DA1">
        <w:rPr>
          <w:rFonts w:eastAsia="Calibri" w:cs="Arial"/>
          <w:b/>
          <w:lang w:eastAsia="en-US"/>
        </w:rPr>
        <w:t>PRESIDENTE (Oliviero):</w:t>
      </w:r>
      <w:r w:rsidRPr="000B5DA1">
        <w:rPr>
          <w:rFonts w:eastAsia="Calibri" w:cs="Arial"/>
          <w:bCs/>
          <w:lang w:eastAsia="en-US"/>
        </w:rPr>
        <w:t xml:space="preserve"> Pongo in votazione l’articolo </w:t>
      </w:r>
      <w:r>
        <w:rPr>
          <w:rFonts w:eastAsia="Calibri" w:cs="Arial"/>
          <w:bCs/>
          <w:lang w:eastAsia="en-US"/>
        </w:rPr>
        <w:t>3</w:t>
      </w:r>
      <w:r w:rsidRPr="000B5DA1">
        <w:rPr>
          <w:rFonts w:eastAsia="Calibri" w:cs="Arial"/>
          <w:bCs/>
          <w:lang w:eastAsia="en-US"/>
        </w:rPr>
        <w:t>.</w:t>
      </w:r>
      <w:r>
        <w:rPr>
          <w:rFonts w:eastAsia="Calibri" w:cs="Arial"/>
          <w:b/>
          <w:lang w:eastAsia="en-US"/>
        </w:rPr>
        <w:t xml:space="preserve"> </w:t>
      </w:r>
      <w:r w:rsidRPr="000B5DA1">
        <w:rPr>
          <w:rFonts w:eastAsia="Calibri" w:cs="Arial"/>
          <w:lang w:eastAsia="en-US"/>
        </w:rPr>
        <w:t>Procediamo con la votazione per alzata di mano.</w:t>
      </w:r>
    </w:p>
    <w:p w14:paraId="38FB00D3" w14:textId="77777777" w:rsidR="00822AE5" w:rsidRPr="000B5DA1" w:rsidRDefault="00822AE5" w:rsidP="00822AE5">
      <w:pPr>
        <w:jc w:val="both"/>
        <w:rPr>
          <w:rFonts w:eastAsia="Calibri" w:cs="Arial"/>
          <w:lang w:eastAsia="en-US"/>
        </w:rPr>
      </w:pPr>
      <w:r w:rsidRPr="000B5DA1">
        <w:rPr>
          <w:rFonts w:eastAsia="Calibri" w:cs="Arial"/>
          <w:lang w:eastAsia="en-US"/>
        </w:rPr>
        <w:t xml:space="preserve">Chi è favorevole? Chi è contrario? Chi si astiene? </w:t>
      </w:r>
    </w:p>
    <w:p w14:paraId="105B6995" w14:textId="77777777" w:rsidR="00822AE5" w:rsidRPr="000B5DA1" w:rsidRDefault="00822AE5" w:rsidP="00822AE5">
      <w:pPr>
        <w:jc w:val="both"/>
        <w:rPr>
          <w:rFonts w:eastAsia="Calibri" w:cs="Arial"/>
          <w:b/>
          <w:lang w:eastAsia="en-US"/>
        </w:rPr>
      </w:pPr>
    </w:p>
    <w:p w14:paraId="1DEE452F" w14:textId="77777777" w:rsidR="00822AE5" w:rsidRPr="000B5DA1" w:rsidRDefault="00822AE5" w:rsidP="00822AE5">
      <w:pPr>
        <w:jc w:val="both"/>
        <w:rPr>
          <w:rFonts w:eastAsia="Calibri" w:cs="Arial"/>
          <w:b/>
          <w:lang w:eastAsia="en-US"/>
        </w:rPr>
      </w:pPr>
      <w:r w:rsidRPr="000B5DA1">
        <w:rPr>
          <w:rFonts w:eastAsia="Calibri" w:cs="Arial"/>
          <w:b/>
          <w:lang w:eastAsia="en-US"/>
        </w:rPr>
        <w:t>Il Consiglio approva.</w:t>
      </w:r>
    </w:p>
    <w:p w14:paraId="58E0DD8F" w14:textId="77777777" w:rsidR="00822AE5" w:rsidRPr="000B5DA1" w:rsidRDefault="00822AE5" w:rsidP="00822AE5">
      <w:pPr>
        <w:jc w:val="both"/>
        <w:rPr>
          <w:rFonts w:ascii="Calibri" w:eastAsia="Calibri" w:hAnsi="Calibri" w:cs="Arial"/>
          <w:b/>
          <w:sz w:val="22"/>
          <w:lang w:eastAsia="en-US"/>
        </w:rPr>
      </w:pPr>
    </w:p>
    <w:p w14:paraId="45A0ADB6" w14:textId="77777777" w:rsidR="00822AE5" w:rsidRPr="000B5DA1" w:rsidRDefault="00822AE5" w:rsidP="00822AE5">
      <w:pPr>
        <w:jc w:val="both"/>
        <w:rPr>
          <w:rFonts w:eastAsia="Calibri" w:cs="Arial"/>
          <w:lang w:eastAsia="en-US"/>
        </w:rPr>
      </w:pPr>
      <w:r w:rsidRPr="000B5DA1">
        <w:rPr>
          <w:rFonts w:eastAsia="Calibri" w:cs="Arial"/>
          <w:b/>
          <w:lang w:eastAsia="en-US"/>
        </w:rPr>
        <w:t>PRESIDENTE (Oliviero):</w:t>
      </w:r>
      <w:r w:rsidRPr="000B5DA1">
        <w:rPr>
          <w:rFonts w:eastAsia="Calibri" w:cs="Arial"/>
          <w:bCs/>
          <w:lang w:eastAsia="en-US"/>
        </w:rPr>
        <w:t xml:space="preserve"> Pongo in votazione l’articolo </w:t>
      </w:r>
      <w:r>
        <w:rPr>
          <w:rFonts w:eastAsia="Calibri" w:cs="Arial"/>
          <w:bCs/>
          <w:lang w:eastAsia="en-US"/>
        </w:rPr>
        <w:t>4</w:t>
      </w:r>
      <w:r w:rsidRPr="000B5DA1">
        <w:rPr>
          <w:rFonts w:eastAsia="Calibri" w:cs="Arial"/>
          <w:bCs/>
          <w:lang w:eastAsia="en-US"/>
        </w:rPr>
        <w:t>.</w:t>
      </w:r>
      <w:r>
        <w:rPr>
          <w:rFonts w:eastAsia="Calibri" w:cs="Arial"/>
          <w:b/>
          <w:lang w:eastAsia="en-US"/>
        </w:rPr>
        <w:t xml:space="preserve"> </w:t>
      </w:r>
      <w:r w:rsidRPr="000B5DA1">
        <w:rPr>
          <w:rFonts w:eastAsia="Calibri" w:cs="Arial"/>
          <w:lang w:eastAsia="en-US"/>
        </w:rPr>
        <w:t>Procediamo con la votazione per alzata di mano.</w:t>
      </w:r>
    </w:p>
    <w:p w14:paraId="4034F523" w14:textId="77777777" w:rsidR="00822AE5" w:rsidRPr="000B5DA1" w:rsidRDefault="00822AE5" w:rsidP="00822AE5">
      <w:pPr>
        <w:jc w:val="both"/>
        <w:rPr>
          <w:rFonts w:eastAsia="Calibri" w:cs="Arial"/>
          <w:lang w:eastAsia="en-US"/>
        </w:rPr>
      </w:pPr>
      <w:r w:rsidRPr="000B5DA1">
        <w:rPr>
          <w:rFonts w:eastAsia="Calibri" w:cs="Arial"/>
          <w:lang w:eastAsia="en-US"/>
        </w:rPr>
        <w:t xml:space="preserve">Chi è favorevole? Chi è contrario? Chi si astiene? </w:t>
      </w:r>
    </w:p>
    <w:p w14:paraId="4AAD0745" w14:textId="77777777" w:rsidR="00822AE5" w:rsidRPr="000B5DA1" w:rsidRDefault="00822AE5" w:rsidP="00822AE5">
      <w:pPr>
        <w:jc w:val="both"/>
        <w:rPr>
          <w:rFonts w:eastAsia="Calibri" w:cs="Arial"/>
          <w:b/>
          <w:lang w:eastAsia="en-US"/>
        </w:rPr>
      </w:pPr>
    </w:p>
    <w:p w14:paraId="6AFCCDD0" w14:textId="77777777" w:rsidR="00822AE5" w:rsidRPr="000B5DA1" w:rsidRDefault="00822AE5" w:rsidP="00822AE5">
      <w:pPr>
        <w:jc w:val="both"/>
        <w:rPr>
          <w:rFonts w:eastAsia="Calibri" w:cs="Arial"/>
          <w:b/>
          <w:lang w:eastAsia="en-US"/>
        </w:rPr>
      </w:pPr>
      <w:r w:rsidRPr="000B5DA1">
        <w:rPr>
          <w:rFonts w:eastAsia="Calibri" w:cs="Arial"/>
          <w:b/>
          <w:lang w:eastAsia="en-US"/>
        </w:rPr>
        <w:t>Il Consiglio approva.</w:t>
      </w:r>
    </w:p>
    <w:p w14:paraId="7F70860A" w14:textId="77777777" w:rsidR="00822AE5" w:rsidRPr="000B5DA1" w:rsidRDefault="00822AE5" w:rsidP="00822AE5">
      <w:pPr>
        <w:jc w:val="both"/>
        <w:rPr>
          <w:rFonts w:ascii="Calibri" w:eastAsia="Calibri" w:hAnsi="Calibri" w:cs="Arial"/>
          <w:b/>
          <w:sz w:val="22"/>
          <w:lang w:eastAsia="en-US"/>
        </w:rPr>
      </w:pPr>
    </w:p>
    <w:p w14:paraId="1AD339FA" w14:textId="77777777" w:rsidR="00822AE5" w:rsidRPr="000B5DA1" w:rsidRDefault="00822AE5" w:rsidP="00822AE5">
      <w:pPr>
        <w:jc w:val="both"/>
        <w:rPr>
          <w:rFonts w:eastAsia="Calibri" w:cs="Arial"/>
          <w:lang w:eastAsia="en-US"/>
        </w:rPr>
      </w:pPr>
      <w:r w:rsidRPr="000B5DA1">
        <w:rPr>
          <w:rFonts w:eastAsia="Calibri" w:cs="Arial"/>
          <w:b/>
          <w:lang w:eastAsia="en-US"/>
        </w:rPr>
        <w:t>PRESIDENTE (Oliviero):</w:t>
      </w:r>
      <w:r w:rsidRPr="000B5DA1">
        <w:rPr>
          <w:rFonts w:eastAsia="Calibri" w:cs="Arial"/>
          <w:bCs/>
          <w:lang w:eastAsia="en-US"/>
        </w:rPr>
        <w:t xml:space="preserve"> Pongo in votazione l’articolo </w:t>
      </w:r>
      <w:r>
        <w:rPr>
          <w:rFonts w:eastAsia="Calibri" w:cs="Arial"/>
          <w:bCs/>
          <w:lang w:eastAsia="en-US"/>
        </w:rPr>
        <w:t>5 (Entrata in vigore)</w:t>
      </w:r>
      <w:r w:rsidRPr="000B5DA1">
        <w:rPr>
          <w:rFonts w:eastAsia="Calibri" w:cs="Arial"/>
          <w:bCs/>
          <w:lang w:eastAsia="en-US"/>
        </w:rPr>
        <w:t>.</w:t>
      </w:r>
      <w:r>
        <w:rPr>
          <w:rFonts w:eastAsia="Calibri" w:cs="Arial"/>
          <w:b/>
          <w:lang w:eastAsia="en-US"/>
        </w:rPr>
        <w:t xml:space="preserve"> </w:t>
      </w:r>
      <w:r w:rsidRPr="000B5DA1">
        <w:rPr>
          <w:rFonts w:eastAsia="Calibri" w:cs="Arial"/>
          <w:lang w:eastAsia="en-US"/>
        </w:rPr>
        <w:t>Procediamo con la votazione per alzata di mano.</w:t>
      </w:r>
    </w:p>
    <w:p w14:paraId="3463E78A" w14:textId="77777777" w:rsidR="00822AE5" w:rsidRPr="000B5DA1" w:rsidRDefault="00822AE5" w:rsidP="00822AE5">
      <w:pPr>
        <w:jc w:val="both"/>
        <w:rPr>
          <w:rFonts w:eastAsia="Calibri" w:cs="Arial"/>
          <w:lang w:eastAsia="en-US"/>
        </w:rPr>
      </w:pPr>
      <w:r w:rsidRPr="000B5DA1">
        <w:rPr>
          <w:rFonts w:eastAsia="Calibri" w:cs="Arial"/>
          <w:lang w:eastAsia="en-US"/>
        </w:rPr>
        <w:t xml:space="preserve">Chi è favorevole? Chi è contrario? Chi si astiene? </w:t>
      </w:r>
    </w:p>
    <w:p w14:paraId="77B66A0D" w14:textId="77777777" w:rsidR="00822AE5" w:rsidRPr="000B5DA1" w:rsidRDefault="00822AE5" w:rsidP="00822AE5">
      <w:pPr>
        <w:jc w:val="both"/>
        <w:rPr>
          <w:rFonts w:eastAsia="Calibri" w:cs="Arial"/>
          <w:b/>
          <w:lang w:eastAsia="en-US"/>
        </w:rPr>
      </w:pPr>
    </w:p>
    <w:p w14:paraId="2C0F7B85" w14:textId="77777777" w:rsidR="00822AE5" w:rsidRPr="000B5DA1" w:rsidRDefault="00822AE5" w:rsidP="00822AE5">
      <w:pPr>
        <w:jc w:val="both"/>
        <w:rPr>
          <w:rFonts w:eastAsia="Calibri" w:cs="Arial"/>
          <w:b/>
          <w:lang w:eastAsia="en-US"/>
        </w:rPr>
      </w:pPr>
      <w:r w:rsidRPr="000B5DA1">
        <w:rPr>
          <w:rFonts w:eastAsia="Calibri" w:cs="Arial"/>
          <w:b/>
          <w:lang w:eastAsia="en-US"/>
        </w:rPr>
        <w:t>Il Consiglio approva.</w:t>
      </w:r>
    </w:p>
    <w:p w14:paraId="69026E76" w14:textId="77777777" w:rsidR="00822AE5" w:rsidRPr="000B5DA1" w:rsidRDefault="00822AE5" w:rsidP="00822AE5">
      <w:pPr>
        <w:jc w:val="both"/>
        <w:rPr>
          <w:rFonts w:ascii="Calibri" w:eastAsia="Calibri" w:hAnsi="Calibri" w:cs="Arial"/>
          <w:b/>
          <w:sz w:val="22"/>
          <w:lang w:eastAsia="en-US"/>
        </w:rPr>
      </w:pPr>
    </w:p>
    <w:p w14:paraId="1D549A35" w14:textId="77777777" w:rsidR="00822AE5" w:rsidRPr="000B5DA1" w:rsidRDefault="00822AE5" w:rsidP="00822AE5">
      <w:pPr>
        <w:jc w:val="both"/>
        <w:rPr>
          <w:rFonts w:eastAsia="Calibri" w:cs="Arial"/>
          <w:lang w:eastAsia="en-US"/>
        </w:rPr>
      </w:pPr>
      <w:r w:rsidRPr="000B5DA1">
        <w:rPr>
          <w:rFonts w:eastAsia="Calibri" w:cs="Arial"/>
          <w:b/>
          <w:lang w:eastAsia="en-US"/>
        </w:rPr>
        <w:t>PRESIDENTE (Oliviero):</w:t>
      </w:r>
      <w:r w:rsidRPr="000B5DA1">
        <w:rPr>
          <w:rFonts w:eastAsia="Calibri" w:cs="Arial"/>
          <w:bCs/>
          <w:lang w:eastAsia="en-US"/>
        </w:rPr>
        <w:t xml:space="preserve"> Pongo in votazione </w:t>
      </w:r>
      <w:r>
        <w:rPr>
          <w:rFonts w:eastAsia="Calibri" w:cs="Arial"/>
          <w:bCs/>
          <w:lang w:eastAsia="en-US"/>
        </w:rPr>
        <w:t>la tabella A</w:t>
      </w:r>
      <w:r w:rsidRPr="000B5DA1">
        <w:rPr>
          <w:rFonts w:eastAsia="Calibri" w:cs="Arial"/>
          <w:bCs/>
          <w:lang w:eastAsia="en-US"/>
        </w:rPr>
        <w:t>.</w:t>
      </w:r>
      <w:r>
        <w:rPr>
          <w:rFonts w:eastAsia="Calibri" w:cs="Arial"/>
          <w:b/>
          <w:lang w:eastAsia="en-US"/>
        </w:rPr>
        <w:t xml:space="preserve"> </w:t>
      </w:r>
      <w:r w:rsidRPr="000B5DA1">
        <w:rPr>
          <w:rFonts w:eastAsia="Calibri" w:cs="Arial"/>
          <w:lang w:eastAsia="en-US"/>
        </w:rPr>
        <w:t>Procediamo con la votazione per alzata di mano.</w:t>
      </w:r>
    </w:p>
    <w:p w14:paraId="51ACA7F6" w14:textId="77777777" w:rsidR="00822AE5" w:rsidRPr="000B5DA1" w:rsidRDefault="00822AE5" w:rsidP="00822AE5">
      <w:pPr>
        <w:jc w:val="both"/>
        <w:rPr>
          <w:rFonts w:eastAsia="Calibri" w:cs="Arial"/>
          <w:lang w:eastAsia="en-US"/>
        </w:rPr>
      </w:pPr>
      <w:r w:rsidRPr="000B5DA1">
        <w:rPr>
          <w:rFonts w:eastAsia="Calibri" w:cs="Arial"/>
          <w:lang w:eastAsia="en-US"/>
        </w:rPr>
        <w:t xml:space="preserve">Chi è favorevole? Chi è contrario? Chi si astiene? </w:t>
      </w:r>
    </w:p>
    <w:p w14:paraId="67B477DC" w14:textId="77777777" w:rsidR="00822AE5" w:rsidRPr="000B5DA1" w:rsidRDefault="00822AE5" w:rsidP="00822AE5">
      <w:pPr>
        <w:jc w:val="both"/>
        <w:rPr>
          <w:rFonts w:eastAsia="Calibri" w:cs="Arial"/>
          <w:b/>
          <w:lang w:eastAsia="en-US"/>
        </w:rPr>
      </w:pPr>
    </w:p>
    <w:p w14:paraId="1167178E" w14:textId="77777777" w:rsidR="00822AE5" w:rsidRPr="000B5DA1" w:rsidRDefault="00822AE5" w:rsidP="00822AE5">
      <w:pPr>
        <w:jc w:val="both"/>
        <w:rPr>
          <w:rFonts w:eastAsia="Calibri" w:cs="Arial"/>
          <w:b/>
          <w:lang w:eastAsia="en-US"/>
        </w:rPr>
      </w:pPr>
      <w:r w:rsidRPr="000B5DA1">
        <w:rPr>
          <w:rFonts w:eastAsia="Calibri" w:cs="Arial"/>
          <w:b/>
          <w:lang w:eastAsia="en-US"/>
        </w:rPr>
        <w:t>Il Consiglio approva.</w:t>
      </w:r>
    </w:p>
    <w:p w14:paraId="3AFF53E4" w14:textId="77777777" w:rsidR="00822AE5" w:rsidRPr="000B5DA1" w:rsidRDefault="00822AE5" w:rsidP="00822AE5">
      <w:pPr>
        <w:jc w:val="both"/>
        <w:rPr>
          <w:rFonts w:ascii="Calibri" w:eastAsia="Calibri" w:hAnsi="Calibri" w:cs="Arial"/>
          <w:b/>
          <w:sz w:val="22"/>
          <w:lang w:eastAsia="en-US"/>
        </w:rPr>
      </w:pPr>
    </w:p>
    <w:p w14:paraId="7042193B" w14:textId="77777777" w:rsidR="00822AE5" w:rsidRPr="000B5DA1" w:rsidRDefault="00822AE5" w:rsidP="00822AE5">
      <w:pPr>
        <w:jc w:val="both"/>
        <w:rPr>
          <w:rFonts w:eastAsia="Calibri" w:cs="Arial"/>
          <w:lang w:eastAsia="en-US"/>
        </w:rPr>
      </w:pPr>
      <w:r w:rsidRPr="000B5DA1">
        <w:rPr>
          <w:rFonts w:eastAsia="Calibri" w:cs="Arial"/>
          <w:b/>
          <w:lang w:eastAsia="en-US"/>
        </w:rPr>
        <w:t>PRESIDENTE (Oliviero):</w:t>
      </w:r>
      <w:r w:rsidRPr="000B5DA1">
        <w:rPr>
          <w:rFonts w:eastAsia="Calibri" w:cs="Arial"/>
          <w:bCs/>
          <w:lang w:eastAsia="en-US"/>
        </w:rPr>
        <w:t xml:space="preserve"> Pongo in votazione </w:t>
      </w:r>
      <w:r>
        <w:rPr>
          <w:rFonts w:eastAsia="Calibri" w:cs="Arial"/>
          <w:bCs/>
          <w:lang w:eastAsia="en-US"/>
        </w:rPr>
        <w:t>la tabella B</w:t>
      </w:r>
      <w:r w:rsidRPr="000B5DA1">
        <w:rPr>
          <w:rFonts w:eastAsia="Calibri" w:cs="Arial"/>
          <w:bCs/>
          <w:lang w:eastAsia="en-US"/>
        </w:rPr>
        <w:t>.</w:t>
      </w:r>
      <w:r>
        <w:rPr>
          <w:rFonts w:eastAsia="Calibri" w:cs="Arial"/>
          <w:b/>
          <w:lang w:eastAsia="en-US"/>
        </w:rPr>
        <w:t xml:space="preserve"> </w:t>
      </w:r>
      <w:r w:rsidRPr="000B5DA1">
        <w:rPr>
          <w:rFonts w:eastAsia="Calibri" w:cs="Arial"/>
          <w:lang w:eastAsia="en-US"/>
        </w:rPr>
        <w:t>Procediamo con la votazione per alzata di mano.</w:t>
      </w:r>
    </w:p>
    <w:p w14:paraId="32CEF09C" w14:textId="77777777" w:rsidR="00822AE5" w:rsidRPr="000B5DA1" w:rsidRDefault="00822AE5" w:rsidP="00822AE5">
      <w:pPr>
        <w:jc w:val="both"/>
        <w:rPr>
          <w:rFonts w:eastAsia="Calibri" w:cs="Arial"/>
          <w:lang w:eastAsia="en-US"/>
        </w:rPr>
      </w:pPr>
      <w:r w:rsidRPr="000B5DA1">
        <w:rPr>
          <w:rFonts w:eastAsia="Calibri" w:cs="Arial"/>
          <w:lang w:eastAsia="en-US"/>
        </w:rPr>
        <w:t xml:space="preserve">Chi è favorevole? Chi è contrario? Chi si astiene? </w:t>
      </w:r>
    </w:p>
    <w:p w14:paraId="47F15408" w14:textId="77777777" w:rsidR="00822AE5" w:rsidRPr="000B5DA1" w:rsidRDefault="00822AE5" w:rsidP="00822AE5">
      <w:pPr>
        <w:jc w:val="both"/>
        <w:rPr>
          <w:rFonts w:eastAsia="Calibri" w:cs="Arial"/>
          <w:b/>
          <w:lang w:eastAsia="en-US"/>
        </w:rPr>
      </w:pPr>
    </w:p>
    <w:p w14:paraId="10319C10" w14:textId="77777777" w:rsidR="00822AE5" w:rsidRPr="000B5DA1" w:rsidRDefault="00822AE5" w:rsidP="00822AE5">
      <w:pPr>
        <w:jc w:val="both"/>
        <w:rPr>
          <w:rFonts w:eastAsia="Calibri" w:cs="Arial"/>
          <w:b/>
          <w:lang w:eastAsia="en-US"/>
        </w:rPr>
      </w:pPr>
      <w:r w:rsidRPr="000B5DA1">
        <w:rPr>
          <w:rFonts w:eastAsia="Calibri" w:cs="Arial"/>
          <w:b/>
          <w:lang w:eastAsia="en-US"/>
        </w:rPr>
        <w:t>Il Consiglio approva.</w:t>
      </w:r>
    </w:p>
    <w:p w14:paraId="5A3CCD87" w14:textId="77777777" w:rsidR="00822AE5" w:rsidRPr="000B5DA1" w:rsidRDefault="00822AE5" w:rsidP="00822AE5">
      <w:pPr>
        <w:jc w:val="both"/>
        <w:rPr>
          <w:rFonts w:ascii="Calibri" w:eastAsia="Calibri" w:hAnsi="Calibri" w:cs="Arial"/>
          <w:b/>
          <w:sz w:val="22"/>
          <w:lang w:eastAsia="en-US"/>
        </w:rPr>
      </w:pPr>
    </w:p>
    <w:p w14:paraId="69A5AB54" w14:textId="77777777" w:rsidR="00822AE5" w:rsidRDefault="00822AE5" w:rsidP="00822AE5">
      <w:pPr>
        <w:jc w:val="both"/>
        <w:rPr>
          <w:rFonts w:eastAsia="Calibri" w:cs="Arial"/>
          <w:bCs/>
          <w:lang w:eastAsia="en-US"/>
        </w:rPr>
      </w:pPr>
      <w:r w:rsidRPr="000B5DA1">
        <w:rPr>
          <w:rFonts w:eastAsia="Calibri" w:cs="Arial"/>
          <w:b/>
          <w:lang w:eastAsia="en-US"/>
        </w:rPr>
        <w:t>PRESIDENTE (Oliviero):</w:t>
      </w:r>
      <w:r w:rsidRPr="000B5DA1">
        <w:rPr>
          <w:rFonts w:eastAsia="Calibri" w:cs="Arial"/>
          <w:bCs/>
          <w:lang w:eastAsia="en-US"/>
        </w:rPr>
        <w:t xml:space="preserve"> </w:t>
      </w:r>
      <w:r>
        <w:rPr>
          <w:rFonts w:eastAsia="Calibri" w:cs="Arial"/>
          <w:bCs/>
          <w:lang w:eastAsia="en-US"/>
        </w:rPr>
        <w:t xml:space="preserve">Adesso si passa alla votazione con voto elettronico del provvedimento in discussione. Naturalmente i colleghi da casa possono far pervenire formalmente la loro votazione. </w:t>
      </w:r>
    </w:p>
    <w:p w14:paraId="13AA95F4" w14:textId="77777777" w:rsidR="00822AE5" w:rsidRDefault="00822AE5" w:rsidP="00822AE5">
      <w:pPr>
        <w:jc w:val="both"/>
        <w:rPr>
          <w:rFonts w:cs="Arial"/>
        </w:rPr>
      </w:pPr>
      <w:r>
        <w:rPr>
          <w:rFonts w:cs="Arial"/>
        </w:rPr>
        <w:t>Dichiaro aperta la votazione.</w:t>
      </w:r>
    </w:p>
    <w:p w14:paraId="12475C5A" w14:textId="77777777" w:rsidR="00822AE5" w:rsidRDefault="00822AE5" w:rsidP="00822AE5">
      <w:pPr>
        <w:jc w:val="both"/>
        <w:rPr>
          <w:rFonts w:cs="Arial"/>
        </w:rPr>
      </w:pPr>
      <w:r>
        <w:rPr>
          <w:rFonts w:cs="Arial"/>
        </w:rPr>
        <w:t xml:space="preserve">Dichiaro chiusa la votazione. </w:t>
      </w:r>
    </w:p>
    <w:p w14:paraId="56AEB0B3" w14:textId="77777777" w:rsidR="00822AE5" w:rsidRDefault="00822AE5" w:rsidP="00822AE5">
      <w:pPr>
        <w:jc w:val="both"/>
        <w:rPr>
          <w:rFonts w:cs="Arial"/>
        </w:rPr>
      </w:pPr>
      <w:r>
        <w:rPr>
          <w:rFonts w:cs="Arial"/>
        </w:rPr>
        <w:t xml:space="preserve">Comunico l’esito della votazione: </w:t>
      </w:r>
    </w:p>
    <w:p w14:paraId="06BDB23A" w14:textId="77777777" w:rsidR="00822AE5" w:rsidRDefault="00822AE5" w:rsidP="00822AE5">
      <w:pPr>
        <w:jc w:val="both"/>
        <w:rPr>
          <w:rFonts w:cs="Arial"/>
        </w:rPr>
      </w:pPr>
      <w:r>
        <w:rPr>
          <w:rFonts w:cs="Arial"/>
        </w:rPr>
        <w:t xml:space="preserve">Presenti </w:t>
      </w:r>
      <w:r>
        <w:rPr>
          <w:rFonts w:cs="Arial"/>
        </w:rPr>
        <w:tab/>
      </w:r>
      <w:r>
        <w:rPr>
          <w:rFonts w:cs="Arial"/>
        </w:rPr>
        <w:tab/>
        <w:t>36</w:t>
      </w:r>
    </w:p>
    <w:p w14:paraId="366AFD77" w14:textId="77777777" w:rsidR="00822AE5" w:rsidRDefault="00822AE5" w:rsidP="00822AE5">
      <w:pPr>
        <w:jc w:val="both"/>
        <w:rPr>
          <w:rFonts w:cs="Arial"/>
        </w:rPr>
      </w:pPr>
      <w:r>
        <w:rPr>
          <w:rFonts w:cs="Arial"/>
        </w:rPr>
        <w:t>Votanti</w:t>
      </w:r>
      <w:r>
        <w:rPr>
          <w:rFonts w:cs="Arial"/>
        </w:rPr>
        <w:tab/>
      </w:r>
      <w:r>
        <w:rPr>
          <w:rFonts w:cs="Arial"/>
        </w:rPr>
        <w:tab/>
      </w:r>
      <w:r>
        <w:rPr>
          <w:rFonts w:cs="Arial"/>
        </w:rPr>
        <w:tab/>
        <w:t xml:space="preserve">36 </w:t>
      </w:r>
    </w:p>
    <w:p w14:paraId="418A8005" w14:textId="77777777" w:rsidR="00822AE5" w:rsidRDefault="00822AE5" w:rsidP="00822AE5">
      <w:pPr>
        <w:jc w:val="both"/>
        <w:rPr>
          <w:rFonts w:cs="Arial"/>
        </w:rPr>
      </w:pPr>
      <w:r>
        <w:rPr>
          <w:rFonts w:cs="Arial"/>
        </w:rPr>
        <w:t>Favorevoli</w:t>
      </w:r>
      <w:r>
        <w:rPr>
          <w:rFonts w:cs="Arial"/>
        </w:rPr>
        <w:tab/>
      </w:r>
      <w:r>
        <w:rPr>
          <w:rFonts w:cs="Arial"/>
        </w:rPr>
        <w:tab/>
        <w:t>29</w:t>
      </w:r>
    </w:p>
    <w:p w14:paraId="795E05B9" w14:textId="77777777" w:rsidR="00822AE5" w:rsidRDefault="00822AE5" w:rsidP="00822AE5">
      <w:pPr>
        <w:jc w:val="both"/>
        <w:rPr>
          <w:rFonts w:cs="Arial"/>
        </w:rPr>
      </w:pPr>
      <w:r>
        <w:rPr>
          <w:rFonts w:cs="Arial"/>
        </w:rPr>
        <w:t xml:space="preserve">Contrari </w:t>
      </w:r>
      <w:r>
        <w:rPr>
          <w:rFonts w:cs="Arial"/>
        </w:rPr>
        <w:tab/>
      </w:r>
      <w:r>
        <w:rPr>
          <w:rFonts w:cs="Arial"/>
        </w:rPr>
        <w:tab/>
        <w:t>07</w:t>
      </w:r>
    </w:p>
    <w:p w14:paraId="270E761B" w14:textId="77777777" w:rsidR="00822AE5" w:rsidRDefault="00822AE5" w:rsidP="00822AE5">
      <w:pPr>
        <w:jc w:val="both"/>
        <w:rPr>
          <w:rFonts w:cs="Arial"/>
        </w:rPr>
      </w:pPr>
      <w:r>
        <w:rPr>
          <w:rFonts w:cs="Arial"/>
        </w:rPr>
        <w:t>Astenuti</w:t>
      </w:r>
      <w:r>
        <w:rPr>
          <w:rFonts w:cs="Arial"/>
        </w:rPr>
        <w:tab/>
      </w:r>
      <w:r>
        <w:rPr>
          <w:rFonts w:cs="Arial"/>
        </w:rPr>
        <w:tab/>
      </w:r>
      <w:r>
        <w:rPr>
          <w:rFonts w:cs="Arial"/>
        </w:rPr>
        <w:tab/>
        <w:t>00</w:t>
      </w:r>
    </w:p>
    <w:p w14:paraId="70D5B2DC" w14:textId="77777777" w:rsidR="00822AE5" w:rsidRPr="00E54BB9" w:rsidRDefault="00822AE5" w:rsidP="00822AE5">
      <w:pPr>
        <w:jc w:val="both"/>
        <w:rPr>
          <w:rFonts w:cs="Arial"/>
          <w:b/>
        </w:rPr>
      </w:pPr>
    </w:p>
    <w:p w14:paraId="513BA5F2" w14:textId="77777777" w:rsidR="00822AE5" w:rsidRPr="00E54BB9" w:rsidRDefault="00822AE5" w:rsidP="00822AE5">
      <w:pPr>
        <w:jc w:val="both"/>
        <w:rPr>
          <w:rFonts w:cs="Arial"/>
          <w:b/>
        </w:rPr>
      </w:pPr>
      <w:r w:rsidRPr="00E54BB9">
        <w:rPr>
          <w:rFonts w:cs="Arial"/>
          <w:b/>
        </w:rPr>
        <w:t xml:space="preserve">Il Consiglio approva </w:t>
      </w:r>
    </w:p>
    <w:p w14:paraId="785A10D9" w14:textId="77777777" w:rsidR="00822AE5" w:rsidRDefault="00822AE5" w:rsidP="00822AE5">
      <w:pPr>
        <w:jc w:val="both"/>
      </w:pPr>
    </w:p>
    <w:p w14:paraId="3245502A" w14:textId="77777777" w:rsidR="00822AE5" w:rsidRDefault="00822AE5" w:rsidP="00822AE5">
      <w:pPr>
        <w:pStyle w:val="ALR85Rientrato1cm"/>
        <w:ind w:firstLine="0"/>
      </w:pPr>
      <w:r w:rsidRPr="00101F9C">
        <w:rPr>
          <w:b/>
        </w:rPr>
        <w:t>PRESIDENTE (</w:t>
      </w:r>
      <w:r>
        <w:rPr>
          <w:rStyle w:val="ALA10GrassettoCarattere"/>
        </w:rPr>
        <w:t>Oliviero</w:t>
      </w:r>
      <w:r w:rsidRPr="00101F9C">
        <w:rPr>
          <w:b/>
        </w:rPr>
        <w:t>):</w:t>
      </w:r>
      <w:r w:rsidRPr="00101F9C">
        <w:t xml:space="preserve"> </w:t>
      </w:r>
      <w:r>
        <w:t>Passiamo al quarto punto all’ordine del giorno:</w:t>
      </w:r>
      <w:r w:rsidRPr="00101F9C">
        <w:t xml:space="preserve"> </w:t>
      </w:r>
    </w:p>
    <w:p w14:paraId="28213480" w14:textId="77777777" w:rsidR="00822AE5" w:rsidRDefault="00822AE5" w:rsidP="00822AE5">
      <w:pPr>
        <w:pStyle w:val="ALR85Rientrato1cm"/>
        <w:ind w:firstLine="0"/>
      </w:pPr>
    </w:p>
    <w:p w14:paraId="1CE7D2CA" w14:textId="1C56D532" w:rsidR="00822AE5" w:rsidRPr="00101F9C" w:rsidRDefault="004052DE" w:rsidP="004052DE">
      <w:pPr>
        <w:pStyle w:val="Titolo1"/>
      </w:pPr>
      <w:bookmarkStart w:id="3" w:name="_Esame_del_disegno_1"/>
      <w:bookmarkEnd w:id="3"/>
      <w:r w:rsidRPr="004052DE">
        <w:t>Esame del disegno di legge “Misure per l’efficientamento dell’azione amministrativa e l’attuazione degli obiettivi fissati dal DEFR 2021-2023. Collegato alla stabilità regionale per il 2021” Delibera di Giunta regionale n. 606 del 22 dicembre 2020. Reg. Gen. 30</w:t>
      </w:r>
    </w:p>
    <w:p w14:paraId="048E6362" w14:textId="77777777" w:rsidR="00822AE5" w:rsidRPr="00101F9C" w:rsidRDefault="00822AE5" w:rsidP="00822AE5">
      <w:pPr>
        <w:pStyle w:val="ALR85Rientrato1cm"/>
        <w:ind w:firstLine="0"/>
      </w:pPr>
    </w:p>
    <w:p w14:paraId="65874B77" w14:textId="77777777" w:rsidR="00822AE5" w:rsidRDefault="00822AE5" w:rsidP="00822AE5">
      <w:pPr>
        <w:tabs>
          <w:tab w:val="left" w:pos="1014"/>
        </w:tabs>
        <w:jc w:val="both"/>
      </w:pPr>
      <w:r>
        <w:t>Esame del disegno di legge: “Misure per l’efficientamento dell’azione amministrativa e dell’attuazione degli obiettivi fissati dal DEFR 2021-2023. Collegato alla stabilità regionale per il 2021” Delibera di Giunta regionale n. 606 del 22 dicembre 2020. Registro Generale n. 30.</w:t>
      </w:r>
    </w:p>
    <w:p w14:paraId="59CA414E" w14:textId="4A91C5C3" w:rsidR="00822AE5" w:rsidRDefault="00822AE5" w:rsidP="00822AE5">
      <w:pPr>
        <w:jc w:val="both"/>
      </w:pPr>
      <w:r>
        <w:t>Comunico che la II Commissione Consiliare, riunitasi il 26 maggio ultimo scorso, ha esaminato il provvedimento e a maggioranza ha deciso di riferire favorevolmente all’Aula.</w:t>
      </w:r>
    </w:p>
    <w:p w14:paraId="3F3843A6" w14:textId="77777777" w:rsidR="00822AE5" w:rsidRDefault="00822AE5" w:rsidP="00822AE5">
      <w:pPr>
        <w:jc w:val="both"/>
      </w:pPr>
      <w:r>
        <w:t>Relatore in Aula è stato designato il Presidente della Commissione Francesco Picarone, a cui concedo la parola. Picarone, prego.</w:t>
      </w:r>
    </w:p>
    <w:p w14:paraId="6C8809E0" w14:textId="77777777" w:rsidR="00822AE5" w:rsidRDefault="00822AE5" w:rsidP="00822AE5">
      <w:pPr>
        <w:jc w:val="both"/>
      </w:pPr>
    </w:p>
    <w:p w14:paraId="3C3F349B" w14:textId="04819349" w:rsidR="00822AE5" w:rsidRDefault="00822AE5" w:rsidP="00822AE5">
      <w:pPr>
        <w:jc w:val="both"/>
      </w:pPr>
      <w:r>
        <w:rPr>
          <w:b/>
        </w:rPr>
        <w:t xml:space="preserve">PICARONE (PD): </w:t>
      </w:r>
      <w:r>
        <w:t>Grazie Presidente. Il disegno di legge oggi in esame è stato presentato dalla Giunta con deliberazione n. 606 del 2020, in coerenza a quanto statuito dal decreto legislativo 118.</w:t>
      </w:r>
      <w:r w:rsidR="002B6630">
        <w:t xml:space="preserve"> </w:t>
      </w:r>
      <w:r>
        <w:t>Il testo rientra in uno degli atti di programmazione finanziaria importanti per il rilancio della Campania. In pratica, consente di fissare e conseguire meglio gli obiettivi di DEFR e di perseguire l’efficacia l’azione amministrativa ai sensi del 118. È finalizzato a rendere più efficace l’azione amministrativa.</w:t>
      </w:r>
    </w:p>
    <w:p w14:paraId="5FD1F586" w14:textId="77777777" w:rsidR="00822AE5" w:rsidRDefault="00822AE5" w:rsidP="00822AE5">
      <w:pPr>
        <w:jc w:val="both"/>
      </w:pPr>
      <w:r>
        <w:t xml:space="preserve">Il testo, nella sua formulazione, era di sei articoli. Dopo un articolato lavoro, durato alcuni mesi, la Commissione il 26 maggio ha licenziato il testo arricchito da proposte emendative, tant’è che finiamo con circa 65 articoli complessivamente, alcuni anche di grande importanza e di </w:t>
      </w:r>
      <w:r>
        <w:lastRenderedPageBreak/>
        <w:t>innovazione. Nasce un provvedimento fondamentale che completa la programmazione economica e finanziaria regionale e dà slancio al conseguimento degli obiettivi del DEFR.</w:t>
      </w:r>
    </w:p>
    <w:p w14:paraId="14C50002" w14:textId="77777777" w:rsidR="00822AE5" w:rsidRDefault="00822AE5" w:rsidP="00822AE5">
      <w:pPr>
        <w:jc w:val="both"/>
      </w:pPr>
      <w:r>
        <w:t>Il Collegato impegna una spesa di circa 10 milioni che non costituisce spesa aggiuntiva, ma trova fondamento nella Variazione di Bilancio che dà anche sistemazione a un'altra serie di partite, come abbiamo detto prima, anch’essa approvata oggi e precisamente deriva soprattutto dai risparmi di spesa della rinegoziazione dei derivati.</w:t>
      </w:r>
    </w:p>
    <w:p w14:paraId="649DF689" w14:textId="77777777" w:rsidR="00822AE5" w:rsidRDefault="00822AE5" w:rsidP="00822AE5">
      <w:pPr>
        <w:jc w:val="both"/>
      </w:pPr>
      <w:r>
        <w:t>Il provvedimento contiene norme ordinamentali sulla semplificazione dell’azione amministrativa, sull’adeguamento della disciplina del sistema di protezione civile al Codice di Protezione Civile e ha introdotto un nuovo livello di pianificazione per la gestione dell’emergenza.</w:t>
      </w:r>
    </w:p>
    <w:p w14:paraId="1B07CD40" w14:textId="77777777" w:rsidR="00822AE5" w:rsidRDefault="00822AE5" w:rsidP="00822AE5">
      <w:pPr>
        <w:jc w:val="both"/>
      </w:pPr>
      <w:r>
        <w:t>Prevede stanziamenti per la riqualificazione ambientale, su tutta una serie di partite che sono venute soprattutto dalle proposte dei colleghi.</w:t>
      </w:r>
    </w:p>
    <w:p w14:paraId="1559BDCF" w14:textId="77777777" w:rsidR="00822AE5" w:rsidRDefault="00822AE5" w:rsidP="00822AE5">
      <w:pPr>
        <w:jc w:val="both"/>
      </w:pPr>
      <w:r>
        <w:t>Penso che sia opportuno dare, a volo d’uccello, una panoramica di quelli che sono i provvedimenti proposti.</w:t>
      </w:r>
    </w:p>
    <w:p w14:paraId="2ED37276" w14:textId="77777777" w:rsidR="00822AE5" w:rsidRDefault="00822AE5" w:rsidP="00822AE5">
      <w:pPr>
        <w:jc w:val="both"/>
      </w:pPr>
      <w:r>
        <w:t xml:space="preserve">L’articolo 1, come abbiamo detto, disegna gli obiettivi del DEFR. </w:t>
      </w:r>
    </w:p>
    <w:p w14:paraId="00DADE8E" w14:textId="545E7465" w:rsidR="00822AE5" w:rsidRDefault="00822AE5" w:rsidP="00822AE5">
      <w:pPr>
        <w:jc w:val="both"/>
      </w:pPr>
      <w:r>
        <w:t xml:space="preserve">L’articolo 2, per la Protezione Civile e l’Ambiente, definisce gli </w:t>
      </w:r>
      <w:proofErr w:type="spellStart"/>
      <w:r>
        <w:t>Ato</w:t>
      </w:r>
      <w:proofErr w:type="spellEnd"/>
      <w:r>
        <w:t xml:space="preserve">, quindi, gli Ambiti Territoriali Ottimali di Protezione Civile e definisce anche la base per l’approvazione, affidandola al capofila e ai Comuni </w:t>
      </w:r>
      <w:r w:rsidR="002B6630">
        <w:t>n</w:t>
      </w:r>
      <w:r>
        <w:t>ell’ambito del Piano d’Ambito. Poi, stanzia circa 400 mila euro, 300 mila euro per la dotazione del Fondo di Protezione Civile per gli interventi e i contributi per i Comuni e 100 mila euro per le guardie zoofi</w:t>
      </w:r>
      <w:r w:rsidR="005A528F">
        <w:t>l</w:t>
      </w:r>
      <w:r>
        <w:t>e.</w:t>
      </w:r>
    </w:p>
    <w:p w14:paraId="2C9A1624" w14:textId="1122578A" w:rsidR="00822AE5" w:rsidRDefault="00822AE5" w:rsidP="004052DE">
      <w:pPr>
        <w:jc w:val="both"/>
      </w:pPr>
      <w:r>
        <w:t>All’articolo 3 c’è un importante articolo che riguarda la riqualificazione ambientale. Sono stanziati 250 mila euro per il monitoraggio dei corpi idrici e per le bonifiche e c’è anche una norma di indirizzo per ulteriori risorse a valere su altri programmi di spesa in questa direzione. Poi, c’è una norma sui corpi idrici dell’area flegrea, per la pulizia dei bacini lacustri. Poi, c’è un bel segnale anche per la tartaruga marina, per la riattivazione del centro di recupero della tartaruga marina del centro di Punta Campanella. Poi, c’è una norma per la messa in sicurezza dei luoghi di culto, è una norma importante che riguarda la grotta di San Michele, che è uno dei santuari più importanti del nostro territorio. C’è una norma che riguarda le alghe e il litorale marittimo. Abbiamo stanziato sia fondi per l’emergenza, per la stagione balneare e per il turismo riguardanti il Comune di Agropoli e il Comune di Casal Velino e abbiamo stanziato anche 150 mila euro per uno studio che deve porre le basi per un intervento strutturale che deve studiare lo spiaggiamento delle alghe, affidato all’Arpac. Poi, abbiamo una norma per la qualità dell’aria, per la conversione degli impianti da Euro 0 a Euro 4. Una norma sul servizio idrico integrato che detta una serie di disposizioni di semplificazione, per rendere più efficiente il ciclo. Anche qui ci sono una serie di dati e di scadenze, però, insomma, su questa norma s’interviene per rendere tutto il sistema più fluido.</w:t>
      </w:r>
    </w:p>
    <w:p w14:paraId="2E501B0D" w14:textId="77777777" w:rsidR="00822AE5" w:rsidRDefault="00822AE5" w:rsidP="00822AE5">
      <w:pPr>
        <w:jc w:val="both"/>
      </w:pPr>
      <w:r>
        <w:t>Poi c’è una norma sui contratti di fiume, proprio su quella che è la parte che è stata affidata e coordinata dalla Regione per le prime sperimentazioni, viene rimpinguato il Fondo della Legge di ulteriori 100 mila euro.</w:t>
      </w:r>
    </w:p>
    <w:p w14:paraId="522A8F7F" w14:textId="734DF7A5" w:rsidR="00822AE5" w:rsidRDefault="00822AE5" w:rsidP="00822AE5">
      <w:pPr>
        <w:jc w:val="both"/>
      </w:pPr>
      <w:r>
        <w:t xml:space="preserve">C’è una norma sul Distretto del Mare, questa norma riguarda la </w:t>
      </w:r>
      <w:r w:rsidRPr="00497815">
        <w:rPr>
          <w:i/>
          <w:iCs/>
        </w:rPr>
        <w:t xml:space="preserve">Blue economy </w:t>
      </w:r>
      <w:r>
        <w:t xml:space="preserve">e tutto quello che in economia è connesso al mare, quindi: il turismo, i nostri prodotti tipici, le nostre imprese, le </w:t>
      </w:r>
      <w:r w:rsidRPr="00497815">
        <w:rPr>
          <w:i/>
          <w:iCs/>
        </w:rPr>
        <w:t>start up</w:t>
      </w:r>
      <w:r>
        <w:t xml:space="preserve">, questa norma prevede un protocollo d’intesa per attivare dei locali specifici, anche per collegarsi a nuovi programmi di spesa, c’è uno stanziamento </w:t>
      </w:r>
      <w:r w:rsidR="00871ABA">
        <w:t>in</w:t>
      </w:r>
      <w:r>
        <w:t xml:space="preserve"> 3 anni di 300 mila euro all’anno. Poi ci sono misure sul commercio, vi sono una serie di norme di semplificazione, mi piace ricordare due cose che riguardano gli ambulanti: la semplificazione connessa ai titoli concessori per il rilascio del titolo unico e poi, una chiarificazione definitiva per quanto riguarda l’accertamento della regolarità contributiva che viene connesso all’avvio della carta d’esercizio, </w:t>
      </w:r>
      <w:r>
        <w:lastRenderedPageBreak/>
        <w:t>quindi, con decorrenza primo gennaio 2023, era una cosa molto attesa soprattutto dopo il periodo Covid.</w:t>
      </w:r>
    </w:p>
    <w:p w14:paraId="45CFE9CE" w14:textId="24136D90" w:rsidR="00822AE5" w:rsidRDefault="00822AE5" w:rsidP="00822AE5">
      <w:pPr>
        <w:jc w:val="both"/>
      </w:pPr>
      <w:r>
        <w:t xml:space="preserve">All’articolo 13 vi sono, inoltre, misure sulle attività fieristiche, viene introdotta tutta la sistemazione della materia, quindi, una riorganizzazione, la semplificazione, lo sviluppo del settore, ci sono cose molto importanti, un articolo molto molto complesso, che demanda </w:t>
      </w:r>
      <w:r w:rsidR="00871ABA">
        <w:t xml:space="preserve">ad </w:t>
      </w:r>
      <w:r>
        <w:t>un Regolamento per il riordino alla Giunta regionale entro 180 giorni, ma definisce le linee guida fondamentali per il funzionamento del settore.</w:t>
      </w:r>
    </w:p>
    <w:p w14:paraId="5449688A" w14:textId="20DA2674" w:rsidR="00822AE5" w:rsidRDefault="00822AE5" w:rsidP="00822AE5">
      <w:pPr>
        <w:jc w:val="both"/>
      </w:pPr>
      <w:r>
        <w:t xml:space="preserve">Inoltre, all’articolo 14 vi sono disposizioni per impianti di energia </w:t>
      </w:r>
      <w:r w:rsidR="00871ABA">
        <w:t>da</w:t>
      </w:r>
      <w:r>
        <w:t xml:space="preserve"> fonti rinnovabili, anche qui norme di semplificazione, delega ai Comuni, possibilità di accelerare nelle autorizzazioni di questo tipo d’impiantistica. C’è la definizione di un Osservatorio Agro-Green, anche questa è una norma da collegarsi alla Blue economy, che viene istituito nell’ambito del Consiglio regionale.</w:t>
      </w:r>
    </w:p>
    <w:p w14:paraId="1F3C54C5" w14:textId="77777777" w:rsidR="00822AE5" w:rsidRDefault="00822AE5" w:rsidP="00822AE5">
      <w:pPr>
        <w:jc w:val="both"/>
      </w:pPr>
      <w:r>
        <w:t xml:space="preserve">Poi vi sono misure per la programmazione turistica, importanti quelle che prevedono, causa Covid, programmazione in deroga più possibile, una norma sui </w:t>
      </w:r>
      <w:r w:rsidRPr="00497815">
        <w:rPr>
          <w:i/>
          <w:iCs/>
        </w:rPr>
        <w:t>bed &amp; breakfast</w:t>
      </w:r>
      <w:r>
        <w:t xml:space="preserve"> che adegua il limite a 4 camere e 8 posti letto, è importante anche quella sul </w:t>
      </w:r>
      <w:r w:rsidRPr="00497815">
        <w:rPr>
          <w:i/>
          <w:iCs/>
        </w:rPr>
        <w:t>bed &amp; breakfast</w:t>
      </w:r>
      <w:r>
        <w:rPr>
          <w:i/>
          <w:iCs/>
        </w:rPr>
        <w:t xml:space="preserve"> </w:t>
      </w:r>
      <w:r>
        <w:t>perché consente di sviluppare queste attività anche in forma professionale, quindi, con partita Iva e non più a livello solo familiare.</w:t>
      </w:r>
    </w:p>
    <w:p w14:paraId="688CCCDA" w14:textId="77777777" w:rsidR="00822AE5" w:rsidRDefault="00822AE5" w:rsidP="00822AE5">
      <w:pPr>
        <w:jc w:val="both"/>
      </w:pPr>
      <w:r>
        <w:t xml:space="preserve">Poi vi sono misure sul turismo che riguardano la disciplina </w:t>
      </w:r>
      <w:r w:rsidRPr="00497815">
        <w:rPr>
          <w:i/>
          <w:iCs/>
        </w:rPr>
        <w:t>online</w:t>
      </w:r>
      <w:r>
        <w:t xml:space="preserve"> delle agenzie del turismo e una nuova disciplina di tutto l’apparato dei controlli e delle sanzioni, anche qui norme nuove e norme anche di semplificazione.</w:t>
      </w:r>
    </w:p>
    <w:p w14:paraId="7C9BA560" w14:textId="77777777" w:rsidR="00822AE5" w:rsidRDefault="00822AE5" w:rsidP="00822AE5">
      <w:pPr>
        <w:jc w:val="both"/>
      </w:pPr>
      <w:r>
        <w:t>Inoltre c’è una disciplina integrata per quanto riguarda i distretti turistici, che dà la possibilità, ai distretti stessi, innanzitutto, di avere un unico organismo tecnico generale e poi dà la possibilità ai distretti turistici di promuovere partenariati pubblici privati che la Regione valuterà di realizzare e che troveranno la loro puntuale sistemazione all’interno del Testo Unico per il Turismo che l’Assessorato s’impegna a mettere in campo prossimamente.</w:t>
      </w:r>
    </w:p>
    <w:p w14:paraId="7A246070" w14:textId="21CD7BD2" w:rsidR="00822AE5" w:rsidRDefault="00822AE5" w:rsidP="00822AE5">
      <w:pPr>
        <w:jc w:val="both"/>
      </w:pPr>
      <w:r>
        <w:t>All’articolo 20 c’è l’Osservatorio per il</w:t>
      </w:r>
      <w:r w:rsidRPr="009551CF">
        <w:rPr>
          <w:i/>
          <w:iCs/>
        </w:rPr>
        <w:t xml:space="preserve"> wedding </w:t>
      </w:r>
      <w:r>
        <w:t>ed eventi, esiste già un distretto nel beneventano per quanto riguarda questo settore, diciamo che anche questo arriva ad ausilio ed è molto importante. Poi ci sono tutta una serie di norme sullo spettacolo e sul cinema, semplificazione, per esempio, delle procedure di rendicontazione, una serie di norme sulle imprese culturali e creative per favorire nuova imprenditorialità, imprese sociali, società benefit, rapporti con la Pubblica Amministrazione e una serie di norme specifiche come quella che stanzia l’incremento del fondo di 100 mila euro per il patrimonio linguistico napoletano, uno stanziamento, importante per la sostanza, che riguarda il centenario della scomparsa di Caruso, per progetti intestati al tenore e per favorire l’accesso alla cultura lirica nelle aree svantaggiate</w:t>
      </w:r>
      <w:r w:rsidR="00871ABA">
        <w:t>,</w:t>
      </w:r>
      <w:r>
        <w:t xml:space="preserve"> nei quartieri.</w:t>
      </w:r>
    </w:p>
    <w:p w14:paraId="6A4838DE" w14:textId="4CC291A0" w:rsidR="00822AE5" w:rsidRDefault="00822AE5" w:rsidP="004052DE">
      <w:pPr>
        <w:jc w:val="both"/>
      </w:pPr>
      <w:r>
        <w:t>Poi c’è una norma sul sostegno dell’editoria libraria, questa pure mi sembra molto importante che istituisce con un fondo di 300 mila euro (200 per quest’anno e 100 per l’anno prossimo) un fondo per le imprese culturali campane che funziona attraverso l’acquisto di libri dell’editoria campana attraverso librerie di prossimità. Serve a sostenere sia gli editori campani sia le nostre librerie che hanno avuto comunque una bella sofferenza in questo periodo.</w:t>
      </w:r>
    </w:p>
    <w:p w14:paraId="6FBA9D86" w14:textId="3629FDBD" w:rsidR="00822AE5" w:rsidRDefault="00822AE5" w:rsidP="00822AE5">
      <w:pPr>
        <w:pStyle w:val="ALR85Rientrato1cm"/>
        <w:ind w:firstLine="0"/>
      </w:pPr>
      <w:r>
        <w:t xml:space="preserve">L’articolo 26 è un articolo per la promozione </w:t>
      </w:r>
      <w:r w:rsidR="00871ABA">
        <w:t>ed i</w:t>
      </w:r>
      <w:r>
        <w:t>l sostegno di percorsi culturali</w:t>
      </w:r>
      <w:r w:rsidRPr="00101F9C">
        <w:t xml:space="preserve"> </w:t>
      </w:r>
      <w:r>
        <w:t>che definisce nuovi itinerari turistico-culturali affidando alla Fondazione CIVES un fondo che deve essere attivato attraverso la collaborazione del Parco Nazionale del Vesuvio e dei comuni del vesuviano.</w:t>
      </w:r>
    </w:p>
    <w:p w14:paraId="653A07B4" w14:textId="77777777" w:rsidR="00822AE5" w:rsidRDefault="00822AE5" w:rsidP="00822AE5">
      <w:pPr>
        <w:pStyle w:val="ALR85Rientrato1cm"/>
        <w:ind w:firstLine="0"/>
      </w:pPr>
      <w:r>
        <w:t xml:space="preserve">C’è una norma per la promozione e sostegno della cultura musicale. Questa è stata una norma abbastanza complicata nel suo tragitto; in realtà mi sembra una buona norma perché istituisce una sorta di </w:t>
      </w:r>
      <w:r w:rsidRPr="000C094F">
        <w:rPr>
          <w:i/>
          <w:iCs/>
        </w:rPr>
        <w:t>music commission</w:t>
      </w:r>
      <w:r>
        <w:t xml:space="preserve"> e che rispetto all’impostazione iniziale che definiva un’autonomia di questa introduzione la incardina all’interno della legge sullo spettacolo, che abbiamo condiviso con i colleghi. </w:t>
      </w:r>
    </w:p>
    <w:p w14:paraId="7E465F20" w14:textId="77777777" w:rsidR="00822AE5" w:rsidRDefault="00822AE5" w:rsidP="00822AE5">
      <w:pPr>
        <w:pStyle w:val="ALR85Rientrato1cm"/>
        <w:ind w:firstLine="0"/>
      </w:pPr>
      <w:r>
        <w:lastRenderedPageBreak/>
        <w:t>C’è una norma sullo sport che puntualizza meglio l’azione dell’ARUS, della nuova agenzia per lo sport della Regione Campania. L’abbiamo introdotta nella legge di stabilità e innanzitutto amplia le sue competenze anche all’impiantistica sportiva, chiaramente nei limiti di questa possibilità, e definisce anche un ruolo attivo per quanto riguarda la gestione dei voucher per l’accesso allo sport dei minori - questo fondo che noi abbiamo stanziato nella legge di stabilità - e attribuisce anche un contributo per il funzionamento di 250 mila euro per quest’anno e 500 mila nei prossimi esercizi.</w:t>
      </w:r>
    </w:p>
    <w:p w14:paraId="6CBC4D8D" w14:textId="07E93207" w:rsidR="00822AE5" w:rsidRDefault="00822AE5" w:rsidP="00822AE5">
      <w:pPr>
        <w:pStyle w:val="ALR85Rientrato1cm"/>
        <w:ind w:firstLine="0"/>
      </w:pPr>
      <w:r>
        <w:t>Ci sono dei fondi per la cultura universitaria. Riproponiamo questo finanziamento per gli enti di ricerca e università siti nel perimetro del centro storico di Napoli; c’è una ricapitalizzazione di un milione di euro per il 2021 per la Fondazione IVIS, c’è uno studio per attivare un master</w:t>
      </w:r>
      <w:r w:rsidR="00B3584E">
        <w:t xml:space="preserve"> per 100 mila euro</w:t>
      </w:r>
      <w:r>
        <w:t xml:space="preserve"> </w:t>
      </w:r>
      <w:r w:rsidR="00B3584E">
        <w:t xml:space="preserve">all’Università Vanvitelli </w:t>
      </w:r>
      <w:r>
        <w:t xml:space="preserve">sui beni confiscati, c’è una norma sul </w:t>
      </w:r>
      <w:r w:rsidRPr="00040AC6">
        <w:rPr>
          <w:i/>
          <w:iCs/>
        </w:rPr>
        <w:t>change</w:t>
      </w:r>
      <w:r>
        <w:t xml:space="preserve">, quindi anche qui abbiamo norme importanti. </w:t>
      </w:r>
    </w:p>
    <w:p w14:paraId="56702ED4" w14:textId="1D1C9451" w:rsidR="00822AE5" w:rsidRDefault="00822AE5" w:rsidP="00822AE5">
      <w:pPr>
        <w:jc w:val="both"/>
      </w:pPr>
      <w:r>
        <w:t>Poi c’è un capitolo sull’agricoltura; norme che vanno dall’articolo 30 fino all’articolo 37, in cui ci sono disposizioni sull’emergenza fitosanitaria, sui tartufi, sulla zootecnia sostenibile. In</w:t>
      </w:r>
      <w:r w:rsidR="00B3584E">
        <w:t xml:space="preserve"> </w:t>
      </w:r>
      <w:r>
        <w:t>particolare</w:t>
      </w:r>
      <w:r w:rsidR="00B3584E">
        <w:t xml:space="preserve">, </w:t>
      </w:r>
      <w:r>
        <w:t>c’è una norma che sostiene un progetto per la gestione dei reflui, un’altra per realizzare un prototipo per la rimozione dei nitrati e un’altra che per estendere e favor</w:t>
      </w:r>
      <w:r w:rsidR="00B3584E">
        <w:t>ire</w:t>
      </w:r>
      <w:r>
        <w:t xml:space="preserve"> la coltura della cannabis, estendendola anche al florovivaismo. C’è una norma per la promozione della castagna e un’altra per il vitivinicolo, così come è presente una norma per conferire un contributo al Consorzio di Agnano. Infine</w:t>
      </w:r>
      <w:r w:rsidR="001E5837">
        <w:t>,</w:t>
      </w:r>
      <w:r>
        <w:t xml:space="preserve"> c’è una norma per mettere su un osservatorio per la nutraceutica della dieta mediterranea, nutrizione e farmaceutica per studiare meglio il rapporto tra cibo e salute, e una norma sul lavoro e sul patrimonio zootecnico della</w:t>
      </w:r>
      <w:r w:rsidR="00B3584E">
        <w:t xml:space="preserve"> R</w:t>
      </w:r>
      <w:r>
        <w:t>egione Campania della bufala mediterranea italiana per la tutela. Questa è una norma fondamentale, dal mio punto di vista una delle cose migliori che sono uscite da questo collegato, che sono uscite dall’Aula. È una proposta che demanda alla Giunta di definire le linee guida entro sessanta giorni per contenere ed eradicare le patologie infettive e infest</w:t>
      </w:r>
      <w:r w:rsidR="005A528F">
        <w:t xml:space="preserve">anti </w:t>
      </w:r>
      <w:r>
        <w:t>della bufala in applicazione delle norme regionali, nazionali e comunitarie. Il contenuto delle linee guida è indirizzato a definire il giusto rapporto tra capi e superficie disponibile, le dotazioni impiantistiche per la raccolta degli effluenti e delle aree di quarantena, la gestione degli effluenti secondo i principi della sostenibilità ambientale, il potenziamento dei servizi veterinari per eradicare le patologie, norme sull’esproprio e la costituzione di un gruppo tecnico per le linee guida che deve avere un ruolo di costante rapporto con le Associazioni di categoria.</w:t>
      </w:r>
    </w:p>
    <w:p w14:paraId="28C169FC" w14:textId="77777777" w:rsidR="00822AE5" w:rsidRDefault="00822AE5" w:rsidP="00822AE5">
      <w:pPr>
        <w:jc w:val="both"/>
      </w:pPr>
      <w:r>
        <w:t>Inoltre, vi sono e sono state stabilite risorse adeguate per progetti e per gli interventi descritti nella norma. C’è un impegno a dare sostegno con risorse adeguate al funzionamento di questa norma per arrivare all’obiettivo di eradicazione delle patologie.</w:t>
      </w:r>
    </w:p>
    <w:p w14:paraId="1F0BC2C3" w14:textId="77777777" w:rsidR="00822AE5" w:rsidRDefault="00822AE5" w:rsidP="00822AE5">
      <w:pPr>
        <w:jc w:val="both"/>
      </w:pPr>
      <w:r>
        <w:t>Mi sono soffermato un po’ di più su questa norma perché sembra veramente molto importante, è un punto di svolta che arriva soprattutto dalla Giunta.</w:t>
      </w:r>
    </w:p>
    <w:p w14:paraId="213B80FE" w14:textId="77777777" w:rsidR="00822AE5" w:rsidRDefault="00822AE5" w:rsidP="00822AE5">
      <w:pPr>
        <w:jc w:val="both"/>
      </w:pPr>
      <w:r>
        <w:t>Poi, c’è tutto il capitolo della mobilità e del trasporto marittimo, abbiamo norme che vanno dall’articolo 38 all’articolo 41, riguardano il trasporto pubblico locale, la mobilità sostenibile alternativa e le concessioni del demanio marittimo. Anche qui, norme di semplificazione e norme di razionalizzazione.</w:t>
      </w:r>
    </w:p>
    <w:p w14:paraId="02D05510" w14:textId="1B350BF3" w:rsidR="00822AE5" w:rsidRDefault="00822AE5" w:rsidP="00822AE5">
      <w:pPr>
        <w:jc w:val="both"/>
      </w:pPr>
      <w:r>
        <w:t xml:space="preserve">Al capo settimo ci sono norme sulla sanità, sulla coesione e sulle pari opportunità. Gli articoli vanno dal 42 al 50. L’articolo 42 riguarda un fondo per contrastare gli effetti negativi sui minori da 6 a 16 anni per effetto della pandemia. È stanziato un fondo di 400 mila euro. L’articolo 43 riguarda la costituzione di un Osservatorio per il benessere dell’infanzia e dell’adolescenza.  L’articolo 44, il fondo per uno studio di politiche di integrazione Covid, rivolto soprattutto al terzo settore. C’è uno stanziamento biennale. Poi, ci sono una serie di contributi per Fondazioni che operano in questo settore sul territorio, c’è l’istituzione della Carta dei Diritti dei Disabili in ospedale, sono </w:t>
      </w:r>
      <w:r>
        <w:lastRenderedPageBreak/>
        <w:t xml:space="preserve">definiti i contributi biennali per le Ipab, c’è un fondo per i tatuaggi per finalità medica, praticamente riguardano l’areola mammaria e all’articolo 49 c’è un articolo che riguarda la ricerca in ambito sanitario, uno studio pilota affidato alla Federico II per elaborare linee guida per lo screening del primo trimestre per il test del </w:t>
      </w:r>
      <w:r w:rsidR="005A528F">
        <w:t>DNA</w:t>
      </w:r>
      <w:r>
        <w:t xml:space="preserve"> fetale per individuare anomalie cromosomiche. All’articolo 50 c’è l’istituzione della Consulta delle elette.</w:t>
      </w:r>
    </w:p>
    <w:p w14:paraId="0D5BF08D" w14:textId="3D7ECE66" w:rsidR="00822AE5" w:rsidRDefault="00822AE5" w:rsidP="00822AE5">
      <w:pPr>
        <w:jc w:val="both"/>
      </w:pPr>
      <w:r>
        <w:t>Al capo ottavo ci sono norme sugli Enti Locali e sulla sicurezza urbana. C’è una norma sui mutui a carico del Bilancio regionale. Se vi ricordate, per quanto riguarda i contributi a carico del Bilancio regionale, avevamo fatto una norma che recuperava dei contributi che erano ricaduti per i Comuni che avevano fatto, entro una certa data, il progetto esecutivo, adesso, diamo 24 mesi entro cui debbono fare le aggiudic</w:t>
      </w:r>
      <w:r w:rsidR="005A528F">
        <w:t>azioni</w:t>
      </w:r>
      <w:r>
        <w:t>, sennò decadono dal contributo. Diamo la possibilità ai Comuni sotto i 5 mila abitanti, del riconoscimento dei contributi, i Comuni che hanno rinegoziato i mutui con i contributi a carico del Consiglio regionale. Poi, c’è una norma importante, sulla giustizia di prossimità. Viene costituito un fondo di 250 mila euro per i Giudici di pace per aiutare i Comuni a mantenere questi importanti presidi sul territorio, come contributo alle spese generali. Infine, abbiamo una serie di interventi puntuali che riguardano la riqualificazione di Enti Locali, la riqualificazione urbana, abbiamo detto, messa in sicurezza del Santuario di San Michele, l’impianto di pubblica illuminazione a Mondragone, un parcheggio ad Ispani, rete fognaria a Maddaloni, pubblica illuminazione a Sorrento, ponte a Grazzanise, casa comunale al Comune di Caianello, riqualificazione delle periferie di Mugnano, intervento per l’agenzia dell’aria nolana, l’asilo nido a Calvizzano. Insomma, sono state soddisfatte parecchie esigenze anche da questo punto di vista. Poi, c’è uno stanziamento per la sicurezza urbana e per la sicurezza stradale affidato all’Assessorato alla Sicurezza. Viene soppressa l’imposta per la benzina per l’autotrazione e c’è un differimento dei termini per il pagamento dei diritti, solo per il 2021, per le acque minerali.</w:t>
      </w:r>
    </w:p>
    <w:p w14:paraId="1B280B5F" w14:textId="77777777" w:rsidR="00822AE5" w:rsidRDefault="00822AE5" w:rsidP="00822AE5">
      <w:pPr>
        <w:jc w:val="both"/>
      </w:pPr>
      <w:r>
        <w:t>Infine, viene introdotta una norma per l’acquacoltura, anche qui, c’è una parificazione dei canoni per i soggetti del settore, perché c’era un trattamento molto squilibrato tra le cooperative e gli altri soggetti che viene parificato in basso.</w:t>
      </w:r>
    </w:p>
    <w:p w14:paraId="6A490431" w14:textId="77777777" w:rsidR="00822AE5" w:rsidRDefault="00822AE5" w:rsidP="00822AE5">
      <w:pPr>
        <w:jc w:val="both"/>
      </w:pPr>
      <w:r>
        <w:t>C’è una norma di semplificazione del demanio marittimo con delega di una serie di funzioni previste soprattutto per la manutenzione ordinaria e per le autorizzazioni e le concessioni ai Comuni che ospitano i porti regionali. C’è una disposizione di semplificazione delle procedure selettive della Regione che accorcia, nel senso che elimina alcune prove per accorciare i tempi di effettuazione della selezione.</w:t>
      </w:r>
    </w:p>
    <w:p w14:paraId="0E32ACFC" w14:textId="77777777" w:rsidR="00822AE5" w:rsidRDefault="00822AE5" w:rsidP="00822AE5">
      <w:pPr>
        <w:jc w:val="both"/>
      </w:pPr>
      <w:r>
        <w:t>Ancora, c’è la costituzione dell’ufficio speciale del lavoro che deve servire a sostenere le politiche di occupazione sul territorio.</w:t>
      </w:r>
    </w:p>
    <w:p w14:paraId="49230993" w14:textId="01899002" w:rsidR="00822AE5" w:rsidRDefault="00822AE5" w:rsidP="00822AE5">
      <w:pPr>
        <w:jc w:val="both"/>
      </w:pPr>
      <w:r>
        <w:t>Viene potenziato l’Urp attraverso la digitalizzazione di questo portale che oggi non è digitalizzato</w:t>
      </w:r>
      <w:r w:rsidR="000E2226">
        <w:t xml:space="preserve">, </w:t>
      </w:r>
      <w:r>
        <w:t>affidato</w:t>
      </w:r>
      <w:r w:rsidR="000E2226">
        <w:t xml:space="preserve"> </w:t>
      </w:r>
      <w:r>
        <w:t>agli uffici informatici della Giunta e</w:t>
      </w:r>
      <w:r w:rsidR="000E2226">
        <w:t>d</w:t>
      </w:r>
      <w:r>
        <w:t xml:space="preserve"> integrato all’interno del sito generale della Regione.</w:t>
      </w:r>
    </w:p>
    <w:p w14:paraId="603337EC" w14:textId="77777777" w:rsidR="00822AE5" w:rsidRDefault="00822AE5" w:rsidP="00822AE5">
      <w:pPr>
        <w:jc w:val="both"/>
      </w:pPr>
      <w:r>
        <w:t xml:space="preserve">All’articolo 62 viene effettuato un riordino del ruolo di Soresa, sia per quanto riguarda l’informatizzazione che per quanto riguarda tutta la tematica degli appalti e del rapporto con aziende ospedaliere e aziende sanitarie locali. </w:t>
      </w:r>
    </w:p>
    <w:p w14:paraId="27F54BAD" w14:textId="77777777" w:rsidR="00822AE5" w:rsidRDefault="00822AE5" w:rsidP="00822AE5">
      <w:pPr>
        <w:jc w:val="both"/>
      </w:pPr>
      <w:r>
        <w:t>C’è una norma che prevede l’incorporazione, in Sviluppo Campania, di una società, quindi, nell’ordine delle razionalizzazioni.</w:t>
      </w:r>
    </w:p>
    <w:p w14:paraId="0864F7C1" w14:textId="77777777" w:rsidR="00822AE5" w:rsidRDefault="00822AE5" w:rsidP="00822AE5">
      <w:pPr>
        <w:jc w:val="both"/>
      </w:pPr>
      <w:r>
        <w:t>L’articolo 64 favorisce le transazioni con l’Asl e le Aziende Ospedaliere e i Comuni per i beni senza vincolo di destinazioni affidate alle Asl, quindi, si approccia a un problema non risolto da tempo.</w:t>
      </w:r>
    </w:p>
    <w:p w14:paraId="24815AAA" w14:textId="77777777" w:rsidR="00822AE5" w:rsidRDefault="00822AE5" w:rsidP="00822AE5">
      <w:pPr>
        <w:jc w:val="both"/>
      </w:pPr>
      <w:r>
        <w:t>L’articolo 65 riguarda l’indennità differita, abbiamo dato semplicemente attuazione a norme già previste in precedenza.</w:t>
      </w:r>
    </w:p>
    <w:p w14:paraId="11800467" w14:textId="77777777" w:rsidR="00822AE5" w:rsidRDefault="00822AE5" w:rsidP="00822AE5">
      <w:pPr>
        <w:jc w:val="both"/>
      </w:pPr>
      <w:r>
        <w:t>L’articolo 66 riguarda il rapporto con i vecchi Consiglieri regionali e altre norme minori.</w:t>
      </w:r>
    </w:p>
    <w:p w14:paraId="77359252" w14:textId="77777777" w:rsidR="00822AE5" w:rsidRDefault="00822AE5" w:rsidP="00822AE5">
      <w:pPr>
        <w:jc w:val="both"/>
      </w:pPr>
      <w:r>
        <w:lastRenderedPageBreak/>
        <w:t>Sostanzialmente, è questo il lavoro che è uscito con il contributo dei colleghi da questo Consiglio regionale. Credo che sia stato fatto, dal mio punto di vista, per quanto complesso e delicato, un buon lavoro da parte dei colleghi, è stato recuperato anche il tempo che non c’era stato nella legge di Stabilità per consentire la partecipazione di tutti.</w:t>
      </w:r>
    </w:p>
    <w:p w14:paraId="5D3B48C0" w14:textId="77777777" w:rsidR="00822AE5" w:rsidRDefault="00822AE5" w:rsidP="00822AE5">
      <w:pPr>
        <w:jc w:val="both"/>
      </w:pPr>
      <w:r>
        <w:t>Voglio complimentarmi con i colleghi, anche questa è stata una palestra di acquisizione di nuove modalità operative, soprattutto per i nuovi, ed è stato dato un contributo importante anche dall’Opposizione con cui è stato mantenuto, con tutti i Gruppi, un dialogo e credo che sia stato fatto, anche in questa direzione, un lavoro efficace. Grazie colleghi.</w:t>
      </w:r>
    </w:p>
    <w:p w14:paraId="4662DC6B" w14:textId="77777777" w:rsidR="00822AE5" w:rsidRDefault="00822AE5" w:rsidP="00822AE5">
      <w:pPr>
        <w:jc w:val="both"/>
      </w:pPr>
    </w:p>
    <w:p w14:paraId="59AED993" w14:textId="3F8A1134" w:rsidR="00822AE5" w:rsidRDefault="00822AE5" w:rsidP="00822AE5">
      <w:pPr>
        <w:jc w:val="both"/>
      </w:pPr>
      <w:r>
        <w:rPr>
          <w:b/>
        </w:rPr>
        <w:t xml:space="preserve">PRESIDENTE (Oliviero): </w:t>
      </w:r>
      <w:r>
        <w:t xml:space="preserve">Dichiaro aperta la discussione generale. La parola al </w:t>
      </w:r>
      <w:r w:rsidR="001E5837">
        <w:t>Consigliere</w:t>
      </w:r>
      <w:r>
        <w:t xml:space="preserve"> Di Fenza.</w:t>
      </w:r>
    </w:p>
    <w:p w14:paraId="23DDBB0A" w14:textId="77777777" w:rsidR="00822AE5" w:rsidRDefault="00822AE5" w:rsidP="00822AE5">
      <w:pPr>
        <w:jc w:val="both"/>
      </w:pPr>
    </w:p>
    <w:p w14:paraId="0C5D31EC" w14:textId="77777777" w:rsidR="00822AE5" w:rsidRDefault="00822AE5" w:rsidP="00822AE5">
      <w:pPr>
        <w:jc w:val="both"/>
      </w:pPr>
      <w:r>
        <w:rPr>
          <w:b/>
        </w:rPr>
        <w:t xml:space="preserve">DI FENZA (Più Europa): </w:t>
      </w:r>
      <w:r>
        <w:t>Grazie Presidente. Ci tenevo innanzitutto a dare la mia dichiarazione personale per l’assenso al voto che ci prestiamo a breve ad attuare.</w:t>
      </w:r>
    </w:p>
    <w:p w14:paraId="4DD67A91" w14:textId="7FFB06E0" w:rsidR="00822AE5" w:rsidRDefault="00822AE5" w:rsidP="00822AE5">
      <w:pPr>
        <w:jc w:val="both"/>
      </w:pPr>
      <w:r>
        <w:t>Volevo delle delucidazioni in merito al Collegato e, in questo momento, mi rivolgo direttamente al Presidente Picarone, visto che siamo in Aula, che non mi ha dato la possibilità, in fase di Commissione Bilancio, di trattare il mio emendamento. Approfitto e volevo capire se è una questione personale, se devo venire in Aula con il green pass perché comunque ho uno staff di collaboratori che si prodigano a questo lavoro. A questo punto – dico – sarebbe il caso, mi auguro che sia una distrazione del Presidente Picarone, perché ho visto tanti emendamenti passare e non me ne vogliano i colleghi, però abbiamo emendamenti come le tartarughe, abbiamo la pulizia dei laghi. Avevo presentato un emendamento di una onlus, parliamo del sociale, e non credo che un emendamento del genere, anche perché parliamo di capitolo di pochissim</w:t>
      </w:r>
      <w:r w:rsidR="001E5837">
        <w:t>a</w:t>
      </w:r>
      <w:r>
        <w:t xml:space="preserve"> spes</w:t>
      </w:r>
      <w:r w:rsidR="001E5837">
        <w:t>a</w:t>
      </w:r>
      <w:r>
        <w:t xml:space="preserve">, possa essere omesso o messo da parte, anche perché parliamo di una sensibilità, mi rivolgo a tutti i colleghi dell’Aula, perché è un argomento oggi che, secondo me, prende un pochettino tutti, quindi, in questo momento, gradirei che il Presidente Picarone, mi auguro, perché sono sicuro che è stata solo una distrazione del Presidente Picarone, mi dia qualche spiegazione, poi, voglio finire – mi dispiace che non ci sia il </w:t>
      </w:r>
      <w:r w:rsidR="001E5837">
        <w:t>Consigliere</w:t>
      </w:r>
      <w:r>
        <w:t xml:space="preserve"> Caldoro che più volte in Aula sembra che stia in un’Aula universitaria – dicendo che quasi tutti abbiamo finito gli studi da tantissimi anni, quindi, dico al collega Caldoro, che più volte arriva in Aula e vuole fare da professore, che questa è un’Aula istituzionale, anzi, forse politicamente, l’unico che è in grado oggi di dare qualche lezione di politica ce l’ho davanti a me, è il Presidente De Luca, che gli ha fatto vedere tantissime volte la vera politica come si </w:t>
      </w:r>
      <w:r w:rsidR="001E5837">
        <w:t>f</w:t>
      </w:r>
      <w:r>
        <w:t>a e, a momenti, gli darà qualche altra lezione per le comunali a Napoli. Grazie.</w:t>
      </w:r>
    </w:p>
    <w:p w14:paraId="3828DF19" w14:textId="77777777" w:rsidR="00822AE5" w:rsidRPr="00906194" w:rsidRDefault="00822AE5" w:rsidP="00822AE5">
      <w:pPr>
        <w:jc w:val="both"/>
        <w:rPr>
          <w:b/>
          <w:bCs/>
        </w:rPr>
      </w:pPr>
    </w:p>
    <w:p w14:paraId="1303946E" w14:textId="399B1257" w:rsidR="00822AE5" w:rsidRDefault="004052DE" w:rsidP="00822AE5">
      <w:pPr>
        <w:jc w:val="both"/>
      </w:pPr>
      <w:r>
        <w:rPr>
          <w:b/>
        </w:rPr>
        <w:t xml:space="preserve">PRESIDENTE (Oliviero): </w:t>
      </w:r>
      <w:r w:rsidR="00822AE5">
        <w:t xml:space="preserve">La parola al </w:t>
      </w:r>
      <w:r w:rsidR="001E5837">
        <w:t>Consigliere</w:t>
      </w:r>
      <w:r w:rsidR="00822AE5">
        <w:t xml:space="preserve"> Saiello.</w:t>
      </w:r>
    </w:p>
    <w:p w14:paraId="0B620B58" w14:textId="77777777" w:rsidR="00822AE5" w:rsidRPr="00F43800" w:rsidRDefault="00822AE5" w:rsidP="00822AE5">
      <w:pPr>
        <w:jc w:val="both"/>
        <w:rPr>
          <w:b/>
          <w:bCs/>
        </w:rPr>
      </w:pPr>
    </w:p>
    <w:p w14:paraId="4B59D81B" w14:textId="5A3CDF69" w:rsidR="00822AE5" w:rsidRDefault="00822AE5" w:rsidP="00822AE5">
      <w:pPr>
        <w:jc w:val="both"/>
      </w:pPr>
      <w:r w:rsidRPr="00F43800">
        <w:rPr>
          <w:b/>
          <w:bCs/>
        </w:rPr>
        <w:t>SAIELLO (M5S):</w:t>
      </w:r>
      <w:r>
        <w:t xml:space="preserve"> Grazie Presidente. Oggi arriva in Aula il primo significativo provvedimento di questo nuovo anno, un provvedimento licenziato dalla Giunta da oltre 5 mesi, il cui esame in Commissione è iniziato ben 3 mesi fa e rispetto al quale avevamo accolto con favore le dichiarazioni d’intenti del Presidente della Commissione Picarone e dello stesso Assessore al Bilancio, di farne una norma </w:t>
      </w:r>
      <w:r w:rsidR="005A528F">
        <w:t>d</w:t>
      </w:r>
      <w:r w:rsidR="001E5837">
        <w:t>all’ampio</w:t>
      </w:r>
      <w:r>
        <w:t xml:space="preserve"> respiro, in grado di porre questioni di visione e di futuro per la nostra Regione.</w:t>
      </w:r>
    </w:p>
    <w:p w14:paraId="50C452EF" w14:textId="128F7940" w:rsidR="00822AE5" w:rsidRDefault="00822AE5" w:rsidP="00822AE5">
      <w:pPr>
        <w:jc w:val="both"/>
      </w:pPr>
      <w:r>
        <w:t xml:space="preserve">Ci sembrava un invito doveroso a tutte le forze politiche vista la drammaticità della crisi sanitaria sta sempre di più diventando sociale e visto, al contempo, la possibilità di trasformare la crisi in opportunità, in virtù del mutato clima consiliare nella disponibilità a dare il proprio contributo per la nostra terra, più volte espressa e attestata dalla nostra forza politica e dalle altre forze anche </w:t>
      </w:r>
      <w:r>
        <w:lastRenderedPageBreak/>
        <w:t xml:space="preserve">di Opposizione, nella straordinarietà dei fondi in arrivo che abbisognano di un disegno politico a cui potersi </w:t>
      </w:r>
      <w:r w:rsidR="001E5837">
        <w:t>riferire</w:t>
      </w:r>
      <w:r>
        <w:t xml:space="preserve"> per </w:t>
      </w:r>
      <w:r w:rsidR="001E5837">
        <w:t>cambiare</w:t>
      </w:r>
      <w:r>
        <w:t xml:space="preserve"> realmente il volto della nostra Regione e consegnare una Campania nuova alle nuove generazioni.</w:t>
      </w:r>
    </w:p>
    <w:p w14:paraId="16AE6D79" w14:textId="77777777" w:rsidR="00822AE5" w:rsidRDefault="00822AE5" w:rsidP="00822AE5">
      <w:pPr>
        <w:jc w:val="both"/>
      </w:pPr>
      <w:r>
        <w:t>In quest’ottica, tempestivamente, come Gruppo Consiliare, avevamo sottoposto al Presidente Picarone la richiesta di poter audire i rappresentanti di diverse categorie economiche e sociali della nostra Regione per ascoltare dalla loro viva voce come il Covid abbia cambiato il mondo e quali sono oggi i bisogni e quali provvedimenti potessero essere necessari o utili per dare delle risposte concrete e per iniziare a costruire le basi di un futuro nuovo.</w:t>
      </w:r>
    </w:p>
    <w:p w14:paraId="3CAA7BD8" w14:textId="5A274860" w:rsidR="00822AE5" w:rsidRDefault="00822AE5" w:rsidP="00822AE5">
      <w:pPr>
        <w:jc w:val="both"/>
      </w:pPr>
      <w:r>
        <w:t xml:space="preserve">Non possiamo non rilevare che quest’importante momento di ascolto è purtroppo mancato del tutto e ci auguriamo che questo vulnus si possa recuperare e che la Commissione Bilancio possa presto dare il via, invece, ad una stagione di ascolto e di confronto con le categorie medesime che chiediamo da tempo, divenendo luogo di genesi, di proposte e di visioni con il contributo di tutte le forze politiche, anche e soprattutto in vista dell’arrivo dei fondi con il Recovery Fund. </w:t>
      </w:r>
    </w:p>
    <w:p w14:paraId="3AE3506F" w14:textId="66B7E63F" w:rsidR="00822AE5" w:rsidRDefault="00822AE5" w:rsidP="004052DE">
      <w:pPr>
        <w:jc w:val="both"/>
      </w:pPr>
      <w:r>
        <w:t xml:space="preserve">Tornando al provvedimento odierno, pur riconoscendo al Presidente e allo stesso Assessore una certa disponibilità a valutare nel merito e ad accogliere alcune significative proposte che provenivano </w:t>
      </w:r>
      <w:r w:rsidR="00162F02">
        <w:t>dal nostro</w:t>
      </w:r>
      <w:r>
        <w:t xml:space="preserve"> Gruppo, in virtù del quale oggi portiamo a casa risultati importanti per la Campania e di cui dopo dirò</w:t>
      </w:r>
      <w:r w:rsidR="00162F02">
        <w:t xml:space="preserve">; </w:t>
      </w:r>
      <w:r>
        <w:t>il nostro giudizio è che si tratt</w:t>
      </w:r>
      <w:r w:rsidR="00162F02">
        <w:t>a</w:t>
      </w:r>
      <w:r>
        <w:t xml:space="preserve"> di un provvedimento che sconfessa un pochino la sua stessa ambizione e che al netto di qualche misura su cui abbiamo espresso parere favorevole questo collegato ha una serie di misure discutibili, è un provvedimento per lo più inefficace, è questo il suo più grosso limite: doveva essere un collegato del cambiamento, della visione e dello slancio verso il futuro, la norma delle opportunità ed è, invece, un provvedimento poco incisivo, purtroppo, che non affronta, per esempio, il tema ambientale in modo strutturale e non a caso, tutte le nostre proposte sul tema sono state bocciate. Che non dà slancio alla nostra economia, ma soprattutto che disperde le risorse in interventi puntuali e parcellizzati disperdendo la sua dotazione di risorse in mille rivoli.</w:t>
      </w:r>
    </w:p>
    <w:p w14:paraId="3D918A5E" w14:textId="77777777" w:rsidR="00822AE5" w:rsidRDefault="00822AE5" w:rsidP="00822AE5">
      <w:pPr>
        <w:pStyle w:val="ALR85Rientrato1cm"/>
        <w:ind w:firstLine="0"/>
      </w:pPr>
      <w:r>
        <w:t xml:space="preserve">Sulle elencate disposizioni di spesa, ben sedici, ossia il 31 per cento dell’intera misura, hanno una copertura economica complessiva, considerando il triennio, pari o inferiore a centomila euro. Si sarebbe potuto e dovuto fare uno sforzo per individuare temi più strategici, di rilevanza anche nazionale, su cui investire risorse cospicue. </w:t>
      </w:r>
    </w:p>
    <w:p w14:paraId="1375FC09" w14:textId="31682FBD" w:rsidR="00822AE5" w:rsidRDefault="00822AE5" w:rsidP="00822AE5">
      <w:pPr>
        <w:pStyle w:val="ALR85Rientrato1cm"/>
        <w:ind w:firstLine="0"/>
      </w:pPr>
      <w:r>
        <w:t xml:space="preserve">Al netto di alcune misure critiche, complessivamente noi valutiamo questa norma un’occasione mancata e per questo esprimeremo un voto contrario. Al contempo continueremo a spingere e sollecitare il Consiglio nella sua interezza affinché il nostro lavoro e il lavoro del Consiglio possa finalmente incamminarsi sulla strada del cambiamento che la Campania si aspetta. Noi abbiamo lavorato a questo testo ponendoci nell’atteggiamento di migliorarlo e di riempirlo di contenuti. Le nostre proposte emendative in Commissione si sono concentrate sul risanamento ambientale proponendo una serie di misure a tutela per esempio della qualità dell’aria, che oggi è nella nostra </w:t>
      </w:r>
      <w:r w:rsidR="005365F3">
        <w:t>Regione</w:t>
      </w:r>
      <w:r>
        <w:t xml:space="preserve"> una vera e propria emergenza, il sostegno ai comuni per la rimozione dei rifiuti abbandonati, la riforestazione urbana, la valutazione di impatto ambientale per i progetti geotermici nelle aree a rischio sismico e vulcanico. </w:t>
      </w:r>
    </w:p>
    <w:p w14:paraId="3052AE7A" w14:textId="77777777" w:rsidR="00822AE5" w:rsidRDefault="00822AE5" w:rsidP="00822AE5">
      <w:pPr>
        <w:pStyle w:val="ALR85Rientrato1cm"/>
        <w:ind w:firstLine="0"/>
      </w:pPr>
      <w:r>
        <w:t xml:space="preserve">Sul piano delle attività produttive avevamo chiesto interventi per le vittime dell’usura, una piaga acuita dall’emergenza Covid, contributi per la riqualificazione degli esercizi commerciali e per la creazione di aree mercatali coperte, misure per la ripresa e il rilancio del turismo, che è uno dei settori che principalmente ha subito i danni di questa pandemia. </w:t>
      </w:r>
    </w:p>
    <w:p w14:paraId="6EFC438D" w14:textId="77777777" w:rsidR="00822AE5" w:rsidRDefault="00822AE5" w:rsidP="00822AE5">
      <w:pPr>
        <w:pStyle w:val="ALR85Rientrato1cm"/>
        <w:ind w:firstLine="0"/>
      </w:pPr>
      <w:r>
        <w:t xml:space="preserve">Sul piano sanitario avevamo chiesto che il personale del 118 non fosse più volontario, ma contrattualizzato e che i dati epidemiologici sulle conseguenze della terra dei fuochi sulla salute fossero analizzati da un gruppo di esperti. </w:t>
      </w:r>
    </w:p>
    <w:p w14:paraId="5EB87221" w14:textId="77777777" w:rsidR="00822AE5" w:rsidRDefault="00822AE5" w:rsidP="00822AE5">
      <w:pPr>
        <w:pStyle w:val="ALR85Rientrato1cm"/>
        <w:ind w:firstLine="0"/>
      </w:pPr>
      <w:r>
        <w:lastRenderedPageBreak/>
        <w:t xml:space="preserve">Per quanto riguarda i trasporti, avevamo chiesto disposizioni di favore sul bollo auto per i cittadini delle aree interne e per i bus turistici, che non hanno lavorato in tutto questo periodo. </w:t>
      </w:r>
    </w:p>
    <w:p w14:paraId="64FF4A35" w14:textId="77777777" w:rsidR="00822AE5" w:rsidRDefault="00822AE5" w:rsidP="00822AE5">
      <w:pPr>
        <w:pStyle w:val="ALR85Rientrato1cm"/>
        <w:ind w:firstLine="0"/>
      </w:pPr>
      <w:r>
        <w:t xml:space="preserve">Con riguardo ai fondi in arrivo del </w:t>
      </w:r>
      <w:r w:rsidRPr="008C4FC6">
        <w:rPr>
          <w:i/>
          <w:iCs/>
        </w:rPr>
        <w:t>Recovery Fund</w:t>
      </w:r>
      <w:r>
        <w:t xml:space="preserve">, per incrementare la capacità di spesa soprattutto per gli Enti locali, abbiamo chiesto di attivare la formazione professionale e il riconoscimento della figura di euro-progettista. Una misura fortemente innovativa e utile. </w:t>
      </w:r>
    </w:p>
    <w:p w14:paraId="30CEB483" w14:textId="77777777" w:rsidR="00822AE5" w:rsidRDefault="00822AE5" w:rsidP="00822AE5">
      <w:pPr>
        <w:pStyle w:val="ALR85Rientrato1cm"/>
        <w:ind w:firstLine="0"/>
      </w:pPr>
      <w:r>
        <w:t xml:space="preserve">Queste sono le proposte che ad oggi non sono state accolte, ma che ci auguriamo che possano diventare oggetto di un confronto e di un futuro accoglimento. In particolare con riguardo alla possibilità di formare e riconoscere la figura professionale di euro-progettista abbiamo rilevato interesse e favore, e per questo oggi noi presenteremo un ordine del giorno, che auspichiamo possa essere approvato, perché si possa mettere un importante tassello all’efficace utilizzo dei fondi europei, incluso il </w:t>
      </w:r>
      <w:r w:rsidRPr="008C4FC6">
        <w:rPr>
          <w:i/>
          <w:iCs/>
        </w:rPr>
        <w:t>Recovery Fund</w:t>
      </w:r>
      <w:r>
        <w:t>.</w:t>
      </w:r>
    </w:p>
    <w:p w14:paraId="04EFD697" w14:textId="77777777" w:rsidR="00822AE5" w:rsidRDefault="00822AE5" w:rsidP="00822AE5">
      <w:pPr>
        <w:pStyle w:val="ALR85Rientrato1cm"/>
        <w:ind w:firstLine="0"/>
      </w:pPr>
      <w:r>
        <w:t>Siamo al contempo particolarmente orgogliosi e soddisfatti per i risultati conseguiti nell’interesse non di realtà settoriali e ristrette, ma di tutta la Campania, grazie ad alcune nostre proposte approvate in Commissione per le quali devo ringraziare il Presidente e i colleghi membri della Commissione, che su questi argomenti hanno superato quelli che sono purtroppo i limiti degli steccati politici che hanno contraddistinto un po’ anche le discussioni in questi anni.</w:t>
      </w:r>
    </w:p>
    <w:p w14:paraId="00081FE6" w14:textId="57E413CC" w:rsidR="00822AE5" w:rsidRDefault="00822AE5" w:rsidP="00822AE5">
      <w:pPr>
        <w:pStyle w:val="ALR85Rientrato1cm"/>
        <w:ind w:firstLine="0"/>
      </w:pPr>
      <w:r>
        <w:t xml:space="preserve">Grazie a un nostro emendamento in Campania potrà nascere un distretto del mare, che vuol dire opportunità di lavoro. La Campania ha 500 chilometri di costa, un importante sistema portuale, eppure le imprese legate alla </w:t>
      </w:r>
      <w:r w:rsidRPr="008C4FC6">
        <w:rPr>
          <w:i/>
          <w:iCs/>
        </w:rPr>
        <w:t>blue economy</w:t>
      </w:r>
      <w:r>
        <w:t xml:space="preserve"> incidono solo per il 4 per cento (dati del 2018) sul totale delle imprese della </w:t>
      </w:r>
      <w:r w:rsidR="005365F3">
        <w:t>Regione</w:t>
      </w:r>
      <w:r>
        <w:t xml:space="preserve">. </w:t>
      </w:r>
    </w:p>
    <w:p w14:paraId="52BC6124" w14:textId="77777777" w:rsidR="00822AE5" w:rsidRDefault="00822AE5" w:rsidP="00822AE5">
      <w:pPr>
        <w:pStyle w:val="ALR85Rientrato1cm"/>
        <w:ind w:firstLine="0"/>
      </w:pPr>
      <w:r>
        <w:t xml:space="preserve">Dopo l’esperienza del </w:t>
      </w:r>
      <w:r w:rsidRPr="008C4FC6">
        <w:rPr>
          <w:i/>
          <w:iCs/>
        </w:rPr>
        <w:t>Geno</w:t>
      </w:r>
      <w:r>
        <w:rPr>
          <w:i/>
          <w:iCs/>
        </w:rPr>
        <w:t>v</w:t>
      </w:r>
      <w:r w:rsidRPr="008C4FC6">
        <w:rPr>
          <w:i/>
          <w:iCs/>
        </w:rPr>
        <w:t>a Blue District</w:t>
      </w:r>
      <w:r>
        <w:t xml:space="preserve">, anche la Campania si doterà di un distretto del mare, uno spazio dove far crescere e rilanciare una delle principali vocazioni di Napoli e dell’intera Campania, con delle potenzialità ancora non del tutto espresse. La Regione, con un finanziamento di 900 mila euro, potrà dare vita quindi a un </w:t>
      </w:r>
      <w:r w:rsidRPr="00AF0F34">
        <w:rPr>
          <w:i/>
          <w:iCs/>
        </w:rPr>
        <w:t>hub</w:t>
      </w:r>
      <w:r>
        <w:t xml:space="preserve"> per sostenere le </w:t>
      </w:r>
      <w:r w:rsidRPr="00AF0F34">
        <w:rPr>
          <w:i/>
          <w:iCs/>
        </w:rPr>
        <w:t>start-up</w:t>
      </w:r>
      <w:r>
        <w:t xml:space="preserve">, le piccole e medie imprese operanti nel campo della </w:t>
      </w:r>
      <w:r w:rsidRPr="00AF0F34">
        <w:rPr>
          <w:i/>
          <w:iCs/>
        </w:rPr>
        <w:t>blue economy</w:t>
      </w:r>
      <w:r>
        <w:t xml:space="preserve"> e delle tecnologie innovative e sostenibili. Un </w:t>
      </w:r>
      <w:r w:rsidRPr="00AF0F34">
        <w:rPr>
          <w:i/>
          <w:iCs/>
        </w:rPr>
        <w:t>hub</w:t>
      </w:r>
      <w:r>
        <w:t xml:space="preserve"> che operi da attrattore di idee, risorse umane e capitali. </w:t>
      </w:r>
    </w:p>
    <w:p w14:paraId="4D25B6D1" w14:textId="5BAB77F8" w:rsidR="004052DE" w:rsidRDefault="00822AE5" w:rsidP="004052DE">
      <w:pPr>
        <w:jc w:val="both"/>
      </w:pPr>
      <w:r>
        <w:t>L’obiettivo dell’iniziativa è quello di sviluppare il comparto produttivo e quello turistico e culturale connessi al mare, a formare nuovi profili professionali e a definire delle collaborazioni con l’università e i centri di ricerca sulle tecnologie innovative e la tutela dell’ecosistema marino, stimolando la crescita di nuove imprese.</w:t>
      </w:r>
    </w:p>
    <w:p w14:paraId="3C1A28B4" w14:textId="5C264A3F" w:rsidR="00822AE5" w:rsidRDefault="00822AE5" w:rsidP="00822AE5">
      <w:pPr>
        <w:pStyle w:val="ALR85Rientrato1cm"/>
        <w:ind w:firstLine="0"/>
      </w:pPr>
      <w:r>
        <w:t>Direi che questo è esattamente un provvedimento di visione che crea uno spazio in cui potrà realizzarsi sviluppo e nuova occupazione per tanti giovani.</w:t>
      </w:r>
    </w:p>
    <w:p w14:paraId="5298621F" w14:textId="77777777" w:rsidR="00822AE5" w:rsidRDefault="00822AE5" w:rsidP="00822AE5">
      <w:pPr>
        <w:pStyle w:val="ALR85Rientrato1cm"/>
        <w:ind w:firstLine="0"/>
      </w:pPr>
      <w:r>
        <w:t xml:space="preserve">Allo stesso modo siamo orgogliosi del contributo per ripulire i nostri meravigliosi laghi flegrei (300 mila euro in tre anni) e restituirli nel loro splendore ai tanti turisti che visiteranno le nostre terre in vista anche di Procida 2022. </w:t>
      </w:r>
    </w:p>
    <w:p w14:paraId="3AF92C35" w14:textId="77777777" w:rsidR="00822AE5" w:rsidRDefault="00822AE5" w:rsidP="00822AE5">
      <w:pPr>
        <w:pStyle w:val="ALR85Rientrato1cm"/>
        <w:ind w:firstLine="0"/>
      </w:pPr>
      <w:r>
        <w:t xml:space="preserve">C’è un altro provvedimento che ha trovato spazio in questo collegato e che è stato presentato congiuntamente con il Capogruppo del PD. Siamo stati sollecitati su questo argomento e riguarda il provvedimento che prevede un contributo alla Federico II che avvierà un progetto che consentirà alle donne gestanti di poter fare </w:t>
      </w:r>
      <w:r w:rsidRPr="008C455B">
        <w:rPr>
          <w:i/>
          <w:iCs/>
        </w:rPr>
        <w:t>screening</w:t>
      </w:r>
      <w:r>
        <w:t xml:space="preserve"> prenatali su DNA fetale all’avanguardia e per nulla rischiosi e invasivi, di accuratezza pari a quelli di esami invasivi come villocentesi e amniocentesi.</w:t>
      </w:r>
    </w:p>
    <w:p w14:paraId="0421CB25" w14:textId="3808F131" w:rsidR="00822AE5" w:rsidRDefault="00822AE5" w:rsidP="00822AE5">
      <w:pPr>
        <w:pStyle w:val="ALR85Rientrato1cm"/>
        <w:ind w:firstLine="0"/>
      </w:pPr>
      <w:r>
        <w:t>Abbiamo sbloccato l’erogazione dei fondi per l’erogazione dei bonus fitti alle famiglie indigenti anche ai comuni che hanno delle pendenze nei riguardi della Regione. Finora quei fondi venivano bloccati e a farne le spese erano tante famiglie in difficoltà. Abbiamo ancora ottenuto che la Regione stanzi fondi europei per la valorizzazione dell’arte orafa napoletana, una delle nostre eccellenze. È stato un mio emendamento molto richiesto dal territorio.</w:t>
      </w:r>
    </w:p>
    <w:p w14:paraId="1F7AEE69" w14:textId="5AB73E45" w:rsidR="00822AE5" w:rsidRDefault="00822AE5" w:rsidP="00822AE5">
      <w:pPr>
        <w:pStyle w:val="ALR85Rientrato1cm"/>
        <w:ind w:firstLine="0"/>
      </w:pPr>
      <w:r>
        <w:lastRenderedPageBreak/>
        <w:t>Infine</w:t>
      </w:r>
      <w:r w:rsidR="006B661E">
        <w:t>,</w:t>
      </w:r>
      <w:r>
        <w:t xml:space="preserve"> grazie al nostro contributo è stata ottenuta una semplificazione delle procedure per i professionisti in tema di ecobonus e sisma-bonus. Per finire la Regione supporterà le attività di protezione della fauna della riserva protetta di Punta Campanella. </w:t>
      </w:r>
    </w:p>
    <w:p w14:paraId="4A18ECD0" w14:textId="7F20ACDB" w:rsidR="00822AE5" w:rsidRPr="00101F9C" w:rsidRDefault="00822AE5" w:rsidP="00822AE5">
      <w:pPr>
        <w:pStyle w:val="ALR85Rientrato1cm"/>
        <w:ind w:firstLine="0"/>
      </w:pPr>
      <w:r>
        <w:t xml:space="preserve">A inizio legislatura avevamo detto che in un momento così critico per il nostro Paese e per la </w:t>
      </w:r>
      <w:r w:rsidR="005365F3">
        <w:t>Regione</w:t>
      </w:r>
      <w:r>
        <w:t xml:space="preserve"> il nostro obiettivo era quello di collaborare nell’interesse della nostra gente; con i risultati fin qui illustrati sentiamo di poterci dire soddisfatti del lavoro fatto. </w:t>
      </w:r>
    </w:p>
    <w:p w14:paraId="3941CA05" w14:textId="77777777" w:rsidR="00822AE5" w:rsidRPr="00101F9C" w:rsidRDefault="00822AE5" w:rsidP="00822AE5">
      <w:pPr>
        <w:pStyle w:val="ALR85Rientrato1cm"/>
        <w:ind w:firstLine="0"/>
      </w:pPr>
    </w:p>
    <w:p w14:paraId="2BEFEF38" w14:textId="77777777" w:rsidR="00822AE5" w:rsidRDefault="00822AE5" w:rsidP="00822AE5">
      <w:pPr>
        <w:pStyle w:val="ALR85Rientrato1cm"/>
        <w:ind w:firstLine="0"/>
      </w:pPr>
      <w:r w:rsidRPr="00101F9C">
        <w:rPr>
          <w:b/>
        </w:rPr>
        <w:t>PRESIDENTE (</w:t>
      </w:r>
      <w:r>
        <w:rPr>
          <w:rStyle w:val="ALA10GrassettoCarattere"/>
        </w:rPr>
        <w:t>Oliviero</w:t>
      </w:r>
      <w:r w:rsidRPr="00101F9C">
        <w:rPr>
          <w:b/>
        </w:rPr>
        <w:t>):</w:t>
      </w:r>
      <w:r w:rsidRPr="00101F9C">
        <w:t xml:space="preserve"> </w:t>
      </w:r>
      <w:r>
        <w:t>Non ci sono altri interventi, quindi dichiaro chiusa la discussione generale e passiamo alla votazione dei singoli articoli per alzata di mano.</w:t>
      </w:r>
    </w:p>
    <w:p w14:paraId="2EB9032C" w14:textId="77777777" w:rsidR="00822AE5" w:rsidRDefault="00822AE5" w:rsidP="00822AE5">
      <w:pPr>
        <w:jc w:val="both"/>
        <w:rPr>
          <w:rFonts w:cs="Arial"/>
        </w:rPr>
      </w:pPr>
      <w:r>
        <w:rPr>
          <w:rFonts w:cs="Arial"/>
        </w:rPr>
        <w:t xml:space="preserve">Pongo in votazione l’articolo 1. </w:t>
      </w:r>
    </w:p>
    <w:p w14:paraId="0ABB81EF" w14:textId="77777777" w:rsidR="00822AE5" w:rsidRPr="00F0509C" w:rsidRDefault="00822AE5" w:rsidP="00822AE5">
      <w:pPr>
        <w:jc w:val="both"/>
        <w:rPr>
          <w:rFonts w:cs="Arial"/>
        </w:rPr>
      </w:pPr>
      <w:r>
        <w:rPr>
          <w:rFonts w:cs="Arial"/>
        </w:rPr>
        <w:t xml:space="preserve">Chi è favorevole? Chi è contrario? Chi si astiene? </w:t>
      </w:r>
    </w:p>
    <w:p w14:paraId="56746439" w14:textId="77777777" w:rsidR="00822AE5" w:rsidRDefault="00822AE5" w:rsidP="00822AE5">
      <w:pPr>
        <w:jc w:val="both"/>
        <w:rPr>
          <w:rFonts w:cs="Arial"/>
          <w:b/>
        </w:rPr>
      </w:pPr>
    </w:p>
    <w:p w14:paraId="4A35B39A" w14:textId="77777777" w:rsidR="00822AE5" w:rsidRDefault="00822AE5" w:rsidP="00822AE5">
      <w:pPr>
        <w:jc w:val="both"/>
        <w:rPr>
          <w:rFonts w:cs="Arial"/>
          <w:b/>
        </w:rPr>
      </w:pPr>
      <w:r>
        <w:rPr>
          <w:rFonts w:cs="Arial"/>
          <w:b/>
        </w:rPr>
        <w:t>Il Consiglio approva.</w:t>
      </w:r>
    </w:p>
    <w:p w14:paraId="0937ED12" w14:textId="77777777" w:rsidR="00822AE5" w:rsidRPr="00F0509C" w:rsidRDefault="00822AE5" w:rsidP="00822AE5">
      <w:pPr>
        <w:jc w:val="both"/>
        <w:rPr>
          <w:rFonts w:cs="Arial"/>
          <w:b/>
        </w:rPr>
      </w:pPr>
    </w:p>
    <w:p w14:paraId="418E8203" w14:textId="77777777" w:rsidR="00822AE5" w:rsidRDefault="00822AE5" w:rsidP="00822AE5">
      <w:pPr>
        <w:jc w:val="both"/>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w:t>
      </w:r>
      <w:r>
        <w:rPr>
          <w:rFonts w:cs="Arial"/>
        </w:rPr>
        <w:t xml:space="preserve">Sull’articolo 2 c’è una riformulazione. </w:t>
      </w:r>
    </w:p>
    <w:p w14:paraId="131E88F4" w14:textId="77777777" w:rsidR="00822AE5" w:rsidRPr="00101F9C" w:rsidRDefault="00822AE5" w:rsidP="00822AE5">
      <w:pPr>
        <w:pStyle w:val="ALR85Rientrato1cm"/>
        <w:ind w:firstLine="0"/>
      </w:pPr>
    </w:p>
    <w:p w14:paraId="1578C6A5" w14:textId="77777777" w:rsidR="00822AE5" w:rsidRPr="00101F9C" w:rsidRDefault="00822AE5" w:rsidP="00822AE5">
      <w:pPr>
        <w:pStyle w:val="ALR85Rientrato1cm"/>
        <w:ind w:firstLine="0"/>
      </w:pPr>
      <w:r>
        <w:rPr>
          <w:b/>
        </w:rPr>
        <w:t>PICARONE</w:t>
      </w:r>
      <w:r w:rsidRPr="00101F9C">
        <w:rPr>
          <w:b/>
        </w:rPr>
        <w:t xml:space="preserve"> (</w:t>
      </w:r>
      <w:r>
        <w:rPr>
          <w:b/>
        </w:rPr>
        <w:t>Partito Democratico</w:t>
      </w:r>
      <w:r w:rsidRPr="00101F9C">
        <w:rPr>
          <w:b/>
        </w:rPr>
        <w:t>):</w:t>
      </w:r>
      <w:r w:rsidRPr="00101F9C">
        <w:t xml:space="preserve"> </w:t>
      </w:r>
      <w:r>
        <w:t>All’articolo 2, comma 2, le parole “in attuazione della legge regionale n. 12/2017” sono riformulate in</w:t>
      </w:r>
      <w:r w:rsidRPr="00101F9C">
        <w:t xml:space="preserve"> </w:t>
      </w:r>
      <w:r>
        <w:t>“al fine di valorizzare e sostenere le attività del volontariato di Protezione civile”.</w:t>
      </w:r>
    </w:p>
    <w:p w14:paraId="55695ECA" w14:textId="77777777" w:rsidR="00822AE5" w:rsidRPr="00101F9C" w:rsidRDefault="00822AE5" w:rsidP="00822AE5">
      <w:pPr>
        <w:pStyle w:val="ALR85Rientrato1cm"/>
        <w:ind w:firstLine="0"/>
      </w:pPr>
    </w:p>
    <w:p w14:paraId="466643B9" w14:textId="77777777" w:rsidR="00822AE5" w:rsidRDefault="00822AE5" w:rsidP="00822AE5">
      <w:pPr>
        <w:jc w:val="both"/>
        <w:rPr>
          <w:rFonts w:cs="Arial"/>
        </w:rPr>
      </w:pPr>
      <w:r w:rsidRPr="00101F9C">
        <w:rPr>
          <w:b/>
        </w:rPr>
        <w:t>PRESIDENTE (</w:t>
      </w:r>
      <w:r>
        <w:rPr>
          <w:rStyle w:val="ALA10GrassettoCarattere"/>
        </w:rPr>
        <w:t>Oliviero</w:t>
      </w:r>
      <w:r w:rsidRPr="00101F9C">
        <w:rPr>
          <w:b/>
        </w:rPr>
        <w:t>):</w:t>
      </w:r>
      <w:r w:rsidRPr="00101F9C">
        <w:t xml:space="preserve"> </w:t>
      </w:r>
      <w:r>
        <w:rPr>
          <w:rFonts w:cs="Arial"/>
        </w:rPr>
        <w:t xml:space="preserve">Pongo in votazione l’articolo 2, così come modificato dal Presidente Picarone. </w:t>
      </w:r>
    </w:p>
    <w:p w14:paraId="5C40EFF7" w14:textId="77777777" w:rsidR="00822AE5" w:rsidRPr="00F0509C" w:rsidRDefault="00822AE5" w:rsidP="00822AE5">
      <w:pPr>
        <w:jc w:val="both"/>
        <w:rPr>
          <w:rFonts w:cs="Arial"/>
        </w:rPr>
      </w:pPr>
      <w:r>
        <w:rPr>
          <w:rFonts w:cs="Arial"/>
        </w:rPr>
        <w:t xml:space="preserve">Chi è favorevole? Chi è contrario? Chi si astiene? </w:t>
      </w:r>
    </w:p>
    <w:p w14:paraId="4242B5D1" w14:textId="77777777" w:rsidR="00822AE5" w:rsidRDefault="00822AE5" w:rsidP="00822AE5">
      <w:pPr>
        <w:jc w:val="both"/>
        <w:rPr>
          <w:rFonts w:cs="Arial"/>
          <w:b/>
        </w:rPr>
      </w:pPr>
    </w:p>
    <w:p w14:paraId="1445D9A9" w14:textId="77777777" w:rsidR="00822AE5" w:rsidRDefault="00822AE5" w:rsidP="00822AE5">
      <w:pPr>
        <w:jc w:val="both"/>
        <w:rPr>
          <w:rFonts w:cs="Arial"/>
          <w:b/>
        </w:rPr>
      </w:pPr>
      <w:r>
        <w:rPr>
          <w:rFonts w:cs="Arial"/>
          <w:b/>
        </w:rPr>
        <w:t>Il Consiglio approva all’unanimità.</w:t>
      </w:r>
    </w:p>
    <w:p w14:paraId="56BBEDDA" w14:textId="77777777" w:rsidR="00822AE5" w:rsidRPr="00F0509C" w:rsidRDefault="00822AE5" w:rsidP="00822AE5">
      <w:pPr>
        <w:jc w:val="both"/>
        <w:rPr>
          <w:rFonts w:cs="Arial"/>
          <w:b/>
        </w:rPr>
      </w:pPr>
    </w:p>
    <w:p w14:paraId="02A0ACA6" w14:textId="77777777" w:rsidR="00822AE5" w:rsidRPr="00F0509C" w:rsidRDefault="00822AE5" w:rsidP="00822AE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w:t>
      </w:r>
      <w:r>
        <w:rPr>
          <w:rFonts w:cs="Arial"/>
        </w:rPr>
        <w:t xml:space="preserve">All’articolo 3 c’è una riformulazione. </w:t>
      </w:r>
    </w:p>
    <w:p w14:paraId="690C17B8" w14:textId="77777777" w:rsidR="00822AE5" w:rsidRPr="00101F9C" w:rsidRDefault="00822AE5" w:rsidP="00822AE5">
      <w:pPr>
        <w:pStyle w:val="ALR85Rientrato1cm"/>
        <w:ind w:firstLine="0"/>
      </w:pPr>
    </w:p>
    <w:p w14:paraId="0FF6EFA0" w14:textId="77777777" w:rsidR="00822AE5" w:rsidRPr="00101F9C" w:rsidRDefault="00822AE5" w:rsidP="00822AE5">
      <w:pPr>
        <w:pStyle w:val="ALR85Rientrato1cm"/>
        <w:ind w:firstLine="0"/>
      </w:pPr>
      <w:bookmarkStart w:id="4" w:name="_Hlk73346362"/>
      <w:r>
        <w:rPr>
          <w:b/>
        </w:rPr>
        <w:t>PICARONE</w:t>
      </w:r>
      <w:r w:rsidRPr="00101F9C">
        <w:rPr>
          <w:b/>
        </w:rPr>
        <w:t xml:space="preserve"> (</w:t>
      </w:r>
      <w:r>
        <w:rPr>
          <w:b/>
        </w:rPr>
        <w:t>Partito Democratico</w:t>
      </w:r>
      <w:r w:rsidRPr="00101F9C">
        <w:rPr>
          <w:b/>
        </w:rPr>
        <w:t>):</w:t>
      </w:r>
      <w:r w:rsidRPr="00101F9C">
        <w:t xml:space="preserve"> </w:t>
      </w:r>
      <w:bookmarkEnd w:id="4"/>
      <w:r>
        <w:t>All’articolo 3 è aggiunto il comma 5: “I procedimenti di alienazione dei beni patrimoniali regionali aventi particolari caratteristiche di valenza paesaggistica e ambientale, ancorché inseriti nei programmi di dismissione approvati in allegato alla legge di bilancio, devono essere preventivamente autorizzati dalla Giunta regionale”.</w:t>
      </w:r>
      <w:r w:rsidRPr="00101F9C">
        <w:t xml:space="preserve"> </w:t>
      </w:r>
    </w:p>
    <w:p w14:paraId="0F538852" w14:textId="77777777" w:rsidR="00822AE5" w:rsidRPr="00101F9C" w:rsidRDefault="00822AE5" w:rsidP="00822AE5">
      <w:pPr>
        <w:pStyle w:val="ALR85Rientrato1cm"/>
        <w:ind w:firstLine="0"/>
      </w:pPr>
    </w:p>
    <w:p w14:paraId="12A1784D" w14:textId="77777777" w:rsidR="00822AE5" w:rsidRDefault="00822AE5" w:rsidP="00822AE5">
      <w:pPr>
        <w:jc w:val="both"/>
        <w:rPr>
          <w:rFonts w:cs="Arial"/>
        </w:rPr>
      </w:pPr>
      <w:r w:rsidRPr="00101F9C">
        <w:rPr>
          <w:b/>
        </w:rPr>
        <w:t>PRESIDENTE (</w:t>
      </w:r>
      <w:r>
        <w:rPr>
          <w:rStyle w:val="ALA10GrassettoCarattere"/>
        </w:rPr>
        <w:t>Oliviero</w:t>
      </w:r>
      <w:r w:rsidRPr="00101F9C">
        <w:rPr>
          <w:b/>
        </w:rPr>
        <w:t>):</w:t>
      </w:r>
      <w:r w:rsidRPr="00101F9C">
        <w:t xml:space="preserve"> </w:t>
      </w:r>
      <w:r>
        <w:t xml:space="preserve">Con la riformulazione del Presidente Picarone, pongo in votazione </w:t>
      </w:r>
      <w:r>
        <w:rPr>
          <w:rFonts w:cs="Arial"/>
        </w:rPr>
        <w:t xml:space="preserve">l’articolo 3. </w:t>
      </w:r>
    </w:p>
    <w:p w14:paraId="5790D286" w14:textId="77777777" w:rsidR="00822AE5" w:rsidRPr="00F0509C" w:rsidRDefault="00822AE5" w:rsidP="00822AE5">
      <w:pPr>
        <w:jc w:val="both"/>
        <w:rPr>
          <w:rFonts w:cs="Arial"/>
        </w:rPr>
      </w:pPr>
      <w:r>
        <w:rPr>
          <w:rFonts w:cs="Arial"/>
        </w:rPr>
        <w:t xml:space="preserve">Chi è favorevole? Chi è contrario? Chi si astiene? </w:t>
      </w:r>
    </w:p>
    <w:p w14:paraId="69E9537E" w14:textId="77777777" w:rsidR="00822AE5" w:rsidRDefault="00822AE5" w:rsidP="00822AE5">
      <w:pPr>
        <w:jc w:val="both"/>
        <w:rPr>
          <w:rFonts w:cs="Arial"/>
          <w:b/>
        </w:rPr>
      </w:pPr>
    </w:p>
    <w:p w14:paraId="3734E96F" w14:textId="77777777" w:rsidR="00822AE5" w:rsidRDefault="00822AE5" w:rsidP="00822AE5">
      <w:pPr>
        <w:jc w:val="both"/>
        <w:rPr>
          <w:rFonts w:cs="Arial"/>
          <w:b/>
        </w:rPr>
      </w:pPr>
      <w:r>
        <w:rPr>
          <w:rFonts w:cs="Arial"/>
          <w:b/>
        </w:rPr>
        <w:t>Il Consiglio approva all’unanimità.</w:t>
      </w:r>
    </w:p>
    <w:p w14:paraId="03EC06F1" w14:textId="77777777" w:rsidR="00822AE5" w:rsidRPr="00F0509C" w:rsidRDefault="00822AE5" w:rsidP="00822AE5">
      <w:pPr>
        <w:jc w:val="both"/>
        <w:rPr>
          <w:rFonts w:cs="Arial"/>
          <w:b/>
        </w:rPr>
      </w:pPr>
    </w:p>
    <w:p w14:paraId="10D30732" w14:textId="77777777" w:rsidR="00822AE5" w:rsidRDefault="00822AE5" w:rsidP="00822AE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w:t>
      </w:r>
      <w:r>
        <w:rPr>
          <w:rFonts w:cs="Arial"/>
        </w:rPr>
        <w:t xml:space="preserve">Pongo in votazione l’articolo 4. </w:t>
      </w:r>
    </w:p>
    <w:p w14:paraId="0AC7D31F" w14:textId="77777777" w:rsidR="00822AE5" w:rsidRPr="00F0509C" w:rsidRDefault="00822AE5" w:rsidP="00822AE5">
      <w:pPr>
        <w:jc w:val="both"/>
        <w:rPr>
          <w:rFonts w:cs="Arial"/>
        </w:rPr>
      </w:pPr>
      <w:r>
        <w:rPr>
          <w:rFonts w:cs="Arial"/>
        </w:rPr>
        <w:t xml:space="preserve">Chi è favorevole? Chi è contrario? Chi si astiene? </w:t>
      </w:r>
    </w:p>
    <w:p w14:paraId="2EFB0A74" w14:textId="77777777" w:rsidR="00822AE5" w:rsidRDefault="00822AE5" w:rsidP="00822AE5">
      <w:pPr>
        <w:jc w:val="both"/>
        <w:rPr>
          <w:rFonts w:cs="Arial"/>
          <w:b/>
        </w:rPr>
      </w:pPr>
    </w:p>
    <w:p w14:paraId="6FCCD4D6" w14:textId="77777777" w:rsidR="00822AE5" w:rsidRDefault="00822AE5" w:rsidP="00822AE5">
      <w:pPr>
        <w:jc w:val="both"/>
        <w:rPr>
          <w:rFonts w:cs="Arial"/>
          <w:b/>
        </w:rPr>
      </w:pPr>
      <w:r>
        <w:rPr>
          <w:rFonts w:cs="Arial"/>
          <w:b/>
        </w:rPr>
        <w:t>Il Consiglio approva all’unanimità.</w:t>
      </w:r>
    </w:p>
    <w:p w14:paraId="200E07A3" w14:textId="77777777" w:rsidR="00822AE5" w:rsidRPr="00F0509C" w:rsidRDefault="00822AE5" w:rsidP="00822AE5">
      <w:pPr>
        <w:jc w:val="both"/>
        <w:rPr>
          <w:rFonts w:cs="Arial"/>
          <w:b/>
        </w:rPr>
      </w:pPr>
    </w:p>
    <w:p w14:paraId="5547AF49" w14:textId="77777777" w:rsidR="00822AE5" w:rsidRDefault="00822AE5" w:rsidP="00822AE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w:t>
      </w:r>
      <w:r>
        <w:rPr>
          <w:rFonts w:cs="Arial"/>
        </w:rPr>
        <w:t xml:space="preserve">Pongo in votazione l’articolo 5. </w:t>
      </w:r>
    </w:p>
    <w:p w14:paraId="3A1C70C4" w14:textId="77777777" w:rsidR="00822AE5" w:rsidRPr="00F0509C" w:rsidRDefault="00822AE5" w:rsidP="00822AE5">
      <w:pPr>
        <w:jc w:val="both"/>
        <w:rPr>
          <w:rFonts w:cs="Arial"/>
        </w:rPr>
      </w:pPr>
      <w:r>
        <w:rPr>
          <w:rFonts w:cs="Arial"/>
        </w:rPr>
        <w:t xml:space="preserve">Chi è favorevole? Chi è contrario? Chi si astiene? </w:t>
      </w:r>
    </w:p>
    <w:p w14:paraId="701EE299" w14:textId="77777777" w:rsidR="00822AE5" w:rsidRDefault="00822AE5" w:rsidP="00822AE5">
      <w:pPr>
        <w:jc w:val="both"/>
        <w:rPr>
          <w:rFonts w:cs="Arial"/>
          <w:b/>
        </w:rPr>
      </w:pPr>
    </w:p>
    <w:p w14:paraId="6BE7E7CA" w14:textId="77777777" w:rsidR="00822AE5" w:rsidRDefault="00822AE5" w:rsidP="00822AE5">
      <w:pPr>
        <w:jc w:val="both"/>
        <w:rPr>
          <w:rFonts w:cs="Arial"/>
          <w:b/>
        </w:rPr>
      </w:pPr>
      <w:r>
        <w:rPr>
          <w:rFonts w:cs="Arial"/>
          <w:b/>
        </w:rPr>
        <w:lastRenderedPageBreak/>
        <w:t>Il Consiglio approva all’unanimità.</w:t>
      </w:r>
    </w:p>
    <w:p w14:paraId="3AB412EA" w14:textId="77777777" w:rsidR="00822AE5" w:rsidRPr="00F0509C" w:rsidRDefault="00822AE5" w:rsidP="00822AE5">
      <w:pPr>
        <w:jc w:val="both"/>
        <w:rPr>
          <w:rFonts w:cs="Arial"/>
          <w:b/>
        </w:rPr>
      </w:pPr>
    </w:p>
    <w:p w14:paraId="29466F74" w14:textId="77777777" w:rsidR="00822AE5" w:rsidRDefault="00822AE5" w:rsidP="00822AE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w:t>
      </w:r>
      <w:r>
        <w:rPr>
          <w:rFonts w:cs="Arial"/>
        </w:rPr>
        <w:t xml:space="preserve">Pongo in votazione l’articolo 6. </w:t>
      </w:r>
    </w:p>
    <w:p w14:paraId="0E2E83D2" w14:textId="77777777" w:rsidR="00822AE5" w:rsidRPr="00F0509C" w:rsidRDefault="00822AE5" w:rsidP="00822AE5">
      <w:pPr>
        <w:jc w:val="both"/>
        <w:rPr>
          <w:rFonts w:cs="Arial"/>
        </w:rPr>
      </w:pPr>
      <w:r>
        <w:rPr>
          <w:rFonts w:cs="Arial"/>
        </w:rPr>
        <w:t>Chi è favorevole? Chi è contrario? Chi si astiene? Astenuto il Movimento 5 Stelle.</w:t>
      </w:r>
    </w:p>
    <w:p w14:paraId="2983B820" w14:textId="77777777" w:rsidR="00822AE5" w:rsidRDefault="00822AE5" w:rsidP="00822AE5">
      <w:pPr>
        <w:jc w:val="both"/>
        <w:rPr>
          <w:rFonts w:cs="Arial"/>
          <w:b/>
        </w:rPr>
      </w:pPr>
    </w:p>
    <w:p w14:paraId="3D3B7D3D" w14:textId="77777777" w:rsidR="00822AE5" w:rsidRDefault="00822AE5" w:rsidP="00822AE5">
      <w:pPr>
        <w:jc w:val="both"/>
        <w:rPr>
          <w:rFonts w:cs="Arial"/>
          <w:b/>
        </w:rPr>
      </w:pPr>
      <w:r>
        <w:rPr>
          <w:rFonts w:cs="Arial"/>
          <w:b/>
        </w:rPr>
        <w:t>Il Consiglio approva.</w:t>
      </w:r>
    </w:p>
    <w:p w14:paraId="2E40704B" w14:textId="77777777" w:rsidR="00822AE5" w:rsidRPr="00F0509C" w:rsidRDefault="00822AE5" w:rsidP="00822AE5">
      <w:pPr>
        <w:jc w:val="both"/>
        <w:rPr>
          <w:rFonts w:cs="Arial"/>
          <w:b/>
        </w:rPr>
      </w:pPr>
    </w:p>
    <w:p w14:paraId="7920ACA2" w14:textId="77777777" w:rsidR="00822AE5" w:rsidRDefault="00822AE5" w:rsidP="00822AE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w:t>
      </w:r>
      <w:r>
        <w:rPr>
          <w:rFonts w:cs="Arial"/>
        </w:rPr>
        <w:t xml:space="preserve">Pongo in votazione l’articolo 7. </w:t>
      </w:r>
    </w:p>
    <w:p w14:paraId="3AB2D026" w14:textId="758BB650" w:rsidR="00822AE5" w:rsidRDefault="00822AE5" w:rsidP="00822AE5">
      <w:pPr>
        <w:jc w:val="both"/>
      </w:pPr>
      <w:r>
        <w:rPr>
          <w:rFonts w:cs="Arial"/>
        </w:rPr>
        <w:t>Chi è favorevole? Chi è contrario? Chi si astiene? Astenuto il Movimento 5 Stelle.</w:t>
      </w:r>
    </w:p>
    <w:p w14:paraId="7C878E74" w14:textId="6D7040E7" w:rsidR="00822AE5" w:rsidRDefault="00822AE5" w:rsidP="00822AE5">
      <w:pPr>
        <w:jc w:val="both"/>
      </w:pPr>
    </w:p>
    <w:p w14:paraId="143AB63A" w14:textId="77777777" w:rsidR="001F5F95" w:rsidRDefault="001F5F95" w:rsidP="001F5F95">
      <w:pPr>
        <w:jc w:val="both"/>
        <w:rPr>
          <w:rFonts w:cs="Arial"/>
          <w:b/>
        </w:rPr>
      </w:pPr>
      <w:r>
        <w:rPr>
          <w:rFonts w:cs="Arial"/>
          <w:b/>
        </w:rPr>
        <w:t>Il Consiglio approva.</w:t>
      </w:r>
    </w:p>
    <w:p w14:paraId="26860062" w14:textId="77777777" w:rsidR="001F5F95" w:rsidRDefault="001F5F95" w:rsidP="001F5F95">
      <w:pPr>
        <w:jc w:val="both"/>
      </w:pPr>
    </w:p>
    <w:p w14:paraId="3FEFF86D" w14:textId="2B6D98A7" w:rsidR="001F5F95" w:rsidRDefault="001F5F95" w:rsidP="001F5F95">
      <w:pPr>
        <w:jc w:val="both"/>
      </w:pPr>
      <w:r>
        <w:t xml:space="preserve">Articolo 8. </w:t>
      </w:r>
    </w:p>
    <w:p w14:paraId="741A4F87" w14:textId="77777777" w:rsidR="001F5F95" w:rsidRDefault="001F5F95" w:rsidP="001F5F95">
      <w:pPr>
        <w:jc w:val="both"/>
      </w:pPr>
      <w:r>
        <w:t xml:space="preserve">Chi è a favore? Chi è contrario? Chi si astiene? </w:t>
      </w:r>
    </w:p>
    <w:p w14:paraId="3069D765" w14:textId="77777777" w:rsidR="001F5F95" w:rsidRDefault="001F5F95" w:rsidP="001F5F95">
      <w:pPr>
        <w:jc w:val="both"/>
      </w:pPr>
    </w:p>
    <w:p w14:paraId="67790027" w14:textId="77777777" w:rsidR="001F5F95" w:rsidRDefault="001F5F95" w:rsidP="001F5F95">
      <w:pPr>
        <w:jc w:val="both"/>
        <w:rPr>
          <w:b/>
        </w:rPr>
      </w:pPr>
      <w:r>
        <w:rPr>
          <w:b/>
        </w:rPr>
        <w:t>Il Consiglio approva con l’astensione di Fratelli d’Italia, Forza Italia e Lega.</w:t>
      </w:r>
    </w:p>
    <w:p w14:paraId="2807B66E" w14:textId="77777777" w:rsidR="001F5F95" w:rsidRDefault="001F5F95" w:rsidP="001F5F95">
      <w:pPr>
        <w:jc w:val="both"/>
        <w:rPr>
          <w:b/>
        </w:rPr>
      </w:pPr>
    </w:p>
    <w:p w14:paraId="4AEE60C5" w14:textId="6C79CBAB" w:rsidR="001F5F95" w:rsidRDefault="001F5F95" w:rsidP="001F5F95">
      <w:pPr>
        <w:jc w:val="both"/>
      </w:pPr>
      <w:r>
        <w:t xml:space="preserve">Articolo 9. La parola al </w:t>
      </w:r>
      <w:r w:rsidR="001E5837">
        <w:t>Consigliere</w:t>
      </w:r>
      <w:r>
        <w:t xml:space="preserve"> Picarone, prego.</w:t>
      </w:r>
    </w:p>
    <w:p w14:paraId="360331FF" w14:textId="77777777" w:rsidR="001F5F95" w:rsidRDefault="001F5F95" w:rsidP="001F5F95">
      <w:pPr>
        <w:jc w:val="both"/>
      </w:pPr>
    </w:p>
    <w:p w14:paraId="33A1C19A" w14:textId="77777777" w:rsidR="001F5F95" w:rsidRDefault="001F5F95" w:rsidP="001F5F95">
      <w:pPr>
        <w:jc w:val="both"/>
      </w:pPr>
      <w:r>
        <w:rPr>
          <w:b/>
        </w:rPr>
        <w:t xml:space="preserve">PICARONE (PD): </w:t>
      </w:r>
      <w:r>
        <w:t>C’è una riformulazione. All’articolo 9, comma 1, lettera e), le date “primo agosto” e “15 giugno” sono modificate rispettivamente in “primo luglio” e “15 luglio”.</w:t>
      </w:r>
    </w:p>
    <w:p w14:paraId="5F8D131A" w14:textId="77777777" w:rsidR="001F5F95" w:rsidRDefault="001F5F95" w:rsidP="001F5F95">
      <w:pPr>
        <w:jc w:val="both"/>
      </w:pPr>
    </w:p>
    <w:p w14:paraId="4222A456" w14:textId="77777777" w:rsidR="001F5F95" w:rsidRDefault="001F5F95" w:rsidP="001F5F95">
      <w:pPr>
        <w:jc w:val="both"/>
      </w:pPr>
      <w:r>
        <w:rPr>
          <w:b/>
        </w:rPr>
        <w:t xml:space="preserve">PRESIDENTE (Oliviero): </w:t>
      </w:r>
      <w:r>
        <w:t>Così come riformulato dal Presidente metto in votazione l’articolo 9.</w:t>
      </w:r>
    </w:p>
    <w:p w14:paraId="4607538E" w14:textId="77777777" w:rsidR="001F5F95" w:rsidRDefault="001F5F95" w:rsidP="001F5F95">
      <w:pPr>
        <w:jc w:val="both"/>
      </w:pPr>
      <w:r>
        <w:t xml:space="preserve">Chi è a favore? Chi è contrario? Chi si astiene? </w:t>
      </w:r>
    </w:p>
    <w:p w14:paraId="221D4009" w14:textId="77777777" w:rsidR="001F5F95" w:rsidRDefault="001F5F95" w:rsidP="001F5F95">
      <w:pPr>
        <w:jc w:val="both"/>
      </w:pPr>
    </w:p>
    <w:p w14:paraId="572E5DC1" w14:textId="77777777" w:rsidR="001F5F95" w:rsidRDefault="001F5F95" w:rsidP="001F5F95">
      <w:pPr>
        <w:jc w:val="both"/>
        <w:rPr>
          <w:b/>
        </w:rPr>
      </w:pPr>
      <w:r>
        <w:rPr>
          <w:b/>
        </w:rPr>
        <w:t>Il Consiglio approva con il voto contrario del M5S e con il voto di astensione della Lega e Fratelli d’Italia.</w:t>
      </w:r>
    </w:p>
    <w:p w14:paraId="28CF8FB4" w14:textId="77777777" w:rsidR="001F5F95" w:rsidRDefault="001F5F95" w:rsidP="001F5F95">
      <w:pPr>
        <w:jc w:val="both"/>
        <w:rPr>
          <w:b/>
        </w:rPr>
      </w:pPr>
    </w:p>
    <w:p w14:paraId="3DC8B705" w14:textId="77777777" w:rsidR="001F5F95" w:rsidRDefault="001F5F95" w:rsidP="001F5F95">
      <w:pPr>
        <w:jc w:val="both"/>
      </w:pPr>
      <w:r>
        <w:t>Comunico che i colleghi Caldoro e Muscarà si uniformano alla votazione dei colleghi in Aula.</w:t>
      </w:r>
    </w:p>
    <w:p w14:paraId="5822115C" w14:textId="3AB7DA7F" w:rsidR="001F5F95" w:rsidRDefault="001F5F95" w:rsidP="001F5F95">
      <w:pPr>
        <w:jc w:val="both"/>
      </w:pPr>
      <w:r>
        <w:t xml:space="preserve">Articolo 10. La parola al </w:t>
      </w:r>
      <w:r w:rsidR="001E5837">
        <w:t>Consigliere</w:t>
      </w:r>
      <w:r>
        <w:t xml:space="preserve"> Picarone, prego.</w:t>
      </w:r>
    </w:p>
    <w:p w14:paraId="2E00C865" w14:textId="77777777" w:rsidR="001F5F95" w:rsidRDefault="001F5F95" w:rsidP="001F5F95">
      <w:pPr>
        <w:jc w:val="both"/>
      </w:pPr>
    </w:p>
    <w:p w14:paraId="6F149997" w14:textId="77777777" w:rsidR="001F5F95" w:rsidRDefault="001F5F95" w:rsidP="001F5F95">
      <w:pPr>
        <w:jc w:val="both"/>
      </w:pPr>
      <w:r>
        <w:rPr>
          <w:b/>
        </w:rPr>
        <w:t xml:space="preserve">PICARONE (PD): </w:t>
      </w:r>
      <w:r>
        <w:t>All’articolo 10, le parole “è previsto” sono modificate in “è disposto”.</w:t>
      </w:r>
    </w:p>
    <w:p w14:paraId="045519F7" w14:textId="77777777" w:rsidR="001F5F95" w:rsidRDefault="001F5F95" w:rsidP="001F5F95">
      <w:pPr>
        <w:jc w:val="both"/>
      </w:pPr>
    </w:p>
    <w:p w14:paraId="4FD1BF9E" w14:textId="494AEFDA" w:rsidR="001F5F95" w:rsidRDefault="001F5F95" w:rsidP="001F5F95">
      <w:pPr>
        <w:jc w:val="both"/>
      </w:pPr>
      <w:r>
        <w:rPr>
          <w:b/>
        </w:rPr>
        <w:t>PRESIDENTE (</w:t>
      </w:r>
      <w:r w:rsidR="005A528F">
        <w:rPr>
          <w:b/>
        </w:rPr>
        <w:t>Oliviero</w:t>
      </w:r>
      <w:r>
        <w:rPr>
          <w:b/>
        </w:rPr>
        <w:t xml:space="preserve">): </w:t>
      </w:r>
      <w:r>
        <w:t>Metto in votazione con la modifica proposta dal Presidente Picarone.</w:t>
      </w:r>
    </w:p>
    <w:p w14:paraId="3CB0F4A7" w14:textId="77777777" w:rsidR="001F5F95" w:rsidRDefault="001F5F95" w:rsidP="001F5F95">
      <w:pPr>
        <w:jc w:val="both"/>
      </w:pPr>
      <w:r>
        <w:t xml:space="preserve">Chi è a favore? Chi è contrario? Chi si astiene? </w:t>
      </w:r>
    </w:p>
    <w:p w14:paraId="6BA685DA" w14:textId="77777777" w:rsidR="001F5F95" w:rsidRDefault="001F5F95" w:rsidP="001F5F95">
      <w:pPr>
        <w:jc w:val="both"/>
      </w:pPr>
    </w:p>
    <w:p w14:paraId="6E69FE91" w14:textId="77777777" w:rsidR="001F5F95" w:rsidRDefault="001F5F95" w:rsidP="001F5F95">
      <w:pPr>
        <w:jc w:val="both"/>
        <w:rPr>
          <w:b/>
        </w:rPr>
      </w:pPr>
      <w:r>
        <w:rPr>
          <w:b/>
        </w:rPr>
        <w:t>Il Consiglio approva all’unanimità.</w:t>
      </w:r>
    </w:p>
    <w:p w14:paraId="735802F9" w14:textId="77777777" w:rsidR="001F5F95" w:rsidRDefault="001F5F95" w:rsidP="001F5F95">
      <w:pPr>
        <w:jc w:val="both"/>
        <w:rPr>
          <w:b/>
        </w:rPr>
      </w:pPr>
    </w:p>
    <w:p w14:paraId="127705DE" w14:textId="2AFDEC13" w:rsidR="001F5F95" w:rsidRPr="00F82B1B" w:rsidRDefault="001F5F95" w:rsidP="001F5F95">
      <w:pPr>
        <w:jc w:val="both"/>
      </w:pPr>
      <w:r w:rsidRPr="00F82B1B">
        <w:t xml:space="preserve">Articolo 11. La parola al </w:t>
      </w:r>
      <w:r w:rsidR="001E5837">
        <w:t>Consigliere</w:t>
      </w:r>
      <w:r w:rsidRPr="00F82B1B">
        <w:t xml:space="preserve"> Picarone, prego.</w:t>
      </w:r>
    </w:p>
    <w:p w14:paraId="7B28CF6A" w14:textId="77777777" w:rsidR="001F5F95" w:rsidRDefault="001F5F95" w:rsidP="001F5F95">
      <w:pPr>
        <w:jc w:val="both"/>
      </w:pPr>
    </w:p>
    <w:p w14:paraId="67AA176E" w14:textId="77777777" w:rsidR="001F5F95" w:rsidRDefault="001F5F95" w:rsidP="001F5F95">
      <w:pPr>
        <w:jc w:val="both"/>
      </w:pPr>
      <w:r>
        <w:rPr>
          <w:b/>
        </w:rPr>
        <w:t xml:space="preserve">PICARONE (PD): </w:t>
      </w:r>
      <w:r>
        <w:t>Al comma 3, le parole “per l’utilizzo” sono sostituite da “per il possibile utilizzo”, e le parole “quale sede” sono modificate in “quali possibile sede”.</w:t>
      </w:r>
    </w:p>
    <w:p w14:paraId="0351D5F8" w14:textId="77777777" w:rsidR="001F5F95" w:rsidRDefault="001F5F95" w:rsidP="001F5F95">
      <w:pPr>
        <w:jc w:val="both"/>
      </w:pPr>
    </w:p>
    <w:p w14:paraId="758A39FF" w14:textId="77777777" w:rsidR="001F5F95" w:rsidRDefault="001F5F95" w:rsidP="001F5F95">
      <w:pPr>
        <w:jc w:val="both"/>
      </w:pPr>
      <w:r>
        <w:rPr>
          <w:b/>
        </w:rPr>
        <w:t xml:space="preserve">PRESIDENTE (Oliviero): </w:t>
      </w:r>
      <w:r>
        <w:t xml:space="preserve">Chi è a favore dell’articolo così come modificato da Picarone? </w:t>
      </w:r>
    </w:p>
    <w:p w14:paraId="52DFE09A" w14:textId="77777777" w:rsidR="001F5F95" w:rsidRDefault="001F5F95" w:rsidP="001F5F95">
      <w:pPr>
        <w:jc w:val="both"/>
      </w:pPr>
    </w:p>
    <w:p w14:paraId="71B8532D" w14:textId="77777777" w:rsidR="001F5F95" w:rsidRDefault="001F5F95" w:rsidP="001F5F95">
      <w:pPr>
        <w:jc w:val="both"/>
        <w:rPr>
          <w:b/>
        </w:rPr>
      </w:pPr>
      <w:r>
        <w:rPr>
          <w:b/>
        </w:rPr>
        <w:t>Il Consiglio approva con il voto favorevole del M5S e il voto di astensione di Fratelli d’Italia, Forza Italia e Lega.</w:t>
      </w:r>
    </w:p>
    <w:p w14:paraId="475BE061" w14:textId="77777777" w:rsidR="001F5F95" w:rsidRDefault="001F5F95" w:rsidP="001F5F95">
      <w:pPr>
        <w:jc w:val="both"/>
        <w:rPr>
          <w:b/>
        </w:rPr>
      </w:pPr>
    </w:p>
    <w:p w14:paraId="2ABBCCF8" w14:textId="3DBF5186" w:rsidR="001F5F95" w:rsidRDefault="009A3BF4" w:rsidP="001F5F95">
      <w:pPr>
        <w:jc w:val="both"/>
      </w:pPr>
      <w:r>
        <w:rPr>
          <w:b/>
        </w:rPr>
        <w:t xml:space="preserve">PRESIDENTE (Oliviero): </w:t>
      </w:r>
      <w:r w:rsidR="001F5F95">
        <w:t>Articolo 12.</w:t>
      </w:r>
    </w:p>
    <w:p w14:paraId="01B316DF" w14:textId="77777777" w:rsidR="001F5F95" w:rsidRDefault="001F5F95" w:rsidP="001F5F95">
      <w:pPr>
        <w:jc w:val="both"/>
      </w:pPr>
      <w:r>
        <w:t xml:space="preserve">Chi è a favore? Chi è contrario? Chi si astiene? </w:t>
      </w:r>
    </w:p>
    <w:p w14:paraId="4E811525" w14:textId="77777777" w:rsidR="001F5F95" w:rsidRDefault="001F5F95" w:rsidP="001F5F95">
      <w:pPr>
        <w:jc w:val="both"/>
      </w:pPr>
    </w:p>
    <w:p w14:paraId="491505C2" w14:textId="77777777" w:rsidR="001F5F95" w:rsidRDefault="001F5F95" w:rsidP="001F5F95">
      <w:pPr>
        <w:jc w:val="both"/>
        <w:rPr>
          <w:b/>
        </w:rPr>
      </w:pPr>
      <w:r>
        <w:rPr>
          <w:b/>
        </w:rPr>
        <w:t>Il Consiglio approva all’unanimità.</w:t>
      </w:r>
    </w:p>
    <w:p w14:paraId="468AC1BC" w14:textId="77777777" w:rsidR="001F5F95" w:rsidRDefault="001F5F95" w:rsidP="001F5F95">
      <w:pPr>
        <w:jc w:val="both"/>
      </w:pPr>
    </w:p>
    <w:p w14:paraId="54373677" w14:textId="6FA751B3" w:rsidR="001F5F95" w:rsidRDefault="009A3BF4" w:rsidP="001F5F95">
      <w:pPr>
        <w:jc w:val="both"/>
      </w:pPr>
      <w:r>
        <w:rPr>
          <w:b/>
        </w:rPr>
        <w:t xml:space="preserve">PRESIDENTE (Oliviero): </w:t>
      </w:r>
      <w:r w:rsidR="001F5F95">
        <w:t>Articolo 13.</w:t>
      </w:r>
    </w:p>
    <w:p w14:paraId="65316605" w14:textId="77777777" w:rsidR="001F5F95" w:rsidRDefault="001F5F95" w:rsidP="001F5F95">
      <w:pPr>
        <w:jc w:val="both"/>
      </w:pPr>
      <w:r>
        <w:t xml:space="preserve">Chi è a favore? Chi è contrario? Chi si astiene? </w:t>
      </w:r>
    </w:p>
    <w:p w14:paraId="3323B226" w14:textId="77777777" w:rsidR="001F5F95" w:rsidRDefault="001F5F95" w:rsidP="001F5F95">
      <w:pPr>
        <w:jc w:val="both"/>
      </w:pPr>
    </w:p>
    <w:p w14:paraId="7B761798" w14:textId="77777777" w:rsidR="001F5F95" w:rsidRDefault="001F5F95" w:rsidP="001F5F95">
      <w:pPr>
        <w:jc w:val="both"/>
        <w:rPr>
          <w:b/>
        </w:rPr>
      </w:pPr>
      <w:r>
        <w:rPr>
          <w:b/>
        </w:rPr>
        <w:t>Il Consiglio approva all’unanimità.</w:t>
      </w:r>
    </w:p>
    <w:p w14:paraId="7C742078" w14:textId="77777777" w:rsidR="001F5F95" w:rsidRDefault="001F5F95" w:rsidP="001F5F95">
      <w:pPr>
        <w:jc w:val="both"/>
      </w:pPr>
    </w:p>
    <w:p w14:paraId="0E0E9E59" w14:textId="00F63FEF" w:rsidR="001F5F95" w:rsidRDefault="009A3BF4" w:rsidP="001F5F95">
      <w:pPr>
        <w:jc w:val="both"/>
      </w:pPr>
      <w:r>
        <w:rPr>
          <w:b/>
        </w:rPr>
        <w:t xml:space="preserve">PRESIDENTE (Oliviero): </w:t>
      </w:r>
      <w:r w:rsidR="001F5F95">
        <w:t>Articolo 14.</w:t>
      </w:r>
    </w:p>
    <w:p w14:paraId="61DD6E75" w14:textId="77777777" w:rsidR="001F5F95" w:rsidRDefault="001F5F95" w:rsidP="001F5F95">
      <w:pPr>
        <w:jc w:val="both"/>
      </w:pPr>
      <w:r>
        <w:t xml:space="preserve">Chi è a favore? Chi è contrario? Chi si astiene? </w:t>
      </w:r>
    </w:p>
    <w:p w14:paraId="06E36C34" w14:textId="77777777" w:rsidR="001F5F95" w:rsidRDefault="001F5F95" w:rsidP="001F5F95">
      <w:pPr>
        <w:jc w:val="both"/>
      </w:pPr>
    </w:p>
    <w:p w14:paraId="5DBAB75E" w14:textId="77777777" w:rsidR="001F5F95" w:rsidRDefault="001F5F95" w:rsidP="001F5F95">
      <w:pPr>
        <w:jc w:val="both"/>
        <w:rPr>
          <w:b/>
        </w:rPr>
      </w:pPr>
      <w:r>
        <w:rPr>
          <w:b/>
        </w:rPr>
        <w:t>Il Consiglio approva con il voto di astensione del M5S e del Centrodestra.</w:t>
      </w:r>
    </w:p>
    <w:p w14:paraId="5F197EFE" w14:textId="77777777" w:rsidR="001F5F95" w:rsidRDefault="001F5F95" w:rsidP="001F5F95">
      <w:pPr>
        <w:jc w:val="both"/>
        <w:rPr>
          <w:b/>
        </w:rPr>
      </w:pPr>
    </w:p>
    <w:p w14:paraId="7029BB0D" w14:textId="01FF69B4" w:rsidR="001F5F95" w:rsidRPr="00F82B1B" w:rsidRDefault="009A3BF4" w:rsidP="001F5F95">
      <w:pPr>
        <w:jc w:val="both"/>
      </w:pPr>
      <w:r>
        <w:rPr>
          <w:b/>
        </w:rPr>
        <w:t xml:space="preserve">PRESIDENTE (Oliviero): </w:t>
      </w:r>
      <w:r w:rsidR="001F5F95" w:rsidRPr="00F82B1B">
        <w:t xml:space="preserve">Articolo 15. La parola al </w:t>
      </w:r>
      <w:r w:rsidR="001E5837">
        <w:t>Consigliere</w:t>
      </w:r>
      <w:r w:rsidR="001F5F95" w:rsidRPr="00F82B1B">
        <w:t xml:space="preserve"> Picarone.</w:t>
      </w:r>
    </w:p>
    <w:p w14:paraId="0BF9C754" w14:textId="77777777" w:rsidR="001F5F95" w:rsidRDefault="001F5F95" w:rsidP="001F5F95">
      <w:pPr>
        <w:jc w:val="both"/>
        <w:rPr>
          <w:b/>
        </w:rPr>
      </w:pPr>
    </w:p>
    <w:p w14:paraId="0860A0AF" w14:textId="77777777" w:rsidR="001F5F95" w:rsidRDefault="001F5F95" w:rsidP="001F5F95">
      <w:pPr>
        <w:jc w:val="both"/>
      </w:pPr>
      <w:r>
        <w:rPr>
          <w:b/>
        </w:rPr>
        <w:t xml:space="preserve">PICARONE (PD): </w:t>
      </w:r>
      <w:r>
        <w:t>All’articolo 15, il comma 2 è sostituito dal seguente: “Agli oneri per il funzionamento dell’Osservatorio, quantificato in euro 100 mila, si provvede per esercizi finanziari 2021, 2022 e 2023 a valere sulle risorse del Bilancio del Consiglio regionale della Campania per il triennio 2021-2023.</w:t>
      </w:r>
    </w:p>
    <w:p w14:paraId="7E0111C4" w14:textId="77777777" w:rsidR="001F5F95" w:rsidRDefault="001F5F95" w:rsidP="001F5F95">
      <w:pPr>
        <w:jc w:val="both"/>
      </w:pPr>
      <w:r>
        <w:t xml:space="preserve">Chi è a favore? Chi è contrario? Chi si astiene? </w:t>
      </w:r>
    </w:p>
    <w:p w14:paraId="0A139540" w14:textId="77777777" w:rsidR="001F5F95" w:rsidRDefault="001F5F95" w:rsidP="001F5F95">
      <w:pPr>
        <w:jc w:val="both"/>
      </w:pPr>
    </w:p>
    <w:p w14:paraId="2C517445" w14:textId="77777777" w:rsidR="001F5F95" w:rsidRDefault="001F5F95" w:rsidP="001F5F95">
      <w:pPr>
        <w:jc w:val="both"/>
        <w:rPr>
          <w:b/>
        </w:rPr>
      </w:pPr>
      <w:r>
        <w:rPr>
          <w:b/>
        </w:rPr>
        <w:t>Il Consiglio approva con il voto di astensione del M5S, Fratelli d’Italia e Lega.</w:t>
      </w:r>
    </w:p>
    <w:p w14:paraId="4BE64180" w14:textId="77777777" w:rsidR="001F5F95" w:rsidRDefault="001F5F95" w:rsidP="001F5F95">
      <w:pPr>
        <w:jc w:val="both"/>
        <w:rPr>
          <w:b/>
        </w:rPr>
      </w:pPr>
    </w:p>
    <w:p w14:paraId="5B6B9B72" w14:textId="3E86C282" w:rsidR="001F5F95" w:rsidRPr="00F82B1B" w:rsidRDefault="009A3BF4" w:rsidP="001F5F95">
      <w:pPr>
        <w:jc w:val="both"/>
      </w:pPr>
      <w:r>
        <w:rPr>
          <w:b/>
        </w:rPr>
        <w:t xml:space="preserve">PRESIDENTE (Oliviero): </w:t>
      </w:r>
      <w:r w:rsidR="001F5F95" w:rsidRPr="00F82B1B">
        <w:t xml:space="preserve">Articolo 16. </w:t>
      </w:r>
    </w:p>
    <w:p w14:paraId="4A375D59" w14:textId="77777777" w:rsidR="001F5F95" w:rsidRDefault="001F5F95" w:rsidP="001F5F95">
      <w:pPr>
        <w:jc w:val="both"/>
      </w:pPr>
      <w:r>
        <w:t xml:space="preserve">Chi è a favore? Chi è contrario? Chi si astiene? </w:t>
      </w:r>
    </w:p>
    <w:p w14:paraId="4904FF9D" w14:textId="77777777" w:rsidR="001F5F95" w:rsidRDefault="001F5F95" w:rsidP="001F5F95">
      <w:pPr>
        <w:jc w:val="both"/>
      </w:pPr>
    </w:p>
    <w:p w14:paraId="5FCF1388" w14:textId="77777777" w:rsidR="001F5F95" w:rsidRDefault="001F5F95" w:rsidP="001F5F95">
      <w:pPr>
        <w:jc w:val="both"/>
        <w:rPr>
          <w:b/>
        </w:rPr>
      </w:pPr>
      <w:r>
        <w:rPr>
          <w:b/>
        </w:rPr>
        <w:t>Il Consiglio approva con il voto contrario del M5S e il voto di astensione di Fratelli d’Italia, Forza Italia e Lega.</w:t>
      </w:r>
    </w:p>
    <w:p w14:paraId="262D3F05" w14:textId="77777777" w:rsidR="001F5F95" w:rsidRDefault="001F5F95" w:rsidP="001F5F95">
      <w:pPr>
        <w:jc w:val="both"/>
        <w:rPr>
          <w:b/>
        </w:rPr>
      </w:pPr>
    </w:p>
    <w:p w14:paraId="30D76AE6" w14:textId="52E0C955" w:rsidR="001F5F95" w:rsidRPr="00F82B1B" w:rsidRDefault="009A3BF4" w:rsidP="001F5F95">
      <w:pPr>
        <w:jc w:val="both"/>
      </w:pPr>
      <w:r>
        <w:rPr>
          <w:b/>
        </w:rPr>
        <w:t xml:space="preserve">PRESIDENTE (Oliviero): </w:t>
      </w:r>
      <w:r w:rsidR="001F5F95" w:rsidRPr="00F82B1B">
        <w:t>Articolo 17.</w:t>
      </w:r>
    </w:p>
    <w:p w14:paraId="532CC95A" w14:textId="77777777" w:rsidR="001F5F95" w:rsidRDefault="001F5F95" w:rsidP="001F5F95">
      <w:pPr>
        <w:jc w:val="both"/>
      </w:pPr>
      <w:r>
        <w:t xml:space="preserve">Chi è a favore? Chi è contrario? Chi si astiene? </w:t>
      </w:r>
    </w:p>
    <w:p w14:paraId="78356CB1" w14:textId="77777777" w:rsidR="001F5F95" w:rsidRDefault="001F5F95" w:rsidP="001F5F95">
      <w:pPr>
        <w:jc w:val="both"/>
      </w:pPr>
    </w:p>
    <w:p w14:paraId="3497AAD4" w14:textId="77777777" w:rsidR="001F5F95" w:rsidRDefault="001F5F95" w:rsidP="001F5F95">
      <w:pPr>
        <w:jc w:val="both"/>
        <w:rPr>
          <w:b/>
        </w:rPr>
      </w:pPr>
      <w:r>
        <w:rPr>
          <w:b/>
        </w:rPr>
        <w:t>Il Consiglio approva con il voto di astensione del M5S.</w:t>
      </w:r>
    </w:p>
    <w:p w14:paraId="3981497A" w14:textId="77777777" w:rsidR="001F5F95" w:rsidRDefault="001F5F95" w:rsidP="001F5F95">
      <w:pPr>
        <w:jc w:val="both"/>
        <w:rPr>
          <w:b/>
        </w:rPr>
      </w:pPr>
    </w:p>
    <w:p w14:paraId="2FECAB95" w14:textId="149893C7" w:rsidR="001F5F95" w:rsidRDefault="009A3BF4" w:rsidP="001F5F95">
      <w:pPr>
        <w:jc w:val="both"/>
      </w:pPr>
      <w:r>
        <w:rPr>
          <w:b/>
        </w:rPr>
        <w:t xml:space="preserve">PRESIDENTE (Oliviero): </w:t>
      </w:r>
      <w:r w:rsidR="001F5F95">
        <w:t>Articolo 18.</w:t>
      </w:r>
    </w:p>
    <w:p w14:paraId="257F39F0" w14:textId="77777777" w:rsidR="001F5F95" w:rsidRDefault="001F5F95" w:rsidP="001F5F95">
      <w:pPr>
        <w:jc w:val="both"/>
      </w:pPr>
      <w:r>
        <w:t xml:space="preserve">Chi è a favore? Chi è contrario? Chi si astiene? </w:t>
      </w:r>
    </w:p>
    <w:p w14:paraId="1CDE789E" w14:textId="77777777" w:rsidR="001F5F95" w:rsidRDefault="001F5F95" w:rsidP="001F5F95">
      <w:pPr>
        <w:jc w:val="both"/>
      </w:pPr>
    </w:p>
    <w:p w14:paraId="1DC6035E" w14:textId="77777777" w:rsidR="001F5F95" w:rsidRDefault="001F5F95" w:rsidP="001F5F95">
      <w:pPr>
        <w:jc w:val="both"/>
        <w:rPr>
          <w:b/>
        </w:rPr>
      </w:pPr>
      <w:r>
        <w:rPr>
          <w:b/>
        </w:rPr>
        <w:t>Il Consiglio approva all’unanimità.</w:t>
      </w:r>
    </w:p>
    <w:p w14:paraId="507BE8F1" w14:textId="77777777" w:rsidR="001F5F95" w:rsidRDefault="001F5F95" w:rsidP="001F5F95">
      <w:pPr>
        <w:jc w:val="both"/>
      </w:pPr>
    </w:p>
    <w:p w14:paraId="3CA43D71" w14:textId="3C6A013A" w:rsidR="001F5F95" w:rsidRDefault="009A3BF4" w:rsidP="001F5F95">
      <w:pPr>
        <w:jc w:val="both"/>
      </w:pPr>
      <w:r>
        <w:rPr>
          <w:b/>
        </w:rPr>
        <w:t xml:space="preserve">PRESIDENTE (Oliviero): </w:t>
      </w:r>
      <w:r w:rsidR="001F5F95">
        <w:t>Articolo 19.</w:t>
      </w:r>
    </w:p>
    <w:p w14:paraId="03D5F45E" w14:textId="77777777" w:rsidR="001F5F95" w:rsidRDefault="001F5F95" w:rsidP="001F5F95">
      <w:pPr>
        <w:jc w:val="both"/>
      </w:pPr>
      <w:r>
        <w:t xml:space="preserve">Chi è a favore? Chi è contrario? Chi si astiene? </w:t>
      </w:r>
    </w:p>
    <w:p w14:paraId="420C653B" w14:textId="77777777" w:rsidR="001F5F95" w:rsidRDefault="001F5F95" w:rsidP="001F5F95">
      <w:pPr>
        <w:jc w:val="both"/>
      </w:pPr>
    </w:p>
    <w:p w14:paraId="70947347" w14:textId="77777777" w:rsidR="001F5F95" w:rsidRDefault="001F5F95" w:rsidP="001F5F95">
      <w:pPr>
        <w:jc w:val="both"/>
        <w:rPr>
          <w:b/>
        </w:rPr>
      </w:pPr>
      <w:r>
        <w:rPr>
          <w:b/>
        </w:rPr>
        <w:t>Il Consiglio approva con il voto di astensione di Fratelli d’Italia, Lega e Forza Italia.</w:t>
      </w:r>
    </w:p>
    <w:p w14:paraId="0A176BC0" w14:textId="77777777" w:rsidR="001F5F95" w:rsidRDefault="001F5F95" w:rsidP="001F5F95">
      <w:pPr>
        <w:jc w:val="both"/>
        <w:rPr>
          <w:b/>
        </w:rPr>
      </w:pPr>
    </w:p>
    <w:p w14:paraId="3F8D4917" w14:textId="49BDCFEF" w:rsidR="001F5F95" w:rsidRDefault="009A3BF4" w:rsidP="001F5F95">
      <w:pPr>
        <w:jc w:val="both"/>
      </w:pPr>
      <w:r>
        <w:rPr>
          <w:b/>
        </w:rPr>
        <w:lastRenderedPageBreak/>
        <w:t xml:space="preserve">PRESIDENTE (Oliviero): </w:t>
      </w:r>
      <w:r w:rsidR="001F5F95">
        <w:t>Articolo 20.</w:t>
      </w:r>
    </w:p>
    <w:p w14:paraId="2A39D4DE" w14:textId="77777777" w:rsidR="001F5F95" w:rsidRDefault="001F5F95" w:rsidP="001F5F95">
      <w:pPr>
        <w:jc w:val="both"/>
      </w:pPr>
      <w:r>
        <w:t xml:space="preserve">Chi è a favore? Chi è contrario? Chi si astiene? </w:t>
      </w:r>
    </w:p>
    <w:p w14:paraId="07A81681" w14:textId="77777777" w:rsidR="001F5F95" w:rsidRDefault="001F5F95" w:rsidP="001F5F95">
      <w:pPr>
        <w:jc w:val="both"/>
      </w:pPr>
    </w:p>
    <w:p w14:paraId="5673FBC6" w14:textId="77777777" w:rsidR="001F5F95" w:rsidRDefault="001F5F95" w:rsidP="001F5F95">
      <w:pPr>
        <w:jc w:val="both"/>
        <w:rPr>
          <w:b/>
        </w:rPr>
      </w:pPr>
      <w:r>
        <w:rPr>
          <w:b/>
        </w:rPr>
        <w:t>Il Consiglio approva con il voto di astensione del M5S.</w:t>
      </w:r>
    </w:p>
    <w:p w14:paraId="3A8EBB83" w14:textId="77777777" w:rsidR="001F5F95" w:rsidRDefault="001F5F95" w:rsidP="001F5F95">
      <w:pPr>
        <w:jc w:val="both"/>
        <w:rPr>
          <w:b/>
        </w:rPr>
      </w:pPr>
    </w:p>
    <w:p w14:paraId="10BC6F9A" w14:textId="11DED0B4" w:rsidR="001F5F95" w:rsidRPr="00F82B1B" w:rsidRDefault="009A3BF4" w:rsidP="001F5F95">
      <w:pPr>
        <w:jc w:val="both"/>
      </w:pPr>
      <w:r>
        <w:rPr>
          <w:b/>
        </w:rPr>
        <w:t xml:space="preserve">PRESIDENTE (Oliviero): </w:t>
      </w:r>
      <w:r w:rsidR="001F5F95" w:rsidRPr="00F82B1B">
        <w:t>Articolo 21.</w:t>
      </w:r>
    </w:p>
    <w:p w14:paraId="281226B6" w14:textId="77777777" w:rsidR="001F5F95" w:rsidRDefault="001F5F95" w:rsidP="001F5F95">
      <w:pPr>
        <w:jc w:val="both"/>
      </w:pPr>
      <w:r>
        <w:t xml:space="preserve">Chi è a favore? Chi è contrario? Chi si astiene? </w:t>
      </w:r>
    </w:p>
    <w:p w14:paraId="5B63DDB2" w14:textId="77777777" w:rsidR="001F5F95" w:rsidRDefault="001F5F95" w:rsidP="001F5F95">
      <w:pPr>
        <w:jc w:val="both"/>
      </w:pPr>
    </w:p>
    <w:p w14:paraId="213CDDBE" w14:textId="77777777" w:rsidR="001F5F95" w:rsidRDefault="001F5F95" w:rsidP="001F5F95">
      <w:pPr>
        <w:jc w:val="both"/>
        <w:rPr>
          <w:b/>
        </w:rPr>
      </w:pPr>
      <w:r>
        <w:rPr>
          <w:b/>
        </w:rPr>
        <w:t>Il Consiglio approva con il voto contrario del M5S.</w:t>
      </w:r>
    </w:p>
    <w:p w14:paraId="371380F7" w14:textId="77777777" w:rsidR="001F5F95" w:rsidRDefault="001F5F95" w:rsidP="001F5F95">
      <w:pPr>
        <w:jc w:val="both"/>
        <w:rPr>
          <w:b/>
        </w:rPr>
      </w:pPr>
    </w:p>
    <w:p w14:paraId="02474D64" w14:textId="2BF94ACE" w:rsidR="001F5F95" w:rsidRDefault="009A3BF4" w:rsidP="001F5F95">
      <w:pPr>
        <w:jc w:val="both"/>
      </w:pPr>
      <w:r>
        <w:rPr>
          <w:b/>
        </w:rPr>
        <w:t xml:space="preserve">PRESIDENTE (Oliviero): </w:t>
      </w:r>
      <w:r w:rsidR="001F5F95">
        <w:t>Articolo 22.</w:t>
      </w:r>
    </w:p>
    <w:p w14:paraId="047097A6" w14:textId="77777777" w:rsidR="001F5F95" w:rsidRDefault="001F5F95" w:rsidP="001F5F95">
      <w:pPr>
        <w:jc w:val="both"/>
      </w:pPr>
      <w:r>
        <w:t xml:space="preserve">Chi è a favore? Chi è contrario? Chi si astiene? </w:t>
      </w:r>
    </w:p>
    <w:p w14:paraId="6E767620" w14:textId="77777777" w:rsidR="001F5F95" w:rsidRDefault="001F5F95" w:rsidP="001F5F95">
      <w:pPr>
        <w:jc w:val="both"/>
      </w:pPr>
    </w:p>
    <w:p w14:paraId="519E8AA6" w14:textId="77777777" w:rsidR="001F5F95" w:rsidRDefault="001F5F95" w:rsidP="001F5F95">
      <w:pPr>
        <w:jc w:val="both"/>
        <w:rPr>
          <w:b/>
        </w:rPr>
      </w:pPr>
      <w:r>
        <w:rPr>
          <w:b/>
        </w:rPr>
        <w:t>Il Consiglio approva all’unanimità.</w:t>
      </w:r>
    </w:p>
    <w:p w14:paraId="4A39D58D" w14:textId="77777777" w:rsidR="001F5F95" w:rsidRPr="00F82B1B" w:rsidRDefault="001F5F95" w:rsidP="001F5F95">
      <w:pPr>
        <w:jc w:val="both"/>
      </w:pPr>
    </w:p>
    <w:p w14:paraId="27C2547F" w14:textId="15B78A45" w:rsidR="001F5F95" w:rsidRDefault="009A3BF4" w:rsidP="001F5F95">
      <w:pPr>
        <w:jc w:val="both"/>
      </w:pPr>
      <w:r>
        <w:rPr>
          <w:b/>
        </w:rPr>
        <w:t xml:space="preserve">PRESIDENTE (Oliviero): </w:t>
      </w:r>
      <w:r w:rsidR="001F5F95">
        <w:t>Articolo 23.</w:t>
      </w:r>
    </w:p>
    <w:p w14:paraId="6530508B" w14:textId="77777777" w:rsidR="001F5F95" w:rsidRDefault="001F5F95" w:rsidP="001F5F95">
      <w:pPr>
        <w:jc w:val="both"/>
      </w:pPr>
      <w:r>
        <w:t xml:space="preserve">Chi è a favore? Chi è contrario? Chi si astiene? </w:t>
      </w:r>
    </w:p>
    <w:p w14:paraId="098EDE7C" w14:textId="77777777" w:rsidR="001F5F95" w:rsidRDefault="001F5F95" w:rsidP="001F5F95">
      <w:pPr>
        <w:jc w:val="both"/>
      </w:pPr>
    </w:p>
    <w:p w14:paraId="48F9E36F" w14:textId="77777777" w:rsidR="001F5F95" w:rsidRDefault="001F5F95" w:rsidP="001F5F95">
      <w:pPr>
        <w:jc w:val="both"/>
        <w:rPr>
          <w:b/>
        </w:rPr>
      </w:pPr>
      <w:r>
        <w:rPr>
          <w:b/>
        </w:rPr>
        <w:t>Il Consiglio approva all’unanimità.</w:t>
      </w:r>
    </w:p>
    <w:p w14:paraId="3596EF7E" w14:textId="77777777" w:rsidR="001F5F95" w:rsidRDefault="001F5F95" w:rsidP="001F5F95">
      <w:pPr>
        <w:jc w:val="both"/>
      </w:pPr>
    </w:p>
    <w:p w14:paraId="7A6E8A43" w14:textId="3D402CD8" w:rsidR="001F5F95" w:rsidRDefault="009A3BF4" w:rsidP="001F5F95">
      <w:pPr>
        <w:jc w:val="both"/>
      </w:pPr>
      <w:r>
        <w:rPr>
          <w:b/>
        </w:rPr>
        <w:t xml:space="preserve">PRESIDENTE (Oliviero): </w:t>
      </w:r>
      <w:r w:rsidR="001F5F95">
        <w:t>Articolo 24.</w:t>
      </w:r>
    </w:p>
    <w:p w14:paraId="7DBB3634" w14:textId="77777777" w:rsidR="001F5F95" w:rsidRDefault="001F5F95" w:rsidP="001F5F95">
      <w:pPr>
        <w:jc w:val="both"/>
      </w:pPr>
      <w:r>
        <w:t xml:space="preserve">Chi è a favore? Chi è contrario? Chi si astiene? </w:t>
      </w:r>
    </w:p>
    <w:p w14:paraId="121B717D" w14:textId="77777777" w:rsidR="001F5F95" w:rsidRDefault="001F5F95" w:rsidP="001F5F95">
      <w:pPr>
        <w:jc w:val="both"/>
      </w:pPr>
    </w:p>
    <w:p w14:paraId="41DD80FB" w14:textId="77777777" w:rsidR="001F5F95" w:rsidRDefault="001F5F95" w:rsidP="001F5F95">
      <w:pPr>
        <w:jc w:val="both"/>
        <w:rPr>
          <w:b/>
        </w:rPr>
      </w:pPr>
      <w:r>
        <w:rPr>
          <w:b/>
        </w:rPr>
        <w:t>Il Consiglio approva all’unanimità.</w:t>
      </w:r>
    </w:p>
    <w:p w14:paraId="69A9FC57" w14:textId="77777777" w:rsidR="001F5F95" w:rsidRDefault="001F5F95" w:rsidP="001F5F95">
      <w:pPr>
        <w:jc w:val="both"/>
      </w:pPr>
    </w:p>
    <w:p w14:paraId="394289AC" w14:textId="620521A6" w:rsidR="001F5F95" w:rsidRDefault="009A3BF4" w:rsidP="001F5F95">
      <w:pPr>
        <w:jc w:val="both"/>
      </w:pPr>
      <w:r>
        <w:rPr>
          <w:b/>
        </w:rPr>
        <w:t xml:space="preserve">PRESIDENTE (Oliviero): </w:t>
      </w:r>
      <w:r w:rsidR="001F5F95">
        <w:t>Articolo 25.</w:t>
      </w:r>
    </w:p>
    <w:p w14:paraId="48A84CD2" w14:textId="77777777" w:rsidR="001F5F95" w:rsidRDefault="001F5F95" w:rsidP="001F5F95">
      <w:pPr>
        <w:jc w:val="both"/>
      </w:pPr>
      <w:r>
        <w:t xml:space="preserve">Chi è a favore? Chi è contrario? Chi si astiene? </w:t>
      </w:r>
    </w:p>
    <w:p w14:paraId="7B97FD1C" w14:textId="77777777" w:rsidR="001F5F95" w:rsidRDefault="001F5F95" w:rsidP="001F5F95">
      <w:pPr>
        <w:jc w:val="both"/>
      </w:pPr>
    </w:p>
    <w:p w14:paraId="10D61FCC" w14:textId="77777777" w:rsidR="001F5F95" w:rsidRDefault="001F5F95" w:rsidP="001F5F95">
      <w:pPr>
        <w:jc w:val="both"/>
        <w:rPr>
          <w:b/>
        </w:rPr>
      </w:pPr>
      <w:r>
        <w:rPr>
          <w:b/>
        </w:rPr>
        <w:t>Il Consiglio approva all’unanimità.</w:t>
      </w:r>
    </w:p>
    <w:p w14:paraId="018E9C12" w14:textId="77777777" w:rsidR="001F5F95" w:rsidRDefault="001F5F95" w:rsidP="001F5F95">
      <w:pPr>
        <w:jc w:val="both"/>
      </w:pPr>
    </w:p>
    <w:p w14:paraId="5706128A" w14:textId="79E8CC92" w:rsidR="001F5F95" w:rsidRDefault="009A3BF4" w:rsidP="001F5F95">
      <w:pPr>
        <w:jc w:val="both"/>
      </w:pPr>
      <w:r>
        <w:rPr>
          <w:b/>
        </w:rPr>
        <w:t xml:space="preserve">PRESIDENTE (Oliviero): </w:t>
      </w:r>
      <w:r w:rsidR="001F5F95">
        <w:t>Articolo 26.</w:t>
      </w:r>
    </w:p>
    <w:p w14:paraId="1F021439" w14:textId="77777777" w:rsidR="001F5F95" w:rsidRDefault="001F5F95" w:rsidP="001F5F95">
      <w:pPr>
        <w:jc w:val="both"/>
      </w:pPr>
      <w:r>
        <w:t xml:space="preserve">Chi è a favore? Chi è contrario? Chi si astiene? </w:t>
      </w:r>
    </w:p>
    <w:p w14:paraId="2DCE96B7" w14:textId="77777777" w:rsidR="001F5F95" w:rsidRDefault="001F5F95" w:rsidP="001F5F95">
      <w:pPr>
        <w:jc w:val="both"/>
      </w:pPr>
    </w:p>
    <w:p w14:paraId="6978B34F" w14:textId="77777777" w:rsidR="001F5F95" w:rsidRDefault="001F5F95" w:rsidP="001F5F95">
      <w:pPr>
        <w:jc w:val="both"/>
        <w:rPr>
          <w:b/>
        </w:rPr>
      </w:pPr>
      <w:r>
        <w:rPr>
          <w:b/>
        </w:rPr>
        <w:t>Il Consiglio approva con il voto di astensione del M5S.</w:t>
      </w:r>
    </w:p>
    <w:p w14:paraId="4B547131" w14:textId="77777777" w:rsidR="001F5F95" w:rsidRPr="00BF1913" w:rsidRDefault="001F5F95" w:rsidP="001F5F95">
      <w:pPr>
        <w:jc w:val="both"/>
      </w:pPr>
    </w:p>
    <w:p w14:paraId="01874098" w14:textId="6D07F6A7" w:rsidR="001F5F95" w:rsidRDefault="009A3BF4" w:rsidP="001F5F95">
      <w:pPr>
        <w:jc w:val="both"/>
      </w:pPr>
      <w:r>
        <w:rPr>
          <w:b/>
        </w:rPr>
        <w:t xml:space="preserve">PRESIDENTE (Oliviero): </w:t>
      </w:r>
      <w:r w:rsidR="001F5F95">
        <w:t>Articolo 27.</w:t>
      </w:r>
    </w:p>
    <w:p w14:paraId="3CC5A7E3" w14:textId="77777777" w:rsidR="001F5F95" w:rsidRDefault="001F5F95" w:rsidP="001F5F95">
      <w:pPr>
        <w:jc w:val="both"/>
      </w:pPr>
      <w:r>
        <w:t xml:space="preserve">Chi è a favore? Chi è contrario? Chi si astiene? </w:t>
      </w:r>
    </w:p>
    <w:p w14:paraId="05C690CD" w14:textId="77777777" w:rsidR="001F5F95" w:rsidRDefault="001F5F95" w:rsidP="001F5F95">
      <w:pPr>
        <w:jc w:val="both"/>
      </w:pPr>
    </w:p>
    <w:p w14:paraId="2DADC58A" w14:textId="77777777" w:rsidR="001F5F95" w:rsidRDefault="001F5F95" w:rsidP="001F5F95">
      <w:pPr>
        <w:jc w:val="both"/>
        <w:rPr>
          <w:b/>
        </w:rPr>
      </w:pPr>
      <w:r>
        <w:rPr>
          <w:b/>
        </w:rPr>
        <w:t>Il Consiglio approva all’unanimità.</w:t>
      </w:r>
    </w:p>
    <w:p w14:paraId="7E801A64" w14:textId="77777777" w:rsidR="001F5F95" w:rsidRDefault="001F5F95" w:rsidP="001F5F95">
      <w:pPr>
        <w:jc w:val="both"/>
      </w:pPr>
    </w:p>
    <w:p w14:paraId="138177AD" w14:textId="658E5163" w:rsidR="001F5F95" w:rsidRDefault="009A3BF4" w:rsidP="001F5F95">
      <w:pPr>
        <w:jc w:val="both"/>
      </w:pPr>
      <w:r>
        <w:rPr>
          <w:b/>
        </w:rPr>
        <w:t xml:space="preserve">PRESIDENTE (Oliviero): </w:t>
      </w:r>
      <w:r w:rsidR="001F5F95">
        <w:t>Articolo 28.</w:t>
      </w:r>
    </w:p>
    <w:p w14:paraId="68D8D960" w14:textId="77777777" w:rsidR="001F5F95" w:rsidRDefault="001F5F95" w:rsidP="001F5F95">
      <w:pPr>
        <w:jc w:val="both"/>
      </w:pPr>
      <w:r>
        <w:t xml:space="preserve">Chi è a favore? Chi è contrario? Chi si astiene? </w:t>
      </w:r>
    </w:p>
    <w:p w14:paraId="6218142F" w14:textId="77777777" w:rsidR="001F5F95" w:rsidRDefault="001F5F95" w:rsidP="001F5F95">
      <w:pPr>
        <w:jc w:val="both"/>
      </w:pPr>
    </w:p>
    <w:p w14:paraId="50CB46E2" w14:textId="77777777" w:rsidR="001F5F95" w:rsidRDefault="001F5F95" w:rsidP="001F5F95">
      <w:pPr>
        <w:jc w:val="both"/>
        <w:rPr>
          <w:b/>
        </w:rPr>
      </w:pPr>
      <w:r>
        <w:rPr>
          <w:b/>
        </w:rPr>
        <w:t>Il Consiglio approva con il voto di astensione di Fratelli d’Italia, Forza Italia, Lega e M5S.</w:t>
      </w:r>
    </w:p>
    <w:p w14:paraId="216B36F4" w14:textId="77777777" w:rsidR="001F5F95" w:rsidRDefault="001F5F95" w:rsidP="001F5F95">
      <w:pPr>
        <w:jc w:val="both"/>
        <w:rPr>
          <w:b/>
        </w:rPr>
      </w:pPr>
    </w:p>
    <w:p w14:paraId="2927E2DE" w14:textId="1FD53263" w:rsidR="001F5F95" w:rsidRDefault="009A3BF4" w:rsidP="001F5F95">
      <w:pPr>
        <w:jc w:val="both"/>
      </w:pPr>
      <w:r>
        <w:rPr>
          <w:b/>
        </w:rPr>
        <w:t xml:space="preserve">PRESIDENTE (Oliviero): </w:t>
      </w:r>
      <w:r w:rsidR="001F5F95">
        <w:t>Articolo 29.</w:t>
      </w:r>
    </w:p>
    <w:p w14:paraId="7A372946" w14:textId="77777777" w:rsidR="001F5F95" w:rsidRDefault="001F5F95" w:rsidP="001F5F95">
      <w:pPr>
        <w:jc w:val="both"/>
      </w:pPr>
      <w:r>
        <w:t xml:space="preserve">Chi è a favore? Chi è contrario? Chi si astiene? </w:t>
      </w:r>
    </w:p>
    <w:p w14:paraId="31375F56" w14:textId="77777777" w:rsidR="001F5F95" w:rsidRDefault="001F5F95" w:rsidP="001F5F95">
      <w:pPr>
        <w:jc w:val="both"/>
      </w:pPr>
    </w:p>
    <w:p w14:paraId="3451384A" w14:textId="77777777" w:rsidR="001F5F95" w:rsidRDefault="001F5F95" w:rsidP="001F5F95">
      <w:pPr>
        <w:jc w:val="both"/>
        <w:rPr>
          <w:b/>
        </w:rPr>
      </w:pPr>
      <w:r>
        <w:rPr>
          <w:b/>
        </w:rPr>
        <w:t>Il Consiglio approva con l’astensione del M5S, Forza Italia, Fratelli d’Italia e Lega.</w:t>
      </w:r>
    </w:p>
    <w:p w14:paraId="2AE944C1" w14:textId="77777777" w:rsidR="001F5F95" w:rsidRDefault="001F5F95" w:rsidP="001F5F95">
      <w:pPr>
        <w:jc w:val="both"/>
        <w:rPr>
          <w:b/>
        </w:rPr>
      </w:pPr>
    </w:p>
    <w:p w14:paraId="51FF59BB" w14:textId="50FAB743" w:rsidR="001F5F95" w:rsidRDefault="009A3BF4" w:rsidP="001F5F95">
      <w:pPr>
        <w:jc w:val="both"/>
      </w:pPr>
      <w:r>
        <w:rPr>
          <w:b/>
        </w:rPr>
        <w:t xml:space="preserve">PRESIDENTE (Oliviero): </w:t>
      </w:r>
      <w:r w:rsidR="001F5F95">
        <w:t>Articolo 30.</w:t>
      </w:r>
    </w:p>
    <w:p w14:paraId="4C224EEC" w14:textId="77777777" w:rsidR="001F5F95" w:rsidRDefault="001F5F95" w:rsidP="001F5F95">
      <w:pPr>
        <w:jc w:val="both"/>
      </w:pPr>
      <w:r>
        <w:t xml:space="preserve">Chi è a favore? Chi è contrario? Chi si astiene? </w:t>
      </w:r>
    </w:p>
    <w:p w14:paraId="5B3A9477" w14:textId="77777777" w:rsidR="001F5F95" w:rsidRDefault="001F5F95" w:rsidP="001F5F95">
      <w:pPr>
        <w:jc w:val="both"/>
      </w:pPr>
    </w:p>
    <w:p w14:paraId="715E862C" w14:textId="77777777" w:rsidR="001F5F95" w:rsidRDefault="001F5F95" w:rsidP="001F5F95">
      <w:pPr>
        <w:jc w:val="both"/>
        <w:rPr>
          <w:b/>
        </w:rPr>
      </w:pPr>
      <w:r>
        <w:rPr>
          <w:b/>
        </w:rPr>
        <w:t xml:space="preserve">Il Consiglio approva con il voto di astensione del M5S, Fratelli d’Italia e Forza Italia. </w:t>
      </w:r>
    </w:p>
    <w:p w14:paraId="524E4A3B" w14:textId="77777777" w:rsidR="001F5F95" w:rsidRDefault="001F5F95" w:rsidP="001F5F95">
      <w:pPr>
        <w:jc w:val="both"/>
        <w:rPr>
          <w:b/>
        </w:rPr>
      </w:pPr>
    </w:p>
    <w:p w14:paraId="2082AA34" w14:textId="3D556121" w:rsidR="001F5F95" w:rsidRDefault="009A3BF4" w:rsidP="001F5F95">
      <w:pPr>
        <w:jc w:val="both"/>
      </w:pPr>
      <w:r>
        <w:rPr>
          <w:b/>
        </w:rPr>
        <w:t xml:space="preserve">PRESIDENTE (Oliviero): </w:t>
      </w:r>
      <w:r w:rsidR="001F5F95">
        <w:t>Articolo 31.</w:t>
      </w:r>
    </w:p>
    <w:p w14:paraId="4FC84E87" w14:textId="77777777" w:rsidR="001F5F95" w:rsidRDefault="001F5F95" w:rsidP="001F5F95">
      <w:pPr>
        <w:jc w:val="both"/>
      </w:pPr>
      <w:r>
        <w:t xml:space="preserve">Chi è a favore? Chi è contrario? Chi si astiene? </w:t>
      </w:r>
    </w:p>
    <w:p w14:paraId="52796F60" w14:textId="77777777" w:rsidR="001F5F95" w:rsidRDefault="001F5F95" w:rsidP="001F5F95">
      <w:pPr>
        <w:jc w:val="both"/>
      </w:pPr>
    </w:p>
    <w:p w14:paraId="17B2AA04" w14:textId="77777777" w:rsidR="001F5F95" w:rsidRDefault="001F5F95" w:rsidP="001F5F95">
      <w:pPr>
        <w:jc w:val="both"/>
        <w:rPr>
          <w:b/>
        </w:rPr>
      </w:pPr>
      <w:r>
        <w:rPr>
          <w:b/>
        </w:rPr>
        <w:t>Il Consiglio approva all’unanimità.</w:t>
      </w:r>
    </w:p>
    <w:p w14:paraId="3C3123C2" w14:textId="77777777" w:rsidR="001F5F95" w:rsidRDefault="001F5F95" w:rsidP="001F5F95">
      <w:pPr>
        <w:jc w:val="both"/>
      </w:pPr>
    </w:p>
    <w:p w14:paraId="4435AE2E" w14:textId="0F7BF606" w:rsidR="001F5F95" w:rsidRDefault="009A3BF4" w:rsidP="001F5F95">
      <w:pPr>
        <w:jc w:val="both"/>
      </w:pPr>
      <w:r>
        <w:rPr>
          <w:b/>
        </w:rPr>
        <w:t xml:space="preserve">PRESIDENTE (Oliviero): </w:t>
      </w:r>
      <w:r w:rsidR="001F5F95">
        <w:t>Articolo 32.</w:t>
      </w:r>
    </w:p>
    <w:p w14:paraId="5A67F958" w14:textId="77777777" w:rsidR="001F5F95" w:rsidRDefault="001F5F95" w:rsidP="001F5F95">
      <w:pPr>
        <w:jc w:val="both"/>
      </w:pPr>
      <w:r>
        <w:t xml:space="preserve">Chi è a favore? Chi è contrario? Chi si astiene? </w:t>
      </w:r>
    </w:p>
    <w:p w14:paraId="61D58E9E" w14:textId="77777777" w:rsidR="001F5F95" w:rsidRDefault="001F5F95" w:rsidP="001F5F95">
      <w:pPr>
        <w:jc w:val="both"/>
      </w:pPr>
    </w:p>
    <w:p w14:paraId="58CD2195" w14:textId="77777777" w:rsidR="001F5F95" w:rsidRDefault="001F5F95" w:rsidP="001F5F95">
      <w:pPr>
        <w:jc w:val="both"/>
        <w:rPr>
          <w:b/>
        </w:rPr>
      </w:pPr>
      <w:r>
        <w:rPr>
          <w:b/>
        </w:rPr>
        <w:t>Il Consiglio approva con il voto di astensione di Fratelli d’Italia, Forza Italia e Lega.</w:t>
      </w:r>
    </w:p>
    <w:p w14:paraId="508E3755" w14:textId="77777777" w:rsidR="001F5F95" w:rsidRDefault="001F5F95" w:rsidP="001F5F95">
      <w:pPr>
        <w:jc w:val="both"/>
        <w:rPr>
          <w:b/>
        </w:rPr>
      </w:pPr>
    </w:p>
    <w:p w14:paraId="7AED886C" w14:textId="2199FF27" w:rsidR="001F5F95" w:rsidRDefault="009A3BF4" w:rsidP="001F5F95">
      <w:pPr>
        <w:jc w:val="both"/>
      </w:pPr>
      <w:r>
        <w:rPr>
          <w:b/>
        </w:rPr>
        <w:t xml:space="preserve">PRESIDENTE (Oliviero): </w:t>
      </w:r>
      <w:r w:rsidR="001F5F95">
        <w:t>Articolo 33.</w:t>
      </w:r>
    </w:p>
    <w:p w14:paraId="0597A18E" w14:textId="77777777" w:rsidR="001F5F95" w:rsidRDefault="001F5F95" w:rsidP="001F5F95">
      <w:pPr>
        <w:jc w:val="both"/>
      </w:pPr>
      <w:r>
        <w:t xml:space="preserve">Chi è a favore? Chi è contrario? Chi si astiene? </w:t>
      </w:r>
    </w:p>
    <w:p w14:paraId="251D840D" w14:textId="77777777" w:rsidR="001F5F95" w:rsidRDefault="001F5F95" w:rsidP="001F5F95">
      <w:pPr>
        <w:jc w:val="both"/>
      </w:pPr>
    </w:p>
    <w:p w14:paraId="785FBACA" w14:textId="77777777" w:rsidR="001F5F95" w:rsidRDefault="001F5F95" w:rsidP="001F5F95">
      <w:pPr>
        <w:jc w:val="both"/>
        <w:rPr>
          <w:b/>
        </w:rPr>
      </w:pPr>
      <w:r>
        <w:rPr>
          <w:b/>
        </w:rPr>
        <w:t>Il Consiglio approva all’unanimità.</w:t>
      </w:r>
    </w:p>
    <w:p w14:paraId="0B8DCFF2" w14:textId="77777777" w:rsidR="001F5F95" w:rsidRPr="00BF1913" w:rsidRDefault="001F5F95" w:rsidP="001F5F95">
      <w:pPr>
        <w:jc w:val="both"/>
      </w:pPr>
    </w:p>
    <w:p w14:paraId="5A6F346E" w14:textId="2BDE2CC6" w:rsidR="001F5F95" w:rsidRDefault="009A3BF4" w:rsidP="001F5F95">
      <w:pPr>
        <w:jc w:val="both"/>
      </w:pPr>
      <w:r>
        <w:rPr>
          <w:b/>
        </w:rPr>
        <w:t xml:space="preserve">PRESIDENTE (Oliviero): </w:t>
      </w:r>
      <w:r w:rsidR="001F5F95">
        <w:t>Articolo 34.</w:t>
      </w:r>
    </w:p>
    <w:p w14:paraId="773B3EAB" w14:textId="77777777" w:rsidR="001F5F95" w:rsidRDefault="001F5F95" w:rsidP="001F5F95">
      <w:pPr>
        <w:jc w:val="both"/>
      </w:pPr>
      <w:r>
        <w:t xml:space="preserve">Chi è a favore? Chi è contrario? Chi si astiene? </w:t>
      </w:r>
    </w:p>
    <w:p w14:paraId="36E016BD" w14:textId="77777777" w:rsidR="001F5F95" w:rsidRDefault="001F5F95" w:rsidP="001F5F95">
      <w:pPr>
        <w:jc w:val="both"/>
      </w:pPr>
    </w:p>
    <w:p w14:paraId="4DD52ACC" w14:textId="77777777" w:rsidR="001F5F95" w:rsidRDefault="001F5F95" w:rsidP="001F5F95">
      <w:pPr>
        <w:jc w:val="both"/>
        <w:rPr>
          <w:b/>
        </w:rPr>
      </w:pPr>
      <w:r>
        <w:rPr>
          <w:b/>
        </w:rPr>
        <w:t>Il Consiglio approva all’unanimità.</w:t>
      </w:r>
    </w:p>
    <w:p w14:paraId="05D7C1A9" w14:textId="77777777" w:rsidR="001F5F95" w:rsidRDefault="001F5F95" w:rsidP="001F5F95">
      <w:pPr>
        <w:jc w:val="both"/>
      </w:pPr>
    </w:p>
    <w:p w14:paraId="412D12F0" w14:textId="056864DA" w:rsidR="001F5F95" w:rsidRDefault="009A3BF4" w:rsidP="001F5F95">
      <w:pPr>
        <w:jc w:val="both"/>
      </w:pPr>
      <w:r>
        <w:rPr>
          <w:b/>
        </w:rPr>
        <w:t xml:space="preserve">PRESIDENTE (Oliviero): </w:t>
      </w:r>
      <w:r w:rsidR="001F5F95">
        <w:t>Articolo 35.</w:t>
      </w:r>
    </w:p>
    <w:p w14:paraId="793C50E8" w14:textId="77777777" w:rsidR="001F5F95" w:rsidRDefault="001F5F95" w:rsidP="001F5F95">
      <w:pPr>
        <w:jc w:val="both"/>
      </w:pPr>
      <w:r>
        <w:t xml:space="preserve">Chi è a favore? Chi è contrario? Chi si astiene? </w:t>
      </w:r>
    </w:p>
    <w:p w14:paraId="19F8DEAD" w14:textId="77777777" w:rsidR="001F5F95" w:rsidRDefault="001F5F95" w:rsidP="001F5F95">
      <w:pPr>
        <w:jc w:val="both"/>
      </w:pPr>
    </w:p>
    <w:p w14:paraId="7B835934" w14:textId="77777777" w:rsidR="001F5F95" w:rsidRDefault="001F5F95" w:rsidP="001F5F95">
      <w:pPr>
        <w:jc w:val="both"/>
        <w:rPr>
          <w:b/>
        </w:rPr>
      </w:pPr>
      <w:r>
        <w:rPr>
          <w:b/>
        </w:rPr>
        <w:t>Il Consiglio approva con il voto contrario della Lega e l’astensione del M5S.</w:t>
      </w:r>
    </w:p>
    <w:p w14:paraId="79020F3B" w14:textId="77777777" w:rsidR="001F5F95" w:rsidRDefault="001F5F95" w:rsidP="001F5F95">
      <w:pPr>
        <w:jc w:val="both"/>
        <w:rPr>
          <w:b/>
        </w:rPr>
      </w:pPr>
    </w:p>
    <w:p w14:paraId="5F0F47A3" w14:textId="10F1A629" w:rsidR="001F5F95" w:rsidRDefault="009A3BF4" w:rsidP="001F5F95">
      <w:pPr>
        <w:jc w:val="both"/>
      </w:pPr>
      <w:r>
        <w:rPr>
          <w:b/>
        </w:rPr>
        <w:t xml:space="preserve">PRESIDENTE (Oliviero): </w:t>
      </w:r>
      <w:r w:rsidR="001F5F95">
        <w:t>Articolo 36.</w:t>
      </w:r>
    </w:p>
    <w:p w14:paraId="683C2622" w14:textId="77777777" w:rsidR="001F5F95" w:rsidRDefault="001F5F95" w:rsidP="001F5F95">
      <w:pPr>
        <w:jc w:val="both"/>
      </w:pPr>
      <w:r>
        <w:t xml:space="preserve">Chi è a favore? Chi è contrario? Chi si astiene? </w:t>
      </w:r>
    </w:p>
    <w:p w14:paraId="668FD219" w14:textId="77777777" w:rsidR="001F5F95" w:rsidRDefault="001F5F95" w:rsidP="001F5F95">
      <w:pPr>
        <w:jc w:val="both"/>
      </w:pPr>
    </w:p>
    <w:p w14:paraId="367BEA91" w14:textId="77777777" w:rsidR="001F5F95" w:rsidRPr="00BF1913" w:rsidRDefault="001F5F95" w:rsidP="001F5F95">
      <w:pPr>
        <w:jc w:val="both"/>
      </w:pPr>
      <w:r>
        <w:rPr>
          <w:b/>
        </w:rPr>
        <w:t>Il Consiglio approva con il voto di astensione di Fratelli d’Italia, Forza Italia e M5S.</w:t>
      </w:r>
    </w:p>
    <w:p w14:paraId="4AE27C37" w14:textId="77777777" w:rsidR="001F5F95" w:rsidRDefault="001F5F95" w:rsidP="001F5F95">
      <w:pPr>
        <w:jc w:val="both"/>
      </w:pPr>
    </w:p>
    <w:p w14:paraId="6DC42504" w14:textId="218037C1" w:rsidR="001F5F95" w:rsidRDefault="009A3BF4" w:rsidP="001F5F95">
      <w:pPr>
        <w:jc w:val="both"/>
      </w:pPr>
      <w:r>
        <w:rPr>
          <w:b/>
        </w:rPr>
        <w:t xml:space="preserve">PRESIDENTE (Oliviero): </w:t>
      </w:r>
      <w:r w:rsidR="001F5F95">
        <w:t xml:space="preserve">Articolo 37. La parola al </w:t>
      </w:r>
      <w:r w:rsidR="001E5837">
        <w:t>Consigliere</w:t>
      </w:r>
      <w:r w:rsidR="001F5F95">
        <w:t xml:space="preserve"> Grimaldi, prego.</w:t>
      </w:r>
    </w:p>
    <w:p w14:paraId="18CCFEE5" w14:textId="77777777" w:rsidR="001F5F95" w:rsidRDefault="001F5F95" w:rsidP="001F5F95">
      <w:pPr>
        <w:jc w:val="both"/>
      </w:pPr>
    </w:p>
    <w:p w14:paraId="5470338E" w14:textId="19CF4BF8" w:rsidR="0057584D" w:rsidRDefault="001F5F95" w:rsidP="0057584D">
      <w:pPr>
        <w:jc w:val="both"/>
      </w:pPr>
      <w:r>
        <w:rPr>
          <w:b/>
        </w:rPr>
        <w:t xml:space="preserve">GRIMALDI (Forza Italia): </w:t>
      </w:r>
      <w:r>
        <w:t>Grazie Presidente. Per annunciare il nostro voto favorevole a quest’articolo, da parte dei colleghi del Centrodestra, con una precisazione: avrei voluto che ci fosse il mio emendamento in Aula, lei ha ritenuto che in qualche modo sia stato assorbito dall’emendamento che nasce dal lavoro che ha fatto lei con alcuni colleghi, in particolare della Provincia di Caserta perché questo problema riguarda soprattutto una Provincia, perché in quella Provincia è localizzata</w:t>
      </w:r>
      <w:r w:rsidR="0057584D">
        <w:t xml:space="preserve"> la maggior parte del patrimonio bufalino campano e sa bene, quanto lo sanno i colleghi, che dai provvedimenti che questo Consiglio e che la Giunta adotterà in seguito, </w:t>
      </w:r>
      <w:r w:rsidR="0057584D">
        <w:lastRenderedPageBreak/>
        <w:t>dipende il destino di migliaia di famiglie campane per quello che rappresenta, dal punto di vista economico, questo comparto, il comparto agricolo zootecnico, oltre a quello che rappresenta un marchio importante che è quello oggi della mozzarella di bufala che, come sappiamo, è secondo nel mondo solamente al Parmigiano Reggiano.</w:t>
      </w:r>
    </w:p>
    <w:p w14:paraId="6F76AD38" w14:textId="77777777" w:rsidR="0057584D" w:rsidRDefault="0057584D" w:rsidP="0057584D">
      <w:pPr>
        <w:jc w:val="both"/>
      </w:pPr>
      <w:r>
        <w:t>Su quest’emendamento che, quindi, in qualche modo, delega, ulteriormente, alla Giunta alcune scelte e alcune decisioni, vorrei chiedere il parere del Governo, cioè vorrei sapere il Governo che cosa intende realmente fare visto che questo provvedimento, quest’emendamento di oggi è secondo ad un ordine del giorno che approvammo il 4 agosto dello scorso anno all’unanimità del Consiglio, quindi, una volontà ampissima del Consiglio di chiedere alla Giunta, in qualche modo, di determinare provvedimenti che fossero rappresentativi di tutti i partiti che compongono, in qualche modo, l’Assemblea Legislativa e anche questo è stato disatteso, quindi, non vorrei che ancora una volta votiamo a favore quest’emendamento, ma che ancora una volta si prendono in giro gli agricoltori.</w:t>
      </w:r>
    </w:p>
    <w:p w14:paraId="36E026FE" w14:textId="63FF9397" w:rsidR="0057584D" w:rsidRDefault="0057584D" w:rsidP="0057584D">
      <w:pPr>
        <w:jc w:val="both"/>
      </w:pPr>
      <w:r>
        <w:t xml:space="preserve">Voglio ricordare che è di stamattina una sentenza del Tar che finalmente dà ragione agli allevatori rispetto agli abbattimenti sulla TBC Bovis che è una cosa diversa </w:t>
      </w:r>
      <w:r w:rsidR="009A3BF4">
        <w:t>da ciò di cui</w:t>
      </w:r>
      <w:r>
        <w:t xml:space="preserve"> parliamo oggi, però, l’</w:t>
      </w:r>
      <w:r w:rsidR="009A3BF4">
        <w:t>Assessore</w:t>
      </w:r>
      <w:r>
        <w:t xml:space="preserve"> Caputo, che è molto attento e soprattutto sa di che cosa parliamo, quindi, che cosa significa? Significa che, probabilmente, non è che la Regione Campania, la Giunta e tutto quello che ruota intorno agli attori che, in qualche modo, esercitano un controllo su queste attività hanno lavorato bene, perché se il Tar dice che ci sono stati abbattimenti indiscriminati, cioè abbiamo abbattuto, in Regione Campania, capi bufalini che erano falsi positivi, lo dice una sentenza del Tar, non lo dice Massimo Grimaldi, significa che c’è ancora tanto da fare, bisogna farlo con attenzione, anche perché rischiamo, in un comparto così importante per l’economia campana, di creare un danno enorme non solo agli allevatori produttori, ma anche all’intero comparto di questa filiera così importante e così determinante per il futuro delle famiglie. Grazie.</w:t>
      </w:r>
    </w:p>
    <w:p w14:paraId="5044BC9C" w14:textId="77777777" w:rsidR="0057584D" w:rsidRPr="00B95E6B" w:rsidRDefault="0057584D" w:rsidP="0057584D">
      <w:pPr>
        <w:jc w:val="both"/>
        <w:rPr>
          <w:b/>
          <w:bCs/>
        </w:rPr>
      </w:pPr>
    </w:p>
    <w:p w14:paraId="78047A72" w14:textId="1EC21406" w:rsidR="0057584D" w:rsidRDefault="0057584D" w:rsidP="0057584D">
      <w:pPr>
        <w:jc w:val="both"/>
      </w:pPr>
      <w:r w:rsidRPr="00B95E6B">
        <w:rPr>
          <w:b/>
          <w:bCs/>
        </w:rPr>
        <w:t xml:space="preserve">PRESIDENTE OLIVIERO: </w:t>
      </w:r>
      <w:r>
        <w:t>La parola all’</w:t>
      </w:r>
      <w:r w:rsidR="009A3BF4">
        <w:t>Assessore</w:t>
      </w:r>
      <w:r>
        <w:t xml:space="preserve"> Caputo.</w:t>
      </w:r>
    </w:p>
    <w:p w14:paraId="5EDA5615" w14:textId="77777777" w:rsidR="0057584D" w:rsidRPr="00B95E6B" w:rsidRDefault="0057584D" w:rsidP="0057584D">
      <w:pPr>
        <w:jc w:val="both"/>
        <w:rPr>
          <w:b/>
          <w:bCs/>
        </w:rPr>
      </w:pPr>
    </w:p>
    <w:p w14:paraId="79254867" w14:textId="77777777" w:rsidR="0057584D" w:rsidRDefault="0057584D" w:rsidP="0057584D">
      <w:pPr>
        <w:jc w:val="both"/>
      </w:pPr>
      <w:r w:rsidRPr="00B95E6B">
        <w:rPr>
          <w:b/>
          <w:bCs/>
        </w:rPr>
        <w:t xml:space="preserve">CAPUTO, Assessore all’Agricoltura: </w:t>
      </w:r>
      <w:r>
        <w:t>Per la verità lo ha precisato il Presidente Picarone: quest’emendamento è stato, praticamente, concordato con la Giunta, quindi assolutamente condiviso, sulla base di quest’emendamento metteremo mano al comparto per renderlo davvero al passo con i tempi.</w:t>
      </w:r>
    </w:p>
    <w:p w14:paraId="2657A363" w14:textId="77777777" w:rsidR="0057584D" w:rsidRDefault="0057584D" w:rsidP="0057584D">
      <w:pPr>
        <w:jc w:val="both"/>
      </w:pPr>
      <w:r>
        <w:t>Non stiamo parlando di vaccino. Mi hai chiesto il parere sull’emendamento ed io sull’emendamento ti ho risposto.</w:t>
      </w:r>
    </w:p>
    <w:p w14:paraId="0B23CC22" w14:textId="77777777" w:rsidR="0057584D" w:rsidRPr="00924B66" w:rsidRDefault="0057584D" w:rsidP="0057584D">
      <w:pPr>
        <w:jc w:val="both"/>
        <w:rPr>
          <w:b/>
          <w:bCs/>
        </w:rPr>
      </w:pPr>
    </w:p>
    <w:p w14:paraId="775AEC8B" w14:textId="77777777" w:rsidR="0057584D" w:rsidRDefault="0057584D" w:rsidP="0057584D">
      <w:pPr>
        <w:jc w:val="both"/>
      </w:pPr>
      <w:r w:rsidRPr="00924B66">
        <w:rPr>
          <w:b/>
          <w:bCs/>
        </w:rPr>
        <w:t>DE LUCA, Presid</w:t>
      </w:r>
      <w:r>
        <w:rPr>
          <w:b/>
          <w:bCs/>
        </w:rPr>
        <w:t xml:space="preserve">ente Giunta Regionale Campania: </w:t>
      </w:r>
      <w:r>
        <w:t>È un tema sicuramente delicato per uno dei comparti più rilevanti dell’economia della nostra Regione.</w:t>
      </w:r>
    </w:p>
    <w:p w14:paraId="76319989" w14:textId="77777777" w:rsidR="0057584D" w:rsidRDefault="0057584D" w:rsidP="0057584D">
      <w:pPr>
        <w:jc w:val="both"/>
      </w:pPr>
      <w:r>
        <w:t>Quali sono gli obiettivi che perseguiamo? Il primo obiettivo è salvare il comparto bufalino della nostra Regione, l’unico modo per salvarlo è garantirne l’assoluta qualità. Se s’immagina di poter salvare il settore bufalino con mezze misure o con l’ambiguità, noi condanniamo a morte il settore.</w:t>
      </w:r>
    </w:p>
    <w:p w14:paraId="67DC2583" w14:textId="77777777" w:rsidR="0057584D" w:rsidRDefault="0057584D" w:rsidP="0057584D">
      <w:pPr>
        <w:jc w:val="both"/>
      </w:pPr>
      <w:r>
        <w:t>Dunque, il primo obiettivo è salvare un patrimonio enorme dal punto di vista economico, dal punto di vista sociale, perché, ovviamente, sappiamo che ruotano intorno al settore decine, centinaia, migliaia di piccole aziende.</w:t>
      </w:r>
    </w:p>
    <w:p w14:paraId="0397FF77" w14:textId="77777777" w:rsidR="0057584D" w:rsidRDefault="0057584D" w:rsidP="0057584D">
      <w:pPr>
        <w:jc w:val="both"/>
      </w:pPr>
      <w:r>
        <w:t>Interno a quest’obiettivo c’è l’obiettivo conseguente di eradicare, in maniera definitiva, la brucellosi e la tubercolosi. Rispetto a quest’obiettivo non si farà nessun passo indietro e non ci saranno opportunismi. L’obiettivo è eradicare, radicalmente, la brucellosi.</w:t>
      </w:r>
    </w:p>
    <w:p w14:paraId="793028C8" w14:textId="77777777" w:rsidR="0057584D" w:rsidRDefault="0057584D" w:rsidP="0057584D">
      <w:pPr>
        <w:jc w:val="both"/>
      </w:pPr>
      <w:r>
        <w:t>Terzo. Abbiamo un problema strutturale che riguarda le dimensioni delle aziende e il rapporto tra metri quadri disponibili e il numero dei capi bufalini che possono essere ospitati in un allevamento.</w:t>
      </w:r>
    </w:p>
    <w:p w14:paraId="47997578" w14:textId="77777777" w:rsidR="0057584D" w:rsidRDefault="0057584D" w:rsidP="0057584D">
      <w:pPr>
        <w:jc w:val="both"/>
      </w:pPr>
      <w:r>
        <w:lastRenderedPageBreak/>
        <w:t>Dal punto di vista strutturale abbiamo un problema conseguente, è quello ambientale, lo smaltimento dei reflui, il mancato adeguamento di ancora troppe aziende alle normative ambientali e sanitarie e un’area marginale di economia parassitaria che è cresciuta intorno al settore. Per essere estremamente chiari, ci sono allevatori che hanno fatto sacrifici enormi per adeguare i propri allevamenti, c’è una quota marginale di allevatori che ha ritenuto più conveniente abbattere i capi, prendersi l’indennità e andare avanti come se niente fosse.</w:t>
      </w:r>
    </w:p>
    <w:p w14:paraId="653C5D53" w14:textId="77777777" w:rsidR="0057584D" w:rsidRDefault="0057584D" w:rsidP="0057584D">
      <w:pPr>
        <w:jc w:val="both"/>
      </w:pPr>
      <w:r>
        <w:t>L’idea alla quale dobbiamo lavorare e alla quale spesso ci richiama il Presidente Oliviero è quella di dare una speranza all’insieme del comparto, cioè, dare, con chiarezza, una prospettiva anche con aiuti non relativi all’abbattimento, ma alla riqualificazione delle aziende. Per essere ancora più chiari, voglio immaginare un comparto bufalino, a cominciare dall’area casertana, che abbia come modello gli allevamenti della Baviera e dell’Olanda, noi dobbiamo puntare a quest’obiettivo e se dobbiamo investire centinaia di milioni di euro dovremo farlo se il risultato sarà quello, quindi, dovremo presentare agli allevatori persino un modello architettonico di allevamento tipo e dare contributi anche superiori a quelli che diamo per gli abbattimenti, ma spostare, progressivamente, i contributi, dall’abbattimento alla riqualificazione delle aziende, in maniera tale da garantirci il futuro.</w:t>
      </w:r>
    </w:p>
    <w:p w14:paraId="57D52619" w14:textId="77777777" w:rsidR="0057584D" w:rsidRDefault="0057584D" w:rsidP="0057584D">
      <w:pPr>
        <w:jc w:val="both"/>
      </w:pPr>
      <w:r>
        <w:t>È evidente che è un problema di tale complessità che va gestito con una qualche intelligenza politica. Mi pare evidente che non possiamo prendere in mano centinaia, migliaia di piccole aziende, però deve essere chiara la linea di marcia: eradicare in maniera definitiva dalla brucellosi e riqualificare, in maniera strutturale, i nostri allevamenti in maniera tale da non avere né sversamento di reflui nei terreni agricoli, né allevamenti strutturalmente incompatibili con un allevamento moderno. Non posso avere in 100 metri quadri l’allevamento di mille bufale, questo non regge più.</w:t>
      </w:r>
    </w:p>
    <w:p w14:paraId="27236AF8" w14:textId="77777777" w:rsidR="0057584D" w:rsidRDefault="0057584D" w:rsidP="0057584D">
      <w:pPr>
        <w:jc w:val="both"/>
      </w:pPr>
      <w:r>
        <w:t>Prevediamo di avere anche una modifica normativa, perché uno dei problemi segnalati è anche questo: io piccolo allevatore mi dichiaro disponibile a fare un investimento anche mio, ma devo avere la possibilità di allargare anche il mio allevamento, quindi dovremo considerare, in termini di pubblica utilità, anche le procedure di esproprio per quanto riguarda allevamenti vicini. Insomma, stiamo ragionando per dare davvero un futuro a tutto un comparto, il futuro è legato all’eradicazione della brucellosi e agli interventi strutturali per i quali, anche il nuovo PSR, deve dare incentivi sostanziosi agli allevatori che vogliono fare degli allevamenti modello: esempio Baviera, esempio Olanda.</w:t>
      </w:r>
    </w:p>
    <w:p w14:paraId="14CB766D" w14:textId="77777777" w:rsidR="0057584D" w:rsidRDefault="0057584D" w:rsidP="0057584D">
      <w:pPr>
        <w:jc w:val="both"/>
      </w:pPr>
      <w:r>
        <w:t>Deve essere questo l’obiettivo al quale puntare. Credo che su questi obiettivi di fondo abbiamo il consenso di tutti quelli che vogliono difendere il settore.</w:t>
      </w:r>
    </w:p>
    <w:p w14:paraId="2EFAE83C" w14:textId="7D0C4FEC" w:rsidR="00822AE5" w:rsidRDefault="0057584D" w:rsidP="0057584D">
      <w:pPr>
        <w:jc w:val="both"/>
      </w:pPr>
      <w:r>
        <w:t xml:space="preserve">Ovviamente, affronteremo anche il problema delle vaccinazioni nell’ambito di questa prospettiva generale sulla base di valutazioni scientifiche che devono essere fatte e tenendo conto che siccome siamo con i riflettori puntati potremmo avere, addirittura a livello nazionale, un interesse a dichiarare zona rossa un’area limitata, questo significherebbe la condanna a morte di tutto il comparto bufalino della Provincia di Caserta perché l’area rossa significa tutta la Provincia, compresi quelli che già hanno fatto investimenti di riqualificazione. Dobbiamo stare molto attenti ed essere anche un po’ maliziosi, perché a livello di Governo potrebbe essere persino conveniente prendere una misura apparentemente rigorosa, ma che serve, poi, a condannare a morte </w:t>
      </w:r>
      <w:r w:rsidR="00822AE5">
        <w:t>tutto il comparto della provincia di Caserta. Ci muoveremo credo in questo modo e avremo già dai prossimi giorni incontri con le categorie economiche, con le associazioni di categoria rappresentative, con le realtà scientifiche e con il mondo veterinario, e faremo in modo che i controlli negli allevamenti avvengano come Dio comanda, non preavvertendo ventiquattro ore prima quelli che devono essere controllati, quindi cominciando a fare le persone serie, come non sempre è avvenuto nel passato.</w:t>
      </w:r>
    </w:p>
    <w:p w14:paraId="6AAC13B8" w14:textId="77777777" w:rsidR="00822AE5" w:rsidRPr="00101F9C" w:rsidRDefault="00822AE5" w:rsidP="00822AE5">
      <w:pPr>
        <w:pStyle w:val="ALR85Rientrato1cm"/>
        <w:ind w:firstLine="0"/>
      </w:pPr>
      <w:r>
        <w:lastRenderedPageBreak/>
        <w:t>Io credo che abbiamo nelle mani una grande responsabilità, ma anche una grande possibilità per valorizzare e difendere davvero un comparto di valore straordinario.</w:t>
      </w:r>
    </w:p>
    <w:p w14:paraId="667D7673" w14:textId="77777777" w:rsidR="00822AE5" w:rsidRPr="00101F9C" w:rsidRDefault="00822AE5" w:rsidP="00822AE5">
      <w:pPr>
        <w:pStyle w:val="ALR85Rientrato1cm"/>
        <w:ind w:firstLine="0"/>
      </w:pPr>
    </w:p>
    <w:p w14:paraId="7635F63C" w14:textId="77777777" w:rsidR="00822AE5" w:rsidRPr="00451485" w:rsidRDefault="00822AE5" w:rsidP="00822AE5">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rsidRPr="00451485">
        <w:rPr>
          <w:rFonts w:eastAsia="Calibri" w:cs="Arial"/>
          <w:lang w:eastAsia="en-US"/>
        </w:rPr>
        <w:t>P</w:t>
      </w:r>
      <w:r>
        <w:rPr>
          <w:rFonts w:eastAsia="Calibri" w:cs="Arial"/>
          <w:lang w:eastAsia="en-US"/>
        </w:rPr>
        <w:t xml:space="preserve">ongo in votazione l’articolo 37. </w:t>
      </w:r>
    </w:p>
    <w:p w14:paraId="0F34618C"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678EF42D" w14:textId="77777777" w:rsidR="00822AE5" w:rsidRPr="00451485" w:rsidRDefault="00822AE5" w:rsidP="00822AE5">
      <w:pPr>
        <w:jc w:val="both"/>
        <w:rPr>
          <w:rFonts w:eastAsia="Calibri" w:cs="Arial"/>
          <w:b/>
          <w:lang w:eastAsia="en-US"/>
        </w:rPr>
      </w:pPr>
    </w:p>
    <w:p w14:paraId="723A44A7"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4068A07F" w14:textId="77777777" w:rsidR="00822AE5" w:rsidRPr="00451485" w:rsidRDefault="00822AE5" w:rsidP="00822AE5">
      <w:pPr>
        <w:jc w:val="both"/>
        <w:rPr>
          <w:rFonts w:ascii="Calibri" w:eastAsia="Calibri" w:hAnsi="Calibri" w:cs="Arial"/>
          <w:b/>
          <w:sz w:val="22"/>
          <w:lang w:eastAsia="en-US"/>
        </w:rPr>
      </w:pPr>
    </w:p>
    <w:p w14:paraId="08E1FC49"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38. </w:t>
      </w:r>
    </w:p>
    <w:p w14:paraId="60982F52"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Fratelli d’Italia e Forza Italia.</w:t>
      </w:r>
    </w:p>
    <w:p w14:paraId="495C3C79" w14:textId="77777777" w:rsidR="00822AE5" w:rsidRPr="00451485" w:rsidRDefault="00822AE5" w:rsidP="00822AE5">
      <w:pPr>
        <w:jc w:val="both"/>
        <w:rPr>
          <w:rFonts w:eastAsia="Calibri" w:cs="Arial"/>
          <w:b/>
          <w:lang w:eastAsia="en-US"/>
        </w:rPr>
      </w:pPr>
    </w:p>
    <w:p w14:paraId="7288C612"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042391C2" w14:textId="77777777" w:rsidR="00822AE5" w:rsidRPr="00451485" w:rsidRDefault="00822AE5" w:rsidP="00822AE5">
      <w:pPr>
        <w:jc w:val="both"/>
        <w:rPr>
          <w:rFonts w:ascii="Calibri" w:eastAsia="Calibri" w:hAnsi="Calibri" w:cs="Arial"/>
          <w:b/>
          <w:sz w:val="22"/>
          <w:lang w:eastAsia="en-US"/>
        </w:rPr>
      </w:pPr>
    </w:p>
    <w:p w14:paraId="639B84A2"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39. </w:t>
      </w:r>
    </w:p>
    <w:p w14:paraId="603C2DCA"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Forza Italia e Lega.</w:t>
      </w:r>
    </w:p>
    <w:p w14:paraId="7FB590A5" w14:textId="77777777" w:rsidR="00822AE5" w:rsidRPr="00451485" w:rsidRDefault="00822AE5" w:rsidP="00822AE5">
      <w:pPr>
        <w:jc w:val="both"/>
        <w:rPr>
          <w:rFonts w:eastAsia="Calibri" w:cs="Arial"/>
          <w:b/>
          <w:lang w:eastAsia="en-US"/>
        </w:rPr>
      </w:pPr>
    </w:p>
    <w:p w14:paraId="737B0A37"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5243DEFC" w14:textId="77777777" w:rsidR="00822AE5" w:rsidRPr="00451485" w:rsidRDefault="00822AE5" w:rsidP="00822AE5">
      <w:pPr>
        <w:jc w:val="both"/>
        <w:rPr>
          <w:rFonts w:ascii="Calibri" w:eastAsia="Calibri" w:hAnsi="Calibri" w:cs="Arial"/>
          <w:b/>
          <w:sz w:val="22"/>
          <w:lang w:eastAsia="en-US"/>
        </w:rPr>
      </w:pPr>
    </w:p>
    <w:p w14:paraId="10CE3EE5"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40. </w:t>
      </w:r>
    </w:p>
    <w:p w14:paraId="534F8665"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2CE3BB2A" w14:textId="77777777" w:rsidR="00822AE5" w:rsidRPr="00451485" w:rsidRDefault="00822AE5" w:rsidP="00822AE5">
      <w:pPr>
        <w:jc w:val="both"/>
        <w:rPr>
          <w:rFonts w:eastAsia="Calibri" w:cs="Arial"/>
          <w:b/>
          <w:lang w:eastAsia="en-US"/>
        </w:rPr>
      </w:pPr>
    </w:p>
    <w:p w14:paraId="3790185E"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2E03AD62" w14:textId="77777777" w:rsidR="00822AE5" w:rsidRPr="00451485" w:rsidRDefault="00822AE5" w:rsidP="00822AE5">
      <w:pPr>
        <w:jc w:val="both"/>
        <w:rPr>
          <w:rFonts w:ascii="Calibri" w:eastAsia="Calibri" w:hAnsi="Calibri" w:cs="Arial"/>
          <w:b/>
          <w:sz w:val="22"/>
          <w:lang w:eastAsia="en-US"/>
        </w:rPr>
      </w:pPr>
    </w:p>
    <w:p w14:paraId="5E1F5D45" w14:textId="7C51AEE8"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Pr>
          <w:rFonts w:eastAsia="Calibri" w:cs="Arial"/>
          <w:lang w:eastAsia="en-US"/>
        </w:rPr>
        <w:t xml:space="preserve">Sull’articolo 41 c’è una riformulazione. Prego, </w:t>
      </w:r>
      <w:r w:rsidR="001E5837">
        <w:rPr>
          <w:rFonts w:eastAsia="Calibri" w:cs="Arial"/>
          <w:lang w:eastAsia="en-US"/>
        </w:rPr>
        <w:t>Consigliere</w:t>
      </w:r>
      <w:r>
        <w:rPr>
          <w:rFonts w:eastAsia="Calibri" w:cs="Arial"/>
          <w:lang w:eastAsia="en-US"/>
        </w:rPr>
        <w:t xml:space="preserve"> Picarone. </w:t>
      </w:r>
    </w:p>
    <w:p w14:paraId="744A03A5" w14:textId="77777777" w:rsidR="00822AE5" w:rsidRPr="00451485" w:rsidRDefault="00822AE5" w:rsidP="00822AE5">
      <w:pPr>
        <w:jc w:val="both"/>
        <w:rPr>
          <w:rFonts w:ascii="Calibri" w:eastAsia="Calibri" w:hAnsi="Calibri" w:cs="Arial"/>
          <w:b/>
          <w:sz w:val="22"/>
          <w:lang w:eastAsia="en-US"/>
        </w:rPr>
      </w:pPr>
    </w:p>
    <w:p w14:paraId="567ABA24" w14:textId="77777777" w:rsidR="00822AE5" w:rsidRDefault="00822AE5" w:rsidP="00822AE5">
      <w:pPr>
        <w:pStyle w:val="ALR85Rientrato1cm"/>
        <w:ind w:firstLine="0"/>
      </w:pPr>
      <w:r>
        <w:rPr>
          <w:b/>
        </w:rPr>
        <w:t>PICARONE</w:t>
      </w:r>
      <w:r w:rsidRPr="00101F9C">
        <w:rPr>
          <w:b/>
        </w:rPr>
        <w:t xml:space="preserve"> (</w:t>
      </w:r>
      <w:r>
        <w:rPr>
          <w:b/>
        </w:rPr>
        <w:t>Partito Democratico</w:t>
      </w:r>
      <w:r w:rsidRPr="00101F9C">
        <w:rPr>
          <w:b/>
        </w:rPr>
        <w:t>):</w:t>
      </w:r>
      <w:r w:rsidRPr="00101F9C">
        <w:t xml:space="preserve"> </w:t>
      </w:r>
      <w:r>
        <w:t xml:space="preserve">Il comma 1 è sostituito dal seguente: “Le funzioni amministrative relative al rilascio di concessioni di beni del demanio marittimo nei porti di rilevanza regionale e interregionale sono conferiti ai comuni nel cui territorio rientrano i predetti ambiti portuali fatto salvo la possibilità per i comuni di rinunciare alla potestà amministrativa oggetto di conferimento delle funzioni di cui al presente comma entro sessanta giorni dalla data di pubblicazione della presente legge”. </w:t>
      </w:r>
    </w:p>
    <w:p w14:paraId="3D43D1D1" w14:textId="77777777" w:rsidR="00822AE5" w:rsidRDefault="00822AE5" w:rsidP="00822AE5">
      <w:pPr>
        <w:pStyle w:val="ALR85Rientrato1cm"/>
        <w:ind w:firstLine="0"/>
      </w:pPr>
      <w:r>
        <w:t xml:space="preserve">Al comma 3 sono aggiunte infine le seguenti parole: “Oltre che la manutenzione straordinaria delle infrastrutture portuali”. </w:t>
      </w:r>
    </w:p>
    <w:p w14:paraId="6DD5177D" w14:textId="77777777" w:rsidR="00822AE5" w:rsidRPr="00101F9C" w:rsidRDefault="00822AE5" w:rsidP="00822AE5">
      <w:pPr>
        <w:pStyle w:val="ALR85Rientrato1cm"/>
        <w:ind w:firstLine="0"/>
      </w:pPr>
      <w:r>
        <w:t xml:space="preserve">Il comma 4 è sostituito dal seguente: “Entro centoventi giorni dalla decorrenza dei termini di cui al comma 2, la Regione provvede al trasferimento degli atti ai comuni che esercitano tutte le funzioni connesse alle indicate concessioni”. </w:t>
      </w:r>
      <w:r w:rsidRPr="00101F9C">
        <w:t xml:space="preserve"> </w:t>
      </w:r>
    </w:p>
    <w:p w14:paraId="22F30B13" w14:textId="77777777" w:rsidR="00822AE5" w:rsidRPr="00101F9C" w:rsidRDefault="00822AE5" w:rsidP="00822AE5">
      <w:pPr>
        <w:pStyle w:val="ALR85Rientrato1cm"/>
        <w:ind w:firstLine="0"/>
      </w:pPr>
    </w:p>
    <w:p w14:paraId="60FCAAB2" w14:textId="77777777" w:rsidR="00822AE5" w:rsidRDefault="00822AE5" w:rsidP="00822AE5">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Pongo in votazione l’articolo 41, così come riformulato dal Presidente Picarone. </w:t>
      </w:r>
    </w:p>
    <w:p w14:paraId="582D63DA"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Fratelli d’Italia, Lega e Forza Italia.</w:t>
      </w:r>
    </w:p>
    <w:p w14:paraId="605C7F54" w14:textId="77777777" w:rsidR="00822AE5" w:rsidRPr="00451485" w:rsidRDefault="00822AE5" w:rsidP="00822AE5">
      <w:pPr>
        <w:jc w:val="both"/>
        <w:rPr>
          <w:rFonts w:eastAsia="Calibri" w:cs="Arial"/>
          <w:b/>
          <w:lang w:eastAsia="en-US"/>
        </w:rPr>
      </w:pPr>
    </w:p>
    <w:p w14:paraId="578DB140"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71D5C820" w14:textId="77777777" w:rsidR="00822AE5" w:rsidRPr="00451485" w:rsidRDefault="00822AE5" w:rsidP="00822AE5">
      <w:pPr>
        <w:jc w:val="both"/>
        <w:rPr>
          <w:rFonts w:ascii="Calibri" w:eastAsia="Calibri" w:hAnsi="Calibri" w:cs="Arial"/>
          <w:b/>
          <w:sz w:val="22"/>
          <w:lang w:eastAsia="en-US"/>
        </w:rPr>
      </w:pPr>
    </w:p>
    <w:p w14:paraId="316B78B3"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42. </w:t>
      </w:r>
    </w:p>
    <w:p w14:paraId="03023549"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06C2E539" w14:textId="77777777" w:rsidR="00822AE5" w:rsidRPr="00451485" w:rsidRDefault="00822AE5" w:rsidP="00822AE5">
      <w:pPr>
        <w:jc w:val="both"/>
        <w:rPr>
          <w:rFonts w:eastAsia="Calibri" w:cs="Arial"/>
          <w:b/>
          <w:lang w:eastAsia="en-US"/>
        </w:rPr>
      </w:pPr>
    </w:p>
    <w:p w14:paraId="7DE07BEB"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27FEF0C2" w14:textId="77777777" w:rsidR="00822AE5" w:rsidRPr="00451485" w:rsidRDefault="00822AE5" w:rsidP="00822AE5">
      <w:pPr>
        <w:jc w:val="both"/>
        <w:rPr>
          <w:rFonts w:ascii="Calibri" w:eastAsia="Calibri" w:hAnsi="Calibri" w:cs="Arial"/>
          <w:b/>
          <w:sz w:val="22"/>
          <w:lang w:eastAsia="en-US"/>
        </w:rPr>
      </w:pPr>
    </w:p>
    <w:p w14:paraId="7A66F98C" w14:textId="4AB100D4" w:rsidR="00822AE5" w:rsidRDefault="00822AE5" w:rsidP="00822AE5">
      <w:pPr>
        <w:jc w:val="both"/>
        <w:rPr>
          <w:rFonts w:eastAsia="Calibri" w:cs="Arial"/>
          <w:bCs/>
          <w:lang w:eastAsia="en-US"/>
        </w:rPr>
      </w:pPr>
      <w:r w:rsidRPr="00451485">
        <w:rPr>
          <w:rFonts w:eastAsia="Calibri" w:cs="Arial"/>
          <w:b/>
          <w:lang w:eastAsia="en-US"/>
        </w:rPr>
        <w:t>PRESIDENTE (Oliviero):</w:t>
      </w:r>
      <w:r w:rsidRPr="00451485">
        <w:rPr>
          <w:rFonts w:eastAsia="Calibri" w:cs="Arial"/>
          <w:bCs/>
          <w:lang w:eastAsia="en-US"/>
        </w:rPr>
        <w:t xml:space="preserve"> </w:t>
      </w:r>
      <w:r>
        <w:rPr>
          <w:rFonts w:eastAsia="Calibri" w:cs="Arial"/>
          <w:lang w:eastAsia="en-US"/>
        </w:rPr>
        <w:t xml:space="preserve">All’articolo 43 c’è una riformulazione. Prego, </w:t>
      </w:r>
      <w:r w:rsidR="001E5837">
        <w:rPr>
          <w:rFonts w:eastAsia="Calibri" w:cs="Arial"/>
          <w:lang w:eastAsia="en-US"/>
        </w:rPr>
        <w:t>Consigliere</w:t>
      </w:r>
      <w:r>
        <w:rPr>
          <w:rFonts w:eastAsia="Calibri" w:cs="Arial"/>
          <w:lang w:eastAsia="en-US"/>
        </w:rPr>
        <w:t xml:space="preserve"> Picarone. </w:t>
      </w:r>
    </w:p>
    <w:p w14:paraId="5B805D1A" w14:textId="77777777" w:rsidR="00822AE5" w:rsidRPr="00101F9C" w:rsidRDefault="00822AE5" w:rsidP="00822AE5">
      <w:pPr>
        <w:pStyle w:val="ALR85Rientrato1cm"/>
        <w:ind w:firstLine="0"/>
      </w:pPr>
      <w:r w:rsidRPr="00101F9C">
        <w:t xml:space="preserve"> </w:t>
      </w:r>
    </w:p>
    <w:p w14:paraId="6680A85A" w14:textId="77777777" w:rsidR="00822AE5" w:rsidRPr="00101F9C" w:rsidRDefault="00822AE5" w:rsidP="00822AE5">
      <w:pPr>
        <w:pStyle w:val="ALR85Rientrato1cm"/>
        <w:ind w:firstLine="0"/>
      </w:pPr>
      <w:r>
        <w:rPr>
          <w:b/>
        </w:rPr>
        <w:t>PICARONE</w:t>
      </w:r>
      <w:r w:rsidRPr="00101F9C">
        <w:rPr>
          <w:b/>
        </w:rPr>
        <w:t xml:space="preserve"> (</w:t>
      </w:r>
      <w:r>
        <w:rPr>
          <w:b/>
        </w:rPr>
        <w:t>Partito Democratico</w:t>
      </w:r>
      <w:r w:rsidRPr="00101F9C">
        <w:rPr>
          <w:b/>
        </w:rPr>
        <w:t>):</w:t>
      </w:r>
      <w:r w:rsidRPr="00101F9C">
        <w:t xml:space="preserve"> </w:t>
      </w:r>
      <w:r>
        <w:t>All’articolo 43, il comma 5 è sostituito dal seguente: “Agli oneri derivanti dal presente articolo si fa fronte mediante uno stanziamento di euro 100 mila a valere sulle risorse del bilancio del Consiglio regionale della Campania per il triennio 2021/2023”.</w:t>
      </w:r>
      <w:r w:rsidRPr="00101F9C">
        <w:t xml:space="preserve"> </w:t>
      </w:r>
    </w:p>
    <w:p w14:paraId="70C772D6" w14:textId="77777777" w:rsidR="00822AE5" w:rsidRPr="00101F9C" w:rsidRDefault="00822AE5" w:rsidP="00822AE5">
      <w:pPr>
        <w:pStyle w:val="ALR85Rientrato1cm"/>
        <w:ind w:firstLine="0"/>
      </w:pPr>
    </w:p>
    <w:p w14:paraId="2E8D7C65" w14:textId="6EF20525" w:rsidR="00822AE5" w:rsidRPr="00451485" w:rsidRDefault="00822AE5" w:rsidP="00822AE5">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rsidRPr="00451485">
        <w:rPr>
          <w:rFonts w:eastAsia="Calibri" w:cs="Arial"/>
          <w:lang w:eastAsia="en-US"/>
        </w:rPr>
        <w:t>P</w:t>
      </w:r>
      <w:r>
        <w:rPr>
          <w:rFonts w:eastAsia="Calibri" w:cs="Arial"/>
          <w:lang w:eastAsia="en-US"/>
        </w:rPr>
        <w:t xml:space="preserve">ongo in votazione l’articolo 43, così come riformulato dal </w:t>
      </w:r>
      <w:r w:rsidR="001E5837">
        <w:rPr>
          <w:rFonts w:eastAsia="Calibri" w:cs="Arial"/>
          <w:lang w:eastAsia="en-US"/>
        </w:rPr>
        <w:t>Consigliere</w:t>
      </w:r>
      <w:r>
        <w:rPr>
          <w:rFonts w:eastAsia="Calibri" w:cs="Arial"/>
          <w:lang w:eastAsia="en-US"/>
        </w:rPr>
        <w:t xml:space="preserve"> Picarone. </w:t>
      </w:r>
    </w:p>
    <w:p w14:paraId="04EA03E4"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20A3E319" w14:textId="77777777" w:rsidR="00822AE5" w:rsidRPr="00451485" w:rsidRDefault="00822AE5" w:rsidP="00822AE5">
      <w:pPr>
        <w:jc w:val="both"/>
        <w:rPr>
          <w:rFonts w:eastAsia="Calibri" w:cs="Arial"/>
          <w:b/>
          <w:lang w:eastAsia="en-US"/>
        </w:rPr>
      </w:pPr>
    </w:p>
    <w:p w14:paraId="4A4C026F"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610639AF" w14:textId="77777777" w:rsidR="00822AE5" w:rsidRPr="00451485" w:rsidRDefault="00822AE5" w:rsidP="00822AE5">
      <w:pPr>
        <w:jc w:val="both"/>
        <w:rPr>
          <w:rFonts w:ascii="Calibri" w:eastAsia="Calibri" w:hAnsi="Calibri" w:cs="Arial"/>
          <w:b/>
          <w:sz w:val="22"/>
          <w:lang w:eastAsia="en-US"/>
        </w:rPr>
      </w:pPr>
    </w:p>
    <w:p w14:paraId="46DFD4DA"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44. </w:t>
      </w:r>
    </w:p>
    <w:p w14:paraId="13F586B7"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Movimento 5 Stelle, Fratelli d’Italia, Forza Italia e Lega.</w:t>
      </w:r>
    </w:p>
    <w:p w14:paraId="4D3DD3F3" w14:textId="77777777" w:rsidR="00822AE5" w:rsidRPr="00451485" w:rsidRDefault="00822AE5" w:rsidP="00822AE5">
      <w:pPr>
        <w:jc w:val="both"/>
        <w:rPr>
          <w:rFonts w:eastAsia="Calibri" w:cs="Arial"/>
          <w:b/>
          <w:lang w:eastAsia="en-US"/>
        </w:rPr>
      </w:pPr>
    </w:p>
    <w:p w14:paraId="57F8F754"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05353A7E" w14:textId="77777777" w:rsidR="00822AE5" w:rsidRPr="00451485" w:rsidRDefault="00822AE5" w:rsidP="00822AE5">
      <w:pPr>
        <w:jc w:val="both"/>
        <w:rPr>
          <w:rFonts w:ascii="Calibri" w:eastAsia="Calibri" w:hAnsi="Calibri" w:cs="Arial"/>
          <w:b/>
          <w:sz w:val="22"/>
          <w:lang w:eastAsia="en-US"/>
        </w:rPr>
      </w:pPr>
    </w:p>
    <w:p w14:paraId="6611B99B"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45. </w:t>
      </w:r>
    </w:p>
    <w:p w14:paraId="510A543C"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Astenuto il Movimento 5 Stelle.</w:t>
      </w:r>
    </w:p>
    <w:p w14:paraId="144E7557" w14:textId="77777777" w:rsidR="00822AE5" w:rsidRPr="00451485" w:rsidRDefault="00822AE5" w:rsidP="00822AE5">
      <w:pPr>
        <w:jc w:val="both"/>
        <w:rPr>
          <w:rFonts w:eastAsia="Calibri" w:cs="Arial"/>
          <w:b/>
          <w:lang w:eastAsia="en-US"/>
        </w:rPr>
      </w:pPr>
    </w:p>
    <w:p w14:paraId="20F84188"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6EF6B759" w14:textId="77777777" w:rsidR="00822AE5" w:rsidRPr="00451485" w:rsidRDefault="00822AE5" w:rsidP="00822AE5">
      <w:pPr>
        <w:jc w:val="both"/>
        <w:rPr>
          <w:rFonts w:ascii="Calibri" w:eastAsia="Calibri" w:hAnsi="Calibri" w:cs="Arial"/>
          <w:b/>
          <w:sz w:val="22"/>
          <w:lang w:eastAsia="en-US"/>
        </w:rPr>
      </w:pPr>
    </w:p>
    <w:p w14:paraId="09E4D356"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46. </w:t>
      </w:r>
    </w:p>
    <w:p w14:paraId="2A8C436A"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620303AF" w14:textId="77777777" w:rsidR="00822AE5" w:rsidRPr="00451485" w:rsidRDefault="00822AE5" w:rsidP="00822AE5">
      <w:pPr>
        <w:jc w:val="both"/>
        <w:rPr>
          <w:rFonts w:eastAsia="Calibri" w:cs="Arial"/>
          <w:b/>
          <w:lang w:eastAsia="en-US"/>
        </w:rPr>
      </w:pPr>
    </w:p>
    <w:p w14:paraId="28B14A09"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3471FF9B" w14:textId="77777777" w:rsidR="00822AE5" w:rsidRPr="00451485" w:rsidRDefault="00822AE5" w:rsidP="00822AE5">
      <w:pPr>
        <w:jc w:val="both"/>
        <w:rPr>
          <w:rFonts w:ascii="Calibri" w:eastAsia="Calibri" w:hAnsi="Calibri" w:cs="Arial"/>
          <w:b/>
          <w:sz w:val="22"/>
          <w:lang w:eastAsia="en-US"/>
        </w:rPr>
      </w:pPr>
    </w:p>
    <w:p w14:paraId="1467A9F7"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47. </w:t>
      </w:r>
    </w:p>
    <w:p w14:paraId="67F0153C" w14:textId="77777777" w:rsidR="00822AE5" w:rsidRPr="00451485" w:rsidRDefault="00822AE5" w:rsidP="00822AE5">
      <w:pPr>
        <w:jc w:val="both"/>
        <w:rPr>
          <w:rFonts w:eastAsia="Calibri" w:cs="Arial"/>
          <w:lang w:eastAsia="en-US"/>
        </w:rPr>
      </w:pPr>
      <w:r w:rsidRPr="00451485">
        <w:rPr>
          <w:rFonts w:eastAsia="Calibri" w:cs="Arial"/>
          <w:lang w:eastAsia="en-US"/>
        </w:rPr>
        <w:t>Chi è favorevole? Chi è contrario? Chi si astiene?</w:t>
      </w:r>
      <w:r>
        <w:rPr>
          <w:rFonts w:eastAsia="Calibri" w:cs="Arial"/>
          <w:lang w:eastAsia="en-US"/>
        </w:rPr>
        <w:t xml:space="preserve"> Astenuti Movimento 5 Stelle, Fratelli d’Italia, Forza Italia e Lega.</w:t>
      </w:r>
    </w:p>
    <w:p w14:paraId="006B9AF5" w14:textId="77777777" w:rsidR="00822AE5" w:rsidRPr="00451485" w:rsidRDefault="00822AE5" w:rsidP="00822AE5">
      <w:pPr>
        <w:jc w:val="both"/>
        <w:rPr>
          <w:rFonts w:eastAsia="Calibri" w:cs="Arial"/>
          <w:b/>
          <w:lang w:eastAsia="en-US"/>
        </w:rPr>
      </w:pPr>
    </w:p>
    <w:p w14:paraId="3B245BA8"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7CDD0DC7" w14:textId="77777777" w:rsidR="00822AE5" w:rsidRPr="00451485" w:rsidRDefault="00822AE5" w:rsidP="00822AE5">
      <w:pPr>
        <w:jc w:val="both"/>
        <w:rPr>
          <w:rFonts w:ascii="Calibri" w:eastAsia="Calibri" w:hAnsi="Calibri" w:cs="Arial"/>
          <w:b/>
          <w:sz w:val="22"/>
          <w:lang w:eastAsia="en-US"/>
        </w:rPr>
      </w:pPr>
    </w:p>
    <w:p w14:paraId="4766771D"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48. </w:t>
      </w:r>
    </w:p>
    <w:p w14:paraId="40F47C0F"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7E483432" w14:textId="77777777" w:rsidR="00822AE5" w:rsidRPr="00451485" w:rsidRDefault="00822AE5" w:rsidP="00822AE5">
      <w:pPr>
        <w:jc w:val="both"/>
        <w:rPr>
          <w:rFonts w:eastAsia="Calibri" w:cs="Arial"/>
          <w:b/>
          <w:lang w:eastAsia="en-US"/>
        </w:rPr>
      </w:pPr>
    </w:p>
    <w:p w14:paraId="33075FD2"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3CF3C64B" w14:textId="77777777" w:rsidR="00822AE5" w:rsidRPr="00451485" w:rsidRDefault="00822AE5" w:rsidP="00822AE5">
      <w:pPr>
        <w:jc w:val="both"/>
        <w:rPr>
          <w:rFonts w:ascii="Calibri" w:eastAsia="Calibri" w:hAnsi="Calibri" w:cs="Arial"/>
          <w:b/>
          <w:sz w:val="22"/>
          <w:lang w:eastAsia="en-US"/>
        </w:rPr>
      </w:pPr>
    </w:p>
    <w:p w14:paraId="6F0AFE44" w14:textId="3654D673"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Pr>
          <w:rFonts w:eastAsia="Calibri" w:cs="Arial"/>
          <w:lang w:eastAsia="en-US"/>
        </w:rPr>
        <w:t xml:space="preserve">All’articolo 49 c’è una riformulazione. Prego, </w:t>
      </w:r>
      <w:r w:rsidR="001E5837">
        <w:rPr>
          <w:rFonts w:eastAsia="Calibri" w:cs="Arial"/>
          <w:lang w:eastAsia="en-US"/>
        </w:rPr>
        <w:t>Consigliere</w:t>
      </w:r>
      <w:r>
        <w:rPr>
          <w:rFonts w:eastAsia="Calibri" w:cs="Arial"/>
          <w:lang w:eastAsia="en-US"/>
        </w:rPr>
        <w:t xml:space="preserve"> Picarone.</w:t>
      </w:r>
    </w:p>
    <w:p w14:paraId="13C95A70" w14:textId="77777777" w:rsidR="00822AE5" w:rsidRPr="00101F9C" w:rsidRDefault="00822AE5" w:rsidP="00822AE5">
      <w:pPr>
        <w:pStyle w:val="ALR85Rientrato1cm"/>
        <w:ind w:firstLine="0"/>
      </w:pPr>
    </w:p>
    <w:p w14:paraId="2E9F252C" w14:textId="77777777" w:rsidR="00822AE5" w:rsidRPr="00101F9C" w:rsidRDefault="00822AE5" w:rsidP="00822AE5">
      <w:pPr>
        <w:pStyle w:val="ALR85Rientrato1cm"/>
        <w:ind w:firstLine="0"/>
      </w:pPr>
      <w:r>
        <w:rPr>
          <w:b/>
        </w:rPr>
        <w:t xml:space="preserve">PICARONE (Partito </w:t>
      </w:r>
      <w:r w:rsidRPr="00101F9C">
        <w:rPr>
          <w:b/>
        </w:rPr>
        <w:t>D</w:t>
      </w:r>
      <w:r>
        <w:rPr>
          <w:b/>
        </w:rPr>
        <w:t>emocratico</w:t>
      </w:r>
      <w:r w:rsidRPr="00101F9C">
        <w:rPr>
          <w:b/>
        </w:rPr>
        <w:t>):</w:t>
      </w:r>
      <w:r w:rsidRPr="00101F9C">
        <w:t xml:space="preserve"> </w:t>
      </w:r>
      <w:r>
        <w:t>All’articolo 49, al primo comma, dopo la parola “trimestre”, inserire la parola “anche”.</w:t>
      </w:r>
    </w:p>
    <w:p w14:paraId="2A61E273" w14:textId="77777777" w:rsidR="00822AE5" w:rsidRPr="00101F9C" w:rsidRDefault="00822AE5" w:rsidP="00822AE5">
      <w:pPr>
        <w:pStyle w:val="ALR85Rientrato1cm"/>
      </w:pPr>
    </w:p>
    <w:p w14:paraId="08392AF9" w14:textId="60E9C4A5" w:rsidR="00822AE5" w:rsidRPr="00451485" w:rsidRDefault="00822AE5" w:rsidP="00822AE5">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t xml:space="preserve">Pongo in votazione l’articolo 49 così come riformulato. </w:t>
      </w:r>
      <w:r>
        <w:rPr>
          <w:rFonts w:eastAsia="Calibri" w:cs="Arial"/>
          <w:lang w:eastAsia="en-US"/>
        </w:rPr>
        <w:t xml:space="preserve">Prego, </w:t>
      </w:r>
      <w:r w:rsidR="001E5837">
        <w:rPr>
          <w:rFonts w:eastAsia="Calibri" w:cs="Arial"/>
          <w:lang w:eastAsia="en-US"/>
        </w:rPr>
        <w:t>Consigliere</w:t>
      </w:r>
      <w:r>
        <w:rPr>
          <w:rFonts w:eastAsia="Calibri" w:cs="Arial"/>
          <w:lang w:eastAsia="en-US"/>
        </w:rPr>
        <w:t xml:space="preserve"> Ciampi.</w:t>
      </w:r>
    </w:p>
    <w:p w14:paraId="14325A17" w14:textId="77777777" w:rsidR="00822AE5" w:rsidRPr="00101F9C" w:rsidRDefault="00822AE5" w:rsidP="00822AE5">
      <w:pPr>
        <w:pStyle w:val="ALR85Rientrato1cm"/>
        <w:ind w:firstLine="0"/>
      </w:pPr>
    </w:p>
    <w:p w14:paraId="6AB6F0B5" w14:textId="493675A9" w:rsidR="00822AE5" w:rsidRDefault="00822AE5" w:rsidP="00822AE5">
      <w:pPr>
        <w:pStyle w:val="ALR85Rientrato1cm"/>
        <w:ind w:firstLine="0"/>
      </w:pPr>
      <w:r>
        <w:rPr>
          <w:b/>
        </w:rPr>
        <w:t>CIAMPI (Movimento 5 Stelle</w:t>
      </w:r>
      <w:r w:rsidRPr="00101F9C">
        <w:rPr>
          <w:b/>
        </w:rPr>
        <w:t>):</w:t>
      </w:r>
      <w:r w:rsidRPr="00101F9C">
        <w:t xml:space="preserve"> </w:t>
      </w:r>
      <w:r>
        <w:t xml:space="preserve">Votiamo a favore di questo articolo. Grazie a questo articolo, inserito mediante un nostro emendamento cofirmato col Capogruppo PD, in Campania partirà alla Federico II un progetto che consentirà alle donne in attesa di un bambino di non doversi più sottoporre a esami invasivi come l’amniocentesi, ma di poter avere informazioni circa lo stato di salute del bambino mediante test di </w:t>
      </w:r>
      <w:r w:rsidRPr="008C1014">
        <w:rPr>
          <w:i/>
          <w:iCs/>
        </w:rPr>
        <w:t>screening</w:t>
      </w:r>
      <w:r>
        <w:t xml:space="preserve"> all’avanguardia e che non hanno alcuna invasività.</w:t>
      </w:r>
    </w:p>
    <w:p w14:paraId="073D2D1E" w14:textId="77777777" w:rsidR="00822AE5" w:rsidRPr="00101F9C" w:rsidRDefault="00822AE5" w:rsidP="00822AE5">
      <w:pPr>
        <w:pStyle w:val="ALR85Rientrato1cm"/>
        <w:ind w:firstLine="0"/>
      </w:pPr>
      <w:r>
        <w:t>Questo ci consentirà di tutelare la salute delle mamme e anche di risparmiare, dato che le metodiche invasive sono molto costose. Grazie.</w:t>
      </w:r>
    </w:p>
    <w:p w14:paraId="50F897D0" w14:textId="77777777" w:rsidR="00822AE5" w:rsidRPr="00101F9C" w:rsidRDefault="00822AE5" w:rsidP="00822AE5">
      <w:pPr>
        <w:pStyle w:val="ALR85Rientrato1cm"/>
      </w:pPr>
    </w:p>
    <w:p w14:paraId="6BE4DE14" w14:textId="77777777" w:rsidR="00822AE5" w:rsidRPr="00451485" w:rsidRDefault="00822AE5" w:rsidP="00822AE5">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rsidRPr="00451485">
        <w:rPr>
          <w:rFonts w:eastAsia="Calibri" w:cs="Arial"/>
          <w:lang w:eastAsia="en-US"/>
        </w:rPr>
        <w:t>P</w:t>
      </w:r>
      <w:r>
        <w:rPr>
          <w:rFonts w:eastAsia="Calibri" w:cs="Arial"/>
          <w:lang w:eastAsia="en-US"/>
        </w:rPr>
        <w:t xml:space="preserve">ongo in votazione l’articolo 49. </w:t>
      </w:r>
    </w:p>
    <w:p w14:paraId="46288519"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1B86F636" w14:textId="77777777" w:rsidR="00822AE5" w:rsidRPr="00451485" w:rsidRDefault="00822AE5" w:rsidP="00822AE5">
      <w:pPr>
        <w:jc w:val="both"/>
        <w:rPr>
          <w:rFonts w:eastAsia="Calibri" w:cs="Arial"/>
          <w:b/>
          <w:lang w:eastAsia="en-US"/>
        </w:rPr>
      </w:pPr>
    </w:p>
    <w:p w14:paraId="23A03F33"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55A5493D" w14:textId="77777777" w:rsidR="00822AE5" w:rsidRPr="00451485" w:rsidRDefault="00822AE5" w:rsidP="00822AE5">
      <w:pPr>
        <w:jc w:val="both"/>
        <w:rPr>
          <w:rFonts w:ascii="Calibri" w:eastAsia="Calibri" w:hAnsi="Calibri" w:cs="Arial"/>
          <w:b/>
          <w:sz w:val="22"/>
          <w:lang w:eastAsia="en-US"/>
        </w:rPr>
      </w:pPr>
    </w:p>
    <w:p w14:paraId="40F78E77" w14:textId="79881FC9"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Pr>
          <w:rFonts w:eastAsia="Calibri" w:cs="Arial"/>
          <w:lang w:eastAsia="en-US"/>
        </w:rPr>
        <w:t xml:space="preserve">All’articolo 50 c’è una riformulazione. Prego, </w:t>
      </w:r>
      <w:r w:rsidR="001E5837">
        <w:rPr>
          <w:rFonts w:eastAsia="Calibri" w:cs="Arial"/>
          <w:lang w:eastAsia="en-US"/>
        </w:rPr>
        <w:t>Consigliere</w:t>
      </w:r>
      <w:r>
        <w:rPr>
          <w:rFonts w:eastAsia="Calibri" w:cs="Arial"/>
          <w:lang w:eastAsia="en-US"/>
        </w:rPr>
        <w:t xml:space="preserve"> Picarone. </w:t>
      </w:r>
    </w:p>
    <w:p w14:paraId="742134E2" w14:textId="77777777" w:rsidR="00822AE5" w:rsidRPr="00101F9C" w:rsidRDefault="00822AE5" w:rsidP="00822AE5">
      <w:pPr>
        <w:pStyle w:val="ALR85Rientrato1cm"/>
        <w:ind w:firstLine="0"/>
        <w:rPr>
          <w:b/>
        </w:rPr>
      </w:pPr>
    </w:p>
    <w:p w14:paraId="38F6B125" w14:textId="77777777" w:rsidR="00822AE5" w:rsidRPr="00101F9C" w:rsidRDefault="00822AE5" w:rsidP="00822AE5">
      <w:pPr>
        <w:pStyle w:val="ALR85Rientrato1cm"/>
        <w:ind w:firstLine="0"/>
      </w:pPr>
      <w:r>
        <w:rPr>
          <w:b/>
        </w:rPr>
        <w:t>PICARONE (Partito Democratico)</w:t>
      </w:r>
      <w:r w:rsidRPr="00101F9C">
        <w:rPr>
          <w:b/>
        </w:rPr>
        <w:t xml:space="preserve">: </w:t>
      </w:r>
      <w:r>
        <w:t>All’articolo 50, il comma 6 è così sostituito: “Agli oneri derivanti dal funzionamento della Consulta dell’eletto quantificato in euro 50 mila si provvede agli esercizi 2021, 2022 e 2023 a valere sulle risorse del bilancio del Consiglio regionale della Campania per il triennio 2021/2023”.</w:t>
      </w:r>
    </w:p>
    <w:p w14:paraId="6AF6B9C5" w14:textId="77777777" w:rsidR="00822AE5" w:rsidRPr="00101F9C" w:rsidRDefault="00822AE5" w:rsidP="00822AE5">
      <w:pPr>
        <w:pStyle w:val="ALR85Rientrato1cm"/>
        <w:ind w:firstLine="0"/>
        <w:rPr>
          <w:b/>
        </w:rPr>
      </w:pPr>
    </w:p>
    <w:p w14:paraId="1641B8E6" w14:textId="69542D74" w:rsidR="00822AE5" w:rsidRPr="00451485" w:rsidRDefault="00822AE5" w:rsidP="00822AE5">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rsidRPr="00451485">
        <w:rPr>
          <w:rFonts w:eastAsia="Calibri" w:cs="Arial"/>
          <w:lang w:eastAsia="en-US"/>
        </w:rPr>
        <w:t>P</w:t>
      </w:r>
      <w:r>
        <w:rPr>
          <w:rFonts w:eastAsia="Calibri" w:cs="Arial"/>
          <w:lang w:eastAsia="en-US"/>
        </w:rPr>
        <w:t xml:space="preserve">ongo in votazione l’articolo 50, così come riformulato dal </w:t>
      </w:r>
      <w:r w:rsidR="001E5837">
        <w:rPr>
          <w:rFonts w:eastAsia="Calibri" w:cs="Arial"/>
          <w:lang w:eastAsia="en-US"/>
        </w:rPr>
        <w:t>Consigliere</w:t>
      </w:r>
      <w:r>
        <w:rPr>
          <w:rFonts w:eastAsia="Calibri" w:cs="Arial"/>
          <w:lang w:eastAsia="en-US"/>
        </w:rPr>
        <w:t xml:space="preserve"> Picarone. </w:t>
      </w:r>
    </w:p>
    <w:p w14:paraId="725F0C9E"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Astenuto il Movimento 5 Stelle.</w:t>
      </w:r>
    </w:p>
    <w:p w14:paraId="43740B06" w14:textId="77777777" w:rsidR="00822AE5" w:rsidRPr="00451485" w:rsidRDefault="00822AE5" w:rsidP="00822AE5">
      <w:pPr>
        <w:jc w:val="both"/>
        <w:rPr>
          <w:rFonts w:eastAsia="Calibri" w:cs="Arial"/>
          <w:b/>
          <w:lang w:eastAsia="en-US"/>
        </w:rPr>
      </w:pPr>
    </w:p>
    <w:p w14:paraId="55D7C84F"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522C6473" w14:textId="77777777" w:rsidR="00822AE5" w:rsidRPr="00451485" w:rsidRDefault="00822AE5" w:rsidP="00822AE5">
      <w:pPr>
        <w:jc w:val="both"/>
        <w:rPr>
          <w:rFonts w:ascii="Calibri" w:eastAsia="Calibri" w:hAnsi="Calibri" w:cs="Arial"/>
          <w:b/>
          <w:sz w:val="22"/>
          <w:lang w:eastAsia="en-US"/>
        </w:rPr>
      </w:pPr>
    </w:p>
    <w:p w14:paraId="0C16833F"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51. </w:t>
      </w:r>
    </w:p>
    <w:p w14:paraId="56B5B7D7"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Movimento 5 Stelle, Fratelli d’Italia e Forza Italia.</w:t>
      </w:r>
    </w:p>
    <w:p w14:paraId="145A968A" w14:textId="77777777" w:rsidR="00822AE5" w:rsidRPr="00451485" w:rsidRDefault="00822AE5" w:rsidP="00822AE5">
      <w:pPr>
        <w:jc w:val="both"/>
        <w:rPr>
          <w:rFonts w:eastAsia="Calibri" w:cs="Arial"/>
          <w:b/>
          <w:lang w:eastAsia="en-US"/>
        </w:rPr>
      </w:pPr>
    </w:p>
    <w:p w14:paraId="724DE108"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30BED2E3" w14:textId="77777777" w:rsidR="00822AE5" w:rsidRPr="00451485" w:rsidRDefault="00822AE5" w:rsidP="00822AE5">
      <w:pPr>
        <w:jc w:val="both"/>
        <w:rPr>
          <w:rFonts w:ascii="Calibri" w:eastAsia="Calibri" w:hAnsi="Calibri" w:cs="Arial"/>
          <w:b/>
          <w:sz w:val="22"/>
          <w:lang w:eastAsia="en-US"/>
        </w:rPr>
      </w:pPr>
    </w:p>
    <w:p w14:paraId="23AD265C"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52. </w:t>
      </w:r>
    </w:p>
    <w:p w14:paraId="44A54D5F"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149606F6" w14:textId="77777777" w:rsidR="00822AE5" w:rsidRPr="00451485" w:rsidRDefault="00822AE5" w:rsidP="00822AE5">
      <w:pPr>
        <w:jc w:val="both"/>
        <w:rPr>
          <w:rFonts w:eastAsia="Calibri" w:cs="Arial"/>
          <w:b/>
          <w:lang w:eastAsia="en-US"/>
        </w:rPr>
      </w:pPr>
    </w:p>
    <w:p w14:paraId="5A95CFDA"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4053B8C9" w14:textId="77777777" w:rsidR="00822AE5" w:rsidRPr="00451485" w:rsidRDefault="00822AE5" w:rsidP="00822AE5">
      <w:pPr>
        <w:jc w:val="both"/>
        <w:rPr>
          <w:rFonts w:ascii="Calibri" w:eastAsia="Calibri" w:hAnsi="Calibri" w:cs="Arial"/>
          <w:b/>
          <w:sz w:val="22"/>
          <w:lang w:eastAsia="en-US"/>
        </w:rPr>
      </w:pPr>
    </w:p>
    <w:p w14:paraId="66E4C1A5" w14:textId="5F84D8BB" w:rsidR="00822AE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Pr>
          <w:rFonts w:eastAsia="Calibri" w:cs="Arial"/>
          <w:lang w:eastAsia="en-US"/>
        </w:rPr>
        <w:t xml:space="preserve">All’articolo 53 c’è una riformulazione. Prego, </w:t>
      </w:r>
      <w:r w:rsidR="001E5837">
        <w:rPr>
          <w:rFonts w:eastAsia="Calibri" w:cs="Arial"/>
          <w:lang w:eastAsia="en-US"/>
        </w:rPr>
        <w:t>Consigliere</w:t>
      </w:r>
      <w:r>
        <w:rPr>
          <w:rFonts w:eastAsia="Calibri" w:cs="Arial"/>
          <w:lang w:eastAsia="en-US"/>
        </w:rPr>
        <w:t xml:space="preserve"> Picarone.</w:t>
      </w:r>
    </w:p>
    <w:p w14:paraId="70E5D3D8" w14:textId="77777777" w:rsidR="00822AE5" w:rsidRPr="00451485" w:rsidRDefault="00822AE5" w:rsidP="00822AE5">
      <w:pPr>
        <w:jc w:val="both"/>
        <w:rPr>
          <w:rFonts w:eastAsia="Calibri" w:cs="Arial"/>
          <w:lang w:eastAsia="en-US"/>
        </w:rPr>
      </w:pPr>
    </w:p>
    <w:p w14:paraId="3BFCFDCE" w14:textId="77777777" w:rsidR="00822AE5" w:rsidRPr="00101F9C" w:rsidRDefault="00822AE5" w:rsidP="00822AE5">
      <w:pPr>
        <w:pStyle w:val="ALR85Rientrato1cm"/>
        <w:ind w:firstLine="0"/>
      </w:pPr>
      <w:r>
        <w:rPr>
          <w:b/>
        </w:rPr>
        <w:t>PICARONE</w:t>
      </w:r>
      <w:r w:rsidRPr="00101F9C">
        <w:rPr>
          <w:b/>
        </w:rPr>
        <w:t xml:space="preserve"> (</w:t>
      </w:r>
      <w:r>
        <w:rPr>
          <w:b/>
        </w:rPr>
        <w:t>Partito Democratico)</w:t>
      </w:r>
      <w:r w:rsidRPr="00101F9C">
        <w:rPr>
          <w:b/>
        </w:rPr>
        <w:t xml:space="preserve">: </w:t>
      </w:r>
      <w:r>
        <w:t>All’articolo 53, al comma 8 le parole “in Mugnano” sono riformulate: “in favore del comune di Mugnano”.</w:t>
      </w:r>
    </w:p>
    <w:p w14:paraId="73A196E2" w14:textId="77777777" w:rsidR="00822AE5" w:rsidRPr="00101F9C" w:rsidRDefault="00822AE5" w:rsidP="00822AE5">
      <w:pPr>
        <w:pStyle w:val="ALR85Rientrato1cm"/>
        <w:ind w:firstLine="0"/>
        <w:rPr>
          <w:b/>
        </w:rPr>
      </w:pPr>
    </w:p>
    <w:p w14:paraId="19264E25" w14:textId="468C8576" w:rsidR="00822AE5" w:rsidRPr="00451485" w:rsidRDefault="00822AE5" w:rsidP="00822AE5">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rsidRPr="00451485">
        <w:rPr>
          <w:rFonts w:eastAsia="Calibri" w:cs="Arial"/>
          <w:lang w:eastAsia="en-US"/>
        </w:rPr>
        <w:t>P</w:t>
      </w:r>
      <w:r>
        <w:rPr>
          <w:rFonts w:eastAsia="Calibri" w:cs="Arial"/>
          <w:lang w:eastAsia="en-US"/>
        </w:rPr>
        <w:t xml:space="preserve">ongo in votazione l’articolo 53, così come proposto dal </w:t>
      </w:r>
      <w:r w:rsidR="001E5837">
        <w:rPr>
          <w:rFonts w:eastAsia="Calibri" w:cs="Arial"/>
          <w:lang w:eastAsia="en-US"/>
        </w:rPr>
        <w:t>Consigliere</w:t>
      </w:r>
      <w:r>
        <w:rPr>
          <w:rFonts w:eastAsia="Calibri" w:cs="Arial"/>
          <w:lang w:eastAsia="en-US"/>
        </w:rPr>
        <w:t xml:space="preserve"> Picarone. </w:t>
      </w:r>
    </w:p>
    <w:p w14:paraId="6D90A699"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Astenuto Movimento 5 Stelle.</w:t>
      </w:r>
    </w:p>
    <w:p w14:paraId="61542E85" w14:textId="77777777" w:rsidR="00822AE5" w:rsidRPr="00451485" w:rsidRDefault="00822AE5" w:rsidP="00822AE5">
      <w:pPr>
        <w:jc w:val="both"/>
        <w:rPr>
          <w:rFonts w:eastAsia="Calibri" w:cs="Arial"/>
          <w:b/>
          <w:lang w:eastAsia="en-US"/>
        </w:rPr>
      </w:pPr>
    </w:p>
    <w:p w14:paraId="758996BB" w14:textId="77777777" w:rsidR="00822AE5" w:rsidRPr="00451485" w:rsidRDefault="00822AE5" w:rsidP="00822AE5">
      <w:pPr>
        <w:jc w:val="both"/>
        <w:rPr>
          <w:rFonts w:eastAsia="Calibri" w:cs="Arial"/>
          <w:b/>
          <w:lang w:eastAsia="en-US"/>
        </w:rPr>
      </w:pPr>
      <w:r w:rsidRPr="00451485">
        <w:rPr>
          <w:rFonts w:eastAsia="Calibri" w:cs="Arial"/>
          <w:b/>
          <w:lang w:eastAsia="en-US"/>
        </w:rPr>
        <w:lastRenderedPageBreak/>
        <w:t>Il Consiglio approva</w:t>
      </w:r>
      <w:r>
        <w:rPr>
          <w:rFonts w:eastAsia="Calibri" w:cs="Arial"/>
          <w:b/>
          <w:lang w:eastAsia="en-US"/>
        </w:rPr>
        <w:t>.</w:t>
      </w:r>
    </w:p>
    <w:p w14:paraId="3A686BC9" w14:textId="77777777" w:rsidR="00822AE5" w:rsidRPr="00451485" w:rsidRDefault="00822AE5" w:rsidP="00822AE5">
      <w:pPr>
        <w:jc w:val="both"/>
        <w:rPr>
          <w:rFonts w:ascii="Calibri" w:eastAsia="Calibri" w:hAnsi="Calibri" w:cs="Arial"/>
          <w:b/>
          <w:sz w:val="22"/>
          <w:lang w:eastAsia="en-US"/>
        </w:rPr>
      </w:pPr>
    </w:p>
    <w:p w14:paraId="52FBCE91"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54. </w:t>
      </w:r>
    </w:p>
    <w:p w14:paraId="213074A2"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5AF72A2A" w14:textId="77777777" w:rsidR="00822AE5" w:rsidRPr="00451485" w:rsidRDefault="00822AE5" w:rsidP="00822AE5">
      <w:pPr>
        <w:jc w:val="both"/>
        <w:rPr>
          <w:rFonts w:eastAsia="Calibri" w:cs="Arial"/>
          <w:b/>
          <w:lang w:eastAsia="en-US"/>
        </w:rPr>
      </w:pPr>
    </w:p>
    <w:p w14:paraId="571979C1"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0760BB8E" w14:textId="77777777" w:rsidR="00822AE5" w:rsidRPr="00451485" w:rsidRDefault="00822AE5" w:rsidP="00822AE5">
      <w:pPr>
        <w:jc w:val="both"/>
        <w:rPr>
          <w:rFonts w:ascii="Calibri" w:eastAsia="Calibri" w:hAnsi="Calibri" w:cs="Arial"/>
          <w:b/>
          <w:sz w:val="22"/>
          <w:lang w:eastAsia="en-US"/>
        </w:rPr>
      </w:pPr>
    </w:p>
    <w:p w14:paraId="2507F348"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55. </w:t>
      </w:r>
    </w:p>
    <w:p w14:paraId="3D0CC994"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p>
    <w:p w14:paraId="2E9E03FD" w14:textId="77777777" w:rsidR="00822AE5" w:rsidRPr="00451485" w:rsidRDefault="00822AE5" w:rsidP="00822AE5">
      <w:pPr>
        <w:jc w:val="both"/>
        <w:rPr>
          <w:rFonts w:eastAsia="Calibri" w:cs="Arial"/>
          <w:b/>
          <w:lang w:eastAsia="en-US"/>
        </w:rPr>
      </w:pPr>
    </w:p>
    <w:p w14:paraId="7F0BD6D9"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 xml:space="preserve"> all’unanimità.</w:t>
      </w:r>
    </w:p>
    <w:p w14:paraId="043E5027" w14:textId="77777777" w:rsidR="00822AE5" w:rsidRPr="00451485" w:rsidRDefault="00822AE5" w:rsidP="00822AE5">
      <w:pPr>
        <w:jc w:val="both"/>
        <w:rPr>
          <w:rFonts w:ascii="Calibri" w:eastAsia="Calibri" w:hAnsi="Calibri" w:cs="Arial"/>
          <w:b/>
          <w:sz w:val="22"/>
          <w:lang w:eastAsia="en-US"/>
        </w:rPr>
      </w:pPr>
    </w:p>
    <w:p w14:paraId="65958B75"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56. </w:t>
      </w:r>
    </w:p>
    <w:p w14:paraId="3513F68C"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Movimento 5 Stelle, Fratelli d’Italia, Forza Italia e Lega.</w:t>
      </w:r>
    </w:p>
    <w:p w14:paraId="59E63A0A" w14:textId="77777777" w:rsidR="00822AE5" w:rsidRPr="00451485" w:rsidRDefault="00822AE5" w:rsidP="00822AE5">
      <w:pPr>
        <w:jc w:val="both"/>
        <w:rPr>
          <w:rFonts w:eastAsia="Calibri" w:cs="Arial"/>
          <w:b/>
          <w:lang w:eastAsia="en-US"/>
        </w:rPr>
      </w:pPr>
    </w:p>
    <w:p w14:paraId="704D8206"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68820BB3" w14:textId="77777777" w:rsidR="00822AE5" w:rsidRPr="00451485" w:rsidRDefault="00822AE5" w:rsidP="00822AE5">
      <w:pPr>
        <w:jc w:val="both"/>
        <w:rPr>
          <w:rFonts w:ascii="Calibri" w:eastAsia="Calibri" w:hAnsi="Calibri" w:cs="Arial"/>
          <w:b/>
          <w:sz w:val="22"/>
          <w:lang w:eastAsia="en-US"/>
        </w:rPr>
      </w:pPr>
    </w:p>
    <w:p w14:paraId="6007C50A"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57. </w:t>
      </w:r>
    </w:p>
    <w:p w14:paraId="251F09DE"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Movimento 5 Stelle, Fratelli d’Italia e Lega.</w:t>
      </w:r>
    </w:p>
    <w:p w14:paraId="32CA5F71" w14:textId="77777777" w:rsidR="00822AE5" w:rsidRPr="00451485" w:rsidRDefault="00822AE5" w:rsidP="00822AE5">
      <w:pPr>
        <w:jc w:val="both"/>
        <w:rPr>
          <w:rFonts w:eastAsia="Calibri" w:cs="Arial"/>
          <w:b/>
          <w:lang w:eastAsia="en-US"/>
        </w:rPr>
      </w:pPr>
    </w:p>
    <w:p w14:paraId="18BC4B11"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0A989CED" w14:textId="77777777" w:rsidR="00822AE5" w:rsidRPr="00451485" w:rsidRDefault="00822AE5" w:rsidP="00822AE5">
      <w:pPr>
        <w:jc w:val="both"/>
        <w:rPr>
          <w:rFonts w:ascii="Calibri" w:eastAsia="Calibri" w:hAnsi="Calibri" w:cs="Arial"/>
          <w:b/>
          <w:sz w:val="22"/>
          <w:lang w:eastAsia="en-US"/>
        </w:rPr>
      </w:pPr>
    </w:p>
    <w:p w14:paraId="1BC8EA18" w14:textId="777777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sidRPr="00451485">
        <w:rPr>
          <w:rFonts w:eastAsia="Calibri" w:cs="Arial"/>
          <w:lang w:eastAsia="en-US"/>
        </w:rPr>
        <w:t>P</w:t>
      </w:r>
      <w:r>
        <w:rPr>
          <w:rFonts w:eastAsia="Calibri" w:cs="Arial"/>
          <w:lang w:eastAsia="en-US"/>
        </w:rPr>
        <w:t xml:space="preserve">ongo in votazione l’articolo 58. </w:t>
      </w:r>
    </w:p>
    <w:p w14:paraId="05C964D4"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Astenuti Forza Italia, Fratelli d’Italia e Lega.</w:t>
      </w:r>
    </w:p>
    <w:p w14:paraId="1A2DBEC8" w14:textId="77777777" w:rsidR="00822AE5" w:rsidRPr="00451485" w:rsidRDefault="00822AE5" w:rsidP="00822AE5">
      <w:pPr>
        <w:jc w:val="both"/>
        <w:rPr>
          <w:rFonts w:eastAsia="Calibri" w:cs="Arial"/>
          <w:b/>
          <w:lang w:eastAsia="en-US"/>
        </w:rPr>
      </w:pPr>
    </w:p>
    <w:p w14:paraId="67FCC71C"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676F6FCF" w14:textId="77777777" w:rsidR="00822AE5" w:rsidRPr="00451485" w:rsidRDefault="00822AE5" w:rsidP="00822AE5">
      <w:pPr>
        <w:jc w:val="both"/>
        <w:rPr>
          <w:rFonts w:ascii="Calibri" w:eastAsia="Calibri" w:hAnsi="Calibri" w:cs="Arial"/>
          <w:b/>
          <w:sz w:val="22"/>
          <w:lang w:eastAsia="en-US"/>
        </w:rPr>
      </w:pPr>
    </w:p>
    <w:p w14:paraId="392154F5" w14:textId="5B79007A"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Pr>
          <w:rFonts w:eastAsia="Calibri" w:cs="Arial"/>
          <w:lang w:eastAsia="en-US"/>
        </w:rPr>
        <w:t xml:space="preserve">All’articolo 59 c’è una riformulazione. Prego, </w:t>
      </w:r>
      <w:r w:rsidR="001E5837">
        <w:rPr>
          <w:rFonts w:eastAsia="Calibri" w:cs="Arial"/>
          <w:lang w:eastAsia="en-US"/>
        </w:rPr>
        <w:t>Consigliere</w:t>
      </w:r>
      <w:r>
        <w:rPr>
          <w:rFonts w:eastAsia="Calibri" w:cs="Arial"/>
          <w:lang w:eastAsia="en-US"/>
        </w:rPr>
        <w:t xml:space="preserve"> Picarone.</w:t>
      </w:r>
    </w:p>
    <w:p w14:paraId="4EC4FF0A" w14:textId="77777777" w:rsidR="00822AE5" w:rsidRDefault="00822AE5" w:rsidP="00822AE5">
      <w:pPr>
        <w:pStyle w:val="ALR85Rientrato1cm"/>
        <w:ind w:firstLine="0"/>
        <w:rPr>
          <w:rFonts w:eastAsia="Calibri"/>
          <w:bCs/>
          <w:lang w:eastAsia="en-US"/>
        </w:rPr>
      </w:pPr>
    </w:p>
    <w:p w14:paraId="7678F9C5" w14:textId="77777777" w:rsidR="00822AE5" w:rsidRPr="00101F9C" w:rsidRDefault="00822AE5" w:rsidP="00822AE5">
      <w:pPr>
        <w:tabs>
          <w:tab w:val="left" w:pos="1014"/>
        </w:tabs>
        <w:jc w:val="both"/>
        <w:rPr>
          <w:bCs/>
        </w:rPr>
      </w:pPr>
      <w:r>
        <w:rPr>
          <w:b/>
        </w:rPr>
        <w:t>PICARONE</w:t>
      </w:r>
      <w:r w:rsidRPr="00101F9C">
        <w:rPr>
          <w:b/>
        </w:rPr>
        <w:t xml:space="preserve"> (</w:t>
      </w:r>
      <w:r>
        <w:rPr>
          <w:b/>
        </w:rPr>
        <w:t>Partito Democratico</w:t>
      </w:r>
      <w:r w:rsidRPr="00101F9C">
        <w:rPr>
          <w:b/>
        </w:rPr>
        <w:t>):</w:t>
      </w:r>
      <w:r w:rsidRPr="00101F9C">
        <w:t xml:space="preserve"> </w:t>
      </w:r>
      <w:r>
        <w:t>All’articolo 59, prima di “prova scritta” sostituire le parole “di una sola” con le parole “della”.</w:t>
      </w:r>
    </w:p>
    <w:p w14:paraId="1A13044A" w14:textId="77777777" w:rsidR="00822AE5" w:rsidRPr="00101F9C" w:rsidRDefault="00822AE5" w:rsidP="00822AE5">
      <w:pPr>
        <w:pStyle w:val="ALR85Rientrato1cm"/>
        <w:rPr>
          <w:b/>
        </w:rPr>
      </w:pPr>
    </w:p>
    <w:p w14:paraId="669838F6" w14:textId="77777777" w:rsidR="00822AE5" w:rsidRPr="00451485" w:rsidRDefault="00822AE5" w:rsidP="00822AE5">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rsidRPr="00451485">
        <w:rPr>
          <w:rFonts w:eastAsia="Calibri" w:cs="Arial"/>
          <w:lang w:eastAsia="en-US"/>
        </w:rPr>
        <w:t>P</w:t>
      </w:r>
      <w:r>
        <w:rPr>
          <w:rFonts w:eastAsia="Calibri" w:cs="Arial"/>
          <w:lang w:eastAsia="en-US"/>
        </w:rPr>
        <w:t xml:space="preserve">ongo in votazione l’articolo 59. </w:t>
      </w:r>
    </w:p>
    <w:p w14:paraId="78CE2A67" w14:textId="77777777" w:rsidR="00822AE5" w:rsidRPr="00451485" w:rsidRDefault="00822AE5" w:rsidP="00822AE5">
      <w:pPr>
        <w:jc w:val="both"/>
        <w:rPr>
          <w:rFonts w:eastAsia="Calibri" w:cs="Arial"/>
          <w:lang w:eastAsia="en-US"/>
        </w:rPr>
      </w:pPr>
      <w:r w:rsidRPr="00451485">
        <w:rPr>
          <w:rFonts w:eastAsia="Calibri" w:cs="Arial"/>
          <w:lang w:eastAsia="en-US"/>
        </w:rPr>
        <w:t xml:space="preserve">Chi è favorevole? Chi è contrario? Chi si astiene? </w:t>
      </w:r>
      <w:r>
        <w:rPr>
          <w:rFonts w:eastAsia="Calibri" w:cs="Arial"/>
          <w:lang w:eastAsia="en-US"/>
        </w:rPr>
        <w:t>Astenuto Movimento 5 Stelle.</w:t>
      </w:r>
    </w:p>
    <w:p w14:paraId="183DA6FC" w14:textId="77777777" w:rsidR="00822AE5" w:rsidRPr="00451485" w:rsidRDefault="00822AE5" w:rsidP="00822AE5">
      <w:pPr>
        <w:jc w:val="both"/>
        <w:rPr>
          <w:rFonts w:eastAsia="Calibri" w:cs="Arial"/>
          <w:b/>
          <w:lang w:eastAsia="en-US"/>
        </w:rPr>
      </w:pPr>
    </w:p>
    <w:p w14:paraId="103BC4E0" w14:textId="77777777" w:rsidR="00822AE5" w:rsidRPr="00451485" w:rsidRDefault="00822AE5" w:rsidP="00822AE5">
      <w:pPr>
        <w:jc w:val="both"/>
        <w:rPr>
          <w:rFonts w:eastAsia="Calibri" w:cs="Arial"/>
          <w:b/>
          <w:lang w:eastAsia="en-US"/>
        </w:rPr>
      </w:pPr>
      <w:r w:rsidRPr="00451485">
        <w:rPr>
          <w:rFonts w:eastAsia="Calibri" w:cs="Arial"/>
          <w:b/>
          <w:lang w:eastAsia="en-US"/>
        </w:rPr>
        <w:t>Il Consiglio approva</w:t>
      </w:r>
      <w:r>
        <w:rPr>
          <w:rFonts w:eastAsia="Calibri" w:cs="Arial"/>
          <w:b/>
          <w:lang w:eastAsia="en-US"/>
        </w:rPr>
        <w:t>.</w:t>
      </w:r>
    </w:p>
    <w:p w14:paraId="5FFC891C" w14:textId="77777777" w:rsidR="00822AE5" w:rsidRPr="00451485" w:rsidRDefault="00822AE5" w:rsidP="00822AE5">
      <w:pPr>
        <w:jc w:val="both"/>
        <w:rPr>
          <w:rFonts w:ascii="Calibri" w:eastAsia="Calibri" w:hAnsi="Calibri" w:cs="Arial"/>
          <w:b/>
          <w:sz w:val="22"/>
          <w:lang w:eastAsia="en-US"/>
        </w:rPr>
      </w:pPr>
    </w:p>
    <w:p w14:paraId="7624D8CD" w14:textId="3BB44D77" w:rsidR="00822AE5" w:rsidRPr="00451485" w:rsidRDefault="00822AE5" w:rsidP="00822AE5">
      <w:pPr>
        <w:jc w:val="both"/>
        <w:rPr>
          <w:rFonts w:eastAsia="Calibri" w:cs="Arial"/>
          <w:lang w:eastAsia="en-US"/>
        </w:rPr>
      </w:pPr>
      <w:r w:rsidRPr="00451485">
        <w:rPr>
          <w:rFonts w:eastAsia="Calibri" w:cs="Arial"/>
          <w:b/>
          <w:lang w:eastAsia="en-US"/>
        </w:rPr>
        <w:t>PRESIDENTE (Oliviero):</w:t>
      </w:r>
      <w:r w:rsidRPr="00451485">
        <w:rPr>
          <w:rFonts w:eastAsia="Calibri" w:cs="Arial"/>
          <w:bCs/>
          <w:lang w:eastAsia="en-US"/>
        </w:rPr>
        <w:t xml:space="preserve"> </w:t>
      </w:r>
      <w:r>
        <w:rPr>
          <w:rFonts w:eastAsia="Calibri" w:cs="Arial"/>
          <w:lang w:eastAsia="en-US"/>
        </w:rPr>
        <w:t xml:space="preserve">Passiamo all’articolo 60. Prego, </w:t>
      </w:r>
      <w:r w:rsidR="001E5837">
        <w:rPr>
          <w:rFonts w:eastAsia="Calibri" w:cs="Arial"/>
          <w:lang w:eastAsia="en-US"/>
        </w:rPr>
        <w:t>Consigliere</w:t>
      </w:r>
      <w:r>
        <w:rPr>
          <w:rFonts w:eastAsia="Calibri" w:cs="Arial"/>
          <w:lang w:eastAsia="en-US"/>
        </w:rPr>
        <w:t xml:space="preserve"> Nappi.</w:t>
      </w:r>
    </w:p>
    <w:p w14:paraId="7E9E244F" w14:textId="77777777" w:rsidR="00822AE5" w:rsidRPr="00451485" w:rsidRDefault="00822AE5" w:rsidP="00822AE5">
      <w:pPr>
        <w:jc w:val="both"/>
        <w:rPr>
          <w:rFonts w:ascii="Calibri" w:eastAsia="Calibri" w:hAnsi="Calibri" w:cs="Arial"/>
          <w:b/>
          <w:sz w:val="22"/>
          <w:lang w:eastAsia="en-US"/>
        </w:rPr>
      </w:pPr>
    </w:p>
    <w:p w14:paraId="13E3E403" w14:textId="6DC67081" w:rsidR="00822AE5" w:rsidRDefault="00822AE5" w:rsidP="00822AE5">
      <w:pPr>
        <w:pStyle w:val="ALR85Rientrato1cm"/>
        <w:ind w:firstLine="0"/>
        <w:rPr>
          <w:rFonts w:eastAsia="Calibri"/>
          <w:bCs/>
          <w:lang w:eastAsia="en-US"/>
        </w:rPr>
      </w:pPr>
      <w:r>
        <w:rPr>
          <w:rFonts w:eastAsia="Calibri"/>
          <w:b/>
          <w:lang w:eastAsia="en-US"/>
        </w:rPr>
        <w:t>NAPPI</w:t>
      </w:r>
      <w:r w:rsidRPr="00451485">
        <w:rPr>
          <w:rFonts w:eastAsia="Calibri"/>
          <w:b/>
          <w:lang w:eastAsia="en-US"/>
        </w:rPr>
        <w:t xml:space="preserve"> (</w:t>
      </w:r>
      <w:r>
        <w:rPr>
          <w:rFonts w:eastAsia="Calibri"/>
          <w:b/>
          <w:lang w:eastAsia="en-US"/>
        </w:rPr>
        <w:t>Lega Campania</w:t>
      </w:r>
      <w:r w:rsidRPr="00451485">
        <w:rPr>
          <w:rFonts w:eastAsia="Calibri"/>
          <w:b/>
          <w:lang w:eastAsia="en-US"/>
        </w:rPr>
        <w:t>):</w:t>
      </w:r>
      <w:r w:rsidRPr="00451485">
        <w:rPr>
          <w:rFonts w:eastAsia="Calibri"/>
          <w:bCs/>
          <w:lang w:eastAsia="en-US"/>
        </w:rPr>
        <w:t xml:space="preserve"> </w:t>
      </w:r>
      <w:r>
        <w:rPr>
          <w:rFonts w:eastAsia="Calibri"/>
          <w:bCs/>
          <w:lang w:eastAsia="en-US"/>
        </w:rPr>
        <w:t>Vorrei che l’Assemblea riflettesse sulla portata dell’articolo 60 e sull’opportunità di un intervento di natura diversa perché questo articolo si chiama “Ufficio speciale per la gestione dei servizi per il lavoro” e in questo articolo si dice che all’attuazione della presente disposizione si provvede con le risorse umane, strumentali e finanziarie disponibili a legislazione vigente e comunque senza nuovi e maggiori oneri a carico del servizio regionale”.</w:t>
      </w:r>
    </w:p>
    <w:p w14:paraId="73184638" w14:textId="120909ED" w:rsidR="001F5F95" w:rsidRDefault="00822AE5" w:rsidP="001F5F95">
      <w:pPr>
        <w:jc w:val="both"/>
      </w:pPr>
      <w:r>
        <w:rPr>
          <w:rFonts w:eastAsia="Calibri" w:cs="Arial"/>
          <w:bCs/>
          <w:lang w:eastAsia="en-US"/>
        </w:rPr>
        <w:lastRenderedPageBreak/>
        <w:t xml:space="preserve">Parliamo di politiche del lavoro e della formazione nella </w:t>
      </w:r>
      <w:r w:rsidR="005365F3">
        <w:rPr>
          <w:rFonts w:eastAsia="Calibri" w:cs="Arial"/>
          <w:bCs/>
          <w:lang w:eastAsia="en-US"/>
        </w:rPr>
        <w:t>Regione</w:t>
      </w:r>
      <w:r>
        <w:rPr>
          <w:rFonts w:eastAsia="Calibri" w:cs="Arial"/>
          <w:bCs/>
          <w:lang w:eastAsia="en-US"/>
        </w:rPr>
        <w:t xml:space="preserve"> Campania, parliamo di un sistema che oggi si regge su quattrocento persone circa, età media 55 anni, che sono gli addetti ai centri per</w:t>
      </w:r>
      <w:r w:rsidR="001F5F95">
        <w:t xml:space="preserve"> l’impiego che non hanno nessuna competenza specifica per fare incrocio tra domanda e offerta di lavoro.</w:t>
      </w:r>
    </w:p>
    <w:p w14:paraId="054ADA91" w14:textId="77777777" w:rsidR="001F5F95" w:rsidRDefault="001F5F95" w:rsidP="001F5F95">
      <w:pPr>
        <w:jc w:val="both"/>
      </w:pPr>
      <w:r>
        <w:t>Parliamo di un meccanismo nel quale oggettivamente un cittadino della Campania non ha nessuna speranza di trovare occupazione se non quella casuale o, peggio, quella che gli deriva da qualche raccomandazione, magari gli arriva.</w:t>
      </w:r>
    </w:p>
    <w:p w14:paraId="23AFA8D8" w14:textId="23945375" w:rsidR="001F5F95" w:rsidRDefault="001F5F95" w:rsidP="001F5F95">
      <w:pPr>
        <w:jc w:val="both"/>
      </w:pPr>
      <w:r>
        <w:t>Giace in Consiglio regionale, tra l’altro proposta anche da noi, l’ipotesi di istituire l’Agenzia regionale per il lavoro. La Campania – ahinoi – è praticamente l’unica grande Regione italiana che non ha un’Agenzia regionale del lavoro, non ha strumenti, non ha misure, non ha meccanismi che servano innanzitutto per parlare con l’Agenzia nazionale per il lavoro e, secondo, per dotarsi di quelle strutture, di quelle attrezzature, di quella potenza di fuoco che viene ricordata anche dal Governo nazionale per poter mettere in campo quello che serve oggi, nella Regione che ha i più bassi tassi di occupazione a livello non solo nazionale.</w:t>
      </w:r>
    </w:p>
    <w:p w14:paraId="24ED3AD7" w14:textId="77777777" w:rsidR="001F5F95" w:rsidRDefault="001F5F95" w:rsidP="001F5F95">
      <w:pPr>
        <w:jc w:val="both"/>
      </w:pPr>
      <w:r>
        <w:t>Immaginare di liquidare la questione con un ufficietto, mi si perdoni, che non ha nessun in incremento dotazionale, che non ha nulla, è un’occasione perduta per il Consiglio regionale, per l’Amministrazione regionale e soprattutto per i campani. Credo che vada calendarizzata immediatamente la discussione sull’istituzione, anche in Campania, dell’Agenzia regionale per il lavoro che non appartiene a qualcuno, ma appartiene a tutti ed è una necessità di tutti, avendo noi anche le risorse nell’Fse per dotarla di quegli strumenti che in altre parti d’Italia funzionano in modo significativo e molto più utile.</w:t>
      </w:r>
    </w:p>
    <w:p w14:paraId="3BF711D0" w14:textId="77777777" w:rsidR="001F5F95" w:rsidRDefault="001F5F95" w:rsidP="001F5F95">
      <w:pPr>
        <w:jc w:val="both"/>
      </w:pPr>
      <w:r>
        <w:t>Ecco perché, per un problema anche morale, secondo me, questa misura è controproducente rispetto a una qualunque logica di politica del lavoro di questa Regione, di questo sud che oggi, più che mai, avrebbe bisogno di investimenti.</w:t>
      </w:r>
    </w:p>
    <w:p w14:paraId="10732BE3" w14:textId="77777777" w:rsidR="001F5F95" w:rsidRDefault="001F5F95" w:rsidP="001F5F95">
      <w:pPr>
        <w:jc w:val="both"/>
      </w:pPr>
      <w:r>
        <w:t>Noi della Lega dobbiamo dolorosamente votare no per dare il segnale che non è questa la strada.</w:t>
      </w:r>
    </w:p>
    <w:p w14:paraId="2D675658" w14:textId="77777777" w:rsidR="001F5F95" w:rsidRDefault="001F5F95" w:rsidP="001F5F95">
      <w:pPr>
        <w:jc w:val="both"/>
      </w:pPr>
    </w:p>
    <w:p w14:paraId="70682E41" w14:textId="77777777" w:rsidR="001F5F95" w:rsidRDefault="001F5F95" w:rsidP="001F5F95">
      <w:pPr>
        <w:jc w:val="both"/>
      </w:pPr>
      <w:r>
        <w:rPr>
          <w:b/>
        </w:rPr>
        <w:t xml:space="preserve">PRESIDENTE (Oliviero): </w:t>
      </w:r>
      <w:r>
        <w:t xml:space="preserve">Chi è a favore dell’articolo 60? Chi è contrario? Chi si astiene? </w:t>
      </w:r>
    </w:p>
    <w:p w14:paraId="67C36DF8" w14:textId="77777777" w:rsidR="001F5F95" w:rsidRDefault="001F5F95" w:rsidP="001F5F95">
      <w:pPr>
        <w:jc w:val="both"/>
      </w:pPr>
    </w:p>
    <w:p w14:paraId="4F5EB4C2" w14:textId="77777777" w:rsidR="001F5F95" w:rsidRDefault="001F5F95" w:rsidP="001F5F95">
      <w:pPr>
        <w:jc w:val="both"/>
        <w:rPr>
          <w:b/>
        </w:rPr>
      </w:pPr>
      <w:r>
        <w:rPr>
          <w:b/>
        </w:rPr>
        <w:t>Il Consiglio approva con il voto contrario M5S, Lega, Fratelli d’Italia e Forza Italia.</w:t>
      </w:r>
    </w:p>
    <w:p w14:paraId="7F49655E" w14:textId="77777777" w:rsidR="001F5F95" w:rsidRDefault="001F5F95" w:rsidP="001F5F95">
      <w:pPr>
        <w:jc w:val="both"/>
        <w:rPr>
          <w:b/>
        </w:rPr>
      </w:pPr>
    </w:p>
    <w:p w14:paraId="3DC2C0C2" w14:textId="415B5EEF" w:rsidR="001F5F95" w:rsidRDefault="005365F3" w:rsidP="001F5F95">
      <w:pPr>
        <w:jc w:val="both"/>
      </w:pPr>
      <w:r>
        <w:rPr>
          <w:b/>
        </w:rPr>
        <w:t xml:space="preserve">PRESIDENTE (Oliviero): </w:t>
      </w:r>
      <w:r w:rsidR="001F5F95">
        <w:t>Articolo 61.</w:t>
      </w:r>
    </w:p>
    <w:p w14:paraId="7369A4D2" w14:textId="77777777" w:rsidR="001F5F95" w:rsidRDefault="001F5F95" w:rsidP="001F5F95">
      <w:pPr>
        <w:jc w:val="both"/>
      </w:pPr>
      <w:r>
        <w:t xml:space="preserve">Chi è a favore? Chi si astiene? Chi è contrario? </w:t>
      </w:r>
    </w:p>
    <w:p w14:paraId="36E4FE08" w14:textId="77777777" w:rsidR="001F5F95" w:rsidRDefault="001F5F95" w:rsidP="001F5F95">
      <w:pPr>
        <w:jc w:val="both"/>
      </w:pPr>
    </w:p>
    <w:p w14:paraId="09F2488F" w14:textId="77777777" w:rsidR="001F5F95" w:rsidRDefault="001F5F95" w:rsidP="001F5F95">
      <w:pPr>
        <w:jc w:val="both"/>
        <w:rPr>
          <w:b/>
        </w:rPr>
      </w:pPr>
      <w:r>
        <w:rPr>
          <w:b/>
        </w:rPr>
        <w:t>Il Consiglio approva con il voto di astensione di Fratelli d’Italia, Forza Italia e Lega.</w:t>
      </w:r>
    </w:p>
    <w:p w14:paraId="2ED64CA6" w14:textId="77777777" w:rsidR="001F5F95" w:rsidRDefault="001F5F95" w:rsidP="001F5F95">
      <w:pPr>
        <w:jc w:val="both"/>
        <w:rPr>
          <w:b/>
        </w:rPr>
      </w:pPr>
    </w:p>
    <w:p w14:paraId="6E4746B5" w14:textId="1949DACB" w:rsidR="001F5F95" w:rsidRPr="0061161D" w:rsidRDefault="005365F3" w:rsidP="001F5F95">
      <w:pPr>
        <w:jc w:val="both"/>
      </w:pPr>
      <w:r>
        <w:rPr>
          <w:b/>
        </w:rPr>
        <w:t xml:space="preserve">PRESIDENTE (Oliviero): </w:t>
      </w:r>
      <w:r w:rsidR="001F5F95" w:rsidRPr="0061161D">
        <w:t>Articolo 62.</w:t>
      </w:r>
    </w:p>
    <w:p w14:paraId="3F7075C1" w14:textId="77777777" w:rsidR="001F5F95" w:rsidRDefault="001F5F95" w:rsidP="001F5F95">
      <w:pPr>
        <w:jc w:val="both"/>
      </w:pPr>
      <w:r>
        <w:t xml:space="preserve">Chi è a favore? Chi si astiene? Chi è contrario? </w:t>
      </w:r>
    </w:p>
    <w:p w14:paraId="58624B72" w14:textId="77777777" w:rsidR="001F5F95" w:rsidRDefault="001F5F95" w:rsidP="001F5F95">
      <w:pPr>
        <w:jc w:val="both"/>
      </w:pPr>
    </w:p>
    <w:p w14:paraId="4DF5488D" w14:textId="77777777" w:rsidR="001F5F95" w:rsidRDefault="001F5F95" w:rsidP="001F5F95">
      <w:pPr>
        <w:jc w:val="both"/>
        <w:rPr>
          <w:b/>
        </w:rPr>
      </w:pPr>
      <w:r>
        <w:rPr>
          <w:b/>
        </w:rPr>
        <w:t>Il Consiglio approva con il voto di astensione di Fratelli d’Italia, Forza Italia e Lega, il M5S è contrario.</w:t>
      </w:r>
    </w:p>
    <w:p w14:paraId="55ED37E4" w14:textId="77777777" w:rsidR="001F5F95" w:rsidRDefault="001F5F95" w:rsidP="001F5F95">
      <w:pPr>
        <w:jc w:val="both"/>
        <w:rPr>
          <w:b/>
        </w:rPr>
      </w:pPr>
    </w:p>
    <w:p w14:paraId="08860A89" w14:textId="1C5B199F" w:rsidR="001F5F95" w:rsidRDefault="005365F3" w:rsidP="001F5F95">
      <w:pPr>
        <w:jc w:val="both"/>
      </w:pPr>
      <w:r>
        <w:rPr>
          <w:b/>
        </w:rPr>
        <w:t xml:space="preserve">PRESIDENTE (Oliviero): </w:t>
      </w:r>
      <w:r w:rsidR="001F5F95">
        <w:t>Articolo 63.</w:t>
      </w:r>
    </w:p>
    <w:p w14:paraId="194EE20B" w14:textId="77777777" w:rsidR="001F5F95" w:rsidRDefault="001F5F95" w:rsidP="001F5F95">
      <w:pPr>
        <w:jc w:val="both"/>
      </w:pPr>
      <w:r>
        <w:t xml:space="preserve">Chi è a favore? Chi si astiene? Chi è contrario? </w:t>
      </w:r>
    </w:p>
    <w:p w14:paraId="02428349" w14:textId="77777777" w:rsidR="001F5F95" w:rsidRDefault="001F5F95" w:rsidP="001F5F95">
      <w:pPr>
        <w:jc w:val="both"/>
      </w:pPr>
    </w:p>
    <w:p w14:paraId="4CB33F57" w14:textId="77777777" w:rsidR="001F5F95" w:rsidRDefault="001F5F95" w:rsidP="001F5F95">
      <w:pPr>
        <w:jc w:val="both"/>
        <w:rPr>
          <w:b/>
        </w:rPr>
      </w:pPr>
      <w:r>
        <w:rPr>
          <w:b/>
        </w:rPr>
        <w:t>Il Consiglio approva con il voto di astensione del M5S, Fratelli d’Italia, Forza Italia e Lega.</w:t>
      </w:r>
    </w:p>
    <w:p w14:paraId="1391D2D0" w14:textId="77777777" w:rsidR="001F5F95" w:rsidRDefault="001F5F95" w:rsidP="001F5F95">
      <w:pPr>
        <w:jc w:val="both"/>
      </w:pPr>
    </w:p>
    <w:p w14:paraId="5C5136C0" w14:textId="122981C3" w:rsidR="001F5F95" w:rsidRDefault="005365F3" w:rsidP="001F5F95">
      <w:pPr>
        <w:jc w:val="both"/>
      </w:pPr>
      <w:r>
        <w:rPr>
          <w:b/>
        </w:rPr>
        <w:t xml:space="preserve">PRESIDENTE (Oliviero): </w:t>
      </w:r>
      <w:r w:rsidR="001F5F95">
        <w:t>Articolo 64.</w:t>
      </w:r>
    </w:p>
    <w:p w14:paraId="32AE3EA4" w14:textId="77777777" w:rsidR="001F5F95" w:rsidRDefault="001F5F95" w:rsidP="001F5F95">
      <w:pPr>
        <w:jc w:val="both"/>
      </w:pPr>
      <w:r>
        <w:lastRenderedPageBreak/>
        <w:t xml:space="preserve">Chi è a favore? Chi si astiene? Chi è contrario? </w:t>
      </w:r>
    </w:p>
    <w:p w14:paraId="61A5D9B7" w14:textId="77777777" w:rsidR="001F5F95" w:rsidRDefault="001F5F95" w:rsidP="001F5F95">
      <w:pPr>
        <w:jc w:val="both"/>
      </w:pPr>
    </w:p>
    <w:p w14:paraId="329E2DE7" w14:textId="77777777" w:rsidR="001F5F95" w:rsidRDefault="001F5F95" w:rsidP="001F5F95">
      <w:pPr>
        <w:jc w:val="both"/>
        <w:rPr>
          <w:b/>
        </w:rPr>
      </w:pPr>
      <w:r>
        <w:rPr>
          <w:b/>
        </w:rPr>
        <w:t>Il Consiglio approva con il voto di astensione del M5S, Fratelli d’Italia, Forza Italia e Lega.</w:t>
      </w:r>
    </w:p>
    <w:p w14:paraId="7953CA63" w14:textId="77777777" w:rsidR="001F5F95" w:rsidRDefault="001F5F95" w:rsidP="001F5F95">
      <w:pPr>
        <w:jc w:val="both"/>
      </w:pPr>
    </w:p>
    <w:p w14:paraId="1E881F25" w14:textId="5A3462D1" w:rsidR="001F5F95" w:rsidRDefault="005365F3" w:rsidP="001F5F95">
      <w:pPr>
        <w:jc w:val="both"/>
      </w:pPr>
      <w:r>
        <w:rPr>
          <w:b/>
        </w:rPr>
        <w:t xml:space="preserve">PRESIDENTE (Oliviero): </w:t>
      </w:r>
      <w:r w:rsidR="001F5F95">
        <w:t>Articolo 65. C’è un emendamento, emendamento n. 65.1 a firma Borrelli.</w:t>
      </w:r>
    </w:p>
    <w:p w14:paraId="671F8690" w14:textId="77777777" w:rsidR="001F5F95" w:rsidRDefault="001F5F95" w:rsidP="001F5F95">
      <w:pPr>
        <w:jc w:val="both"/>
      </w:pPr>
      <w:r>
        <w:t>La parola a Casillo, prego.</w:t>
      </w:r>
    </w:p>
    <w:p w14:paraId="3F7A1E06" w14:textId="77777777" w:rsidR="001F5F95" w:rsidRDefault="001F5F95" w:rsidP="001F5F95">
      <w:pPr>
        <w:jc w:val="both"/>
      </w:pPr>
    </w:p>
    <w:p w14:paraId="4ADEB29B" w14:textId="77777777" w:rsidR="001F5F95" w:rsidRDefault="001F5F95" w:rsidP="001F5F95">
      <w:pPr>
        <w:jc w:val="both"/>
      </w:pPr>
      <w:r>
        <w:rPr>
          <w:b/>
        </w:rPr>
        <w:t xml:space="preserve">CASILLO (PD): </w:t>
      </w:r>
      <w:r>
        <w:t>Visto che sulla materia il Presidente Picarone ha fatto un grande lavoro di armonizzazione tra le norme regionali e nazionali, volevo chiedere al collega Borrelli di ritirare il suo emendamento.</w:t>
      </w:r>
    </w:p>
    <w:p w14:paraId="5C76C9C3" w14:textId="77777777" w:rsidR="001F5F95" w:rsidRDefault="001F5F95" w:rsidP="001F5F95">
      <w:pPr>
        <w:jc w:val="both"/>
      </w:pPr>
    </w:p>
    <w:p w14:paraId="5427156E" w14:textId="77777777" w:rsidR="001F5F95" w:rsidRDefault="001F5F95" w:rsidP="001F5F95">
      <w:pPr>
        <w:jc w:val="both"/>
      </w:pPr>
      <w:r>
        <w:rPr>
          <w:b/>
        </w:rPr>
        <w:t xml:space="preserve">PRESIDENTE (Oliviero): </w:t>
      </w:r>
      <w:r>
        <w:t>La parola al collega Borrelli.</w:t>
      </w:r>
    </w:p>
    <w:p w14:paraId="7A6E03C2" w14:textId="77777777" w:rsidR="001F5F95" w:rsidRDefault="001F5F95" w:rsidP="001F5F95">
      <w:pPr>
        <w:jc w:val="both"/>
      </w:pPr>
    </w:p>
    <w:p w14:paraId="699331C5" w14:textId="77777777" w:rsidR="001F5F95" w:rsidRDefault="001F5F95" w:rsidP="001F5F95">
      <w:pPr>
        <w:jc w:val="both"/>
      </w:pPr>
      <w:r>
        <w:rPr>
          <w:b/>
        </w:rPr>
        <w:t xml:space="preserve">BORRELLI (Più Europa): </w:t>
      </w:r>
      <w:r>
        <w:t>Ritiro l’emendamento, però annuncio il mio voto contrario all’articolo.</w:t>
      </w:r>
    </w:p>
    <w:p w14:paraId="4EE93BFD" w14:textId="77777777" w:rsidR="001F5F95" w:rsidRDefault="001F5F95" w:rsidP="001F5F95">
      <w:pPr>
        <w:jc w:val="both"/>
      </w:pPr>
    </w:p>
    <w:p w14:paraId="64AF488D" w14:textId="77777777" w:rsidR="001F5F95" w:rsidRDefault="001F5F95" w:rsidP="001F5F95">
      <w:pPr>
        <w:jc w:val="both"/>
      </w:pPr>
      <w:r>
        <w:rPr>
          <w:b/>
        </w:rPr>
        <w:t xml:space="preserve">PRESIDENTE (Oliviero): </w:t>
      </w:r>
      <w:r>
        <w:t>Grazie. Pongo in votazione l’articolo 65.</w:t>
      </w:r>
    </w:p>
    <w:p w14:paraId="337F3BCA" w14:textId="77777777" w:rsidR="001F5F95" w:rsidRDefault="001F5F95" w:rsidP="001F5F95">
      <w:pPr>
        <w:jc w:val="both"/>
      </w:pPr>
      <w:r>
        <w:t xml:space="preserve">Chi è a favore? Chi si astiene? Chi è contrario? </w:t>
      </w:r>
    </w:p>
    <w:p w14:paraId="332583CF" w14:textId="77777777" w:rsidR="001F5F95" w:rsidRDefault="001F5F95" w:rsidP="001F5F95">
      <w:pPr>
        <w:jc w:val="both"/>
      </w:pPr>
    </w:p>
    <w:p w14:paraId="413E645B" w14:textId="77777777" w:rsidR="001F5F95" w:rsidRDefault="001F5F95" w:rsidP="001F5F95">
      <w:pPr>
        <w:jc w:val="both"/>
        <w:rPr>
          <w:b/>
        </w:rPr>
      </w:pPr>
      <w:r>
        <w:rPr>
          <w:b/>
        </w:rPr>
        <w:t>Il Consiglio approva con il voto contrario di Borrelli e del M5S e il voto di astensione del Centrodestra.</w:t>
      </w:r>
    </w:p>
    <w:p w14:paraId="119CCDD4" w14:textId="77777777" w:rsidR="001F5F95" w:rsidRDefault="001F5F95" w:rsidP="001F5F95">
      <w:pPr>
        <w:jc w:val="both"/>
      </w:pPr>
    </w:p>
    <w:p w14:paraId="4790FE87" w14:textId="29D2D6AF" w:rsidR="001F5F95" w:rsidRDefault="005365F3" w:rsidP="001F5F95">
      <w:pPr>
        <w:jc w:val="both"/>
      </w:pPr>
      <w:r>
        <w:rPr>
          <w:b/>
        </w:rPr>
        <w:t xml:space="preserve">PRESIDENTE (Oliviero): </w:t>
      </w:r>
      <w:r w:rsidR="001F5F95">
        <w:t>Articolo 66. La parola al collega Picarone.</w:t>
      </w:r>
    </w:p>
    <w:p w14:paraId="208169F2" w14:textId="77777777" w:rsidR="001F5F95" w:rsidRDefault="001F5F95" w:rsidP="001F5F95">
      <w:pPr>
        <w:jc w:val="both"/>
      </w:pPr>
    </w:p>
    <w:p w14:paraId="5AF3ED36" w14:textId="1FCA27C8" w:rsidR="00822AE5" w:rsidRDefault="001F5F95" w:rsidP="001F5F95">
      <w:pPr>
        <w:jc w:val="both"/>
      </w:pPr>
      <w:r>
        <w:rPr>
          <w:b/>
        </w:rPr>
        <w:t xml:space="preserve">PICARONE (PD): </w:t>
      </w:r>
      <w:r>
        <w:t>All’articolo 66, al comma 2, aggiungere alla fine: “E nei limiti delle risorse umane disponibili”.</w:t>
      </w:r>
    </w:p>
    <w:p w14:paraId="4EC1F1A8" w14:textId="303C38C5" w:rsidR="0057584D" w:rsidRDefault="0057584D" w:rsidP="0057584D">
      <w:pPr>
        <w:jc w:val="both"/>
      </w:pPr>
      <w:r>
        <w:t xml:space="preserve">All’emendamento n. 66.2 il periodo finale </w:t>
      </w:r>
      <w:r w:rsidR="002264A9">
        <w:t xml:space="preserve">viene </w:t>
      </w:r>
      <w:r>
        <w:t>riformulato in “A valere sulle risorse del Bilancio del Consiglio regionale della Campania per il triennio 2021-2023”.</w:t>
      </w:r>
    </w:p>
    <w:p w14:paraId="0160AB2D" w14:textId="77777777" w:rsidR="0057584D" w:rsidRPr="00222991" w:rsidRDefault="0057584D" w:rsidP="0057584D">
      <w:pPr>
        <w:jc w:val="both"/>
        <w:rPr>
          <w:b/>
          <w:bCs/>
        </w:rPr>
      </w:pPr>
    </w:p>
    <w:p w14:paraId="74939B76" w14:textId="6889DC26" w:rsidR="0057584D" w:rsidRDefault="0057584D" w:rsidP="0057584D">
      <w:pPr>
        <w:jc w:val="both"/>
      </w:pPr>
      <w:r w:rsidRPr="00222991">
        <w:rPr>
          <w:b/>
          <w:bCs/>
        </w:rPr>
        <w:t xml:space="preserve">PRESIDENTE OLIVIERO: </w:t>
      </w:r>
      <w:r>
        <w:t>All’articolo 66 l’emendamento n. 66</w:t>
      </w:r>
      <w:r w:rsidR="005365F3">
        <w:t>.2</w:t>
      </w:r>
      <w:r>
        <w:t xml:space="preserve"> così come riformulato dal Presidente della Commissione Bilancio. </w:t>
      </w:r>
    </w:p>
    <w:p w14:paraId="5DBFEDF6" w14:textId="70347344" w:rsidR="0057584D" w:rsidRDefault="0057584D" w:rsidP="0057584D">
      <w:pPr>
        <w:jc w:val="both"/>
      </w:pPr>
      <w:r>
        <w:t xml:space="preserve">La parola al </w:t>
      </w:r>
      <w:r w:rsidR="001E5837">
        <w:t>Consigliere</w:t>
      </w:r>
      <w:r>
        <w:t xml:space="preserve"> Ciampi.</w:t>
      </w:r>
    </w:p>
    <w:p w14:paraId="2718D18F" w14:textId="77777777" w:rsidR="0057584D" w:rsidRDefault="0057584D" w:rsidP="0057584D">
      <w:pPr>
        <w:jc w:val="both"/>
      </w:pPr>
    </w:p>
    <w:p w14:paraId="7E2C1098" w14:textId="77777777" w:rsidR="0057584D" w:rsidRDefault="0057584D" w:rsidP="0057584D">
      <w:pPr>
        <w:jc w:val="both"/>
      </w:pPr>
      <w:r>
        <w:rPr>
          <w:b/>
          <w:bCs/>
        </w:rPr>
        <w:t xml:space="preserve">CIAMPI (M5S): </w:t>
      </w:r>
      <w:r>
        <w:t>L’articolo 66, in quest’articolo ci sono 2 misure volute dal Movimento 5 Stelle. Al comma 3 introduciamo “Misure di Semplificazione a favore dei professionisti per le procedure relative ad eco bonus e sisma bonus.</w:t>
      </w:r>
    </w:p>
    <w:p w14:paraId="7B859984" w14:textId="77777777" w:rsidR="0057584D" w:rsidRDefault="0057584D" w:rsidP="0057584D">
      <w:pPr>
        <w:jc w:val="both"/>
      </w:pPr>
      <w:r>
        <w:t>Al comma 6 lettera B c’è una misura che abbiamo fortemente voluto, a modifica della legge regionale n. 5/2013.</w:t>
      </w:r>
    </w:p>
    <w:p w14:paraId="4F5F585C" w14:textId="77777777" w:rsidR="0057584D" w:rsidRDefault="0057584D" w:rsidP="0057584D">
      <w:pPr>
        <w:jc w:val="both"/>
      </w:pPr>
      <w:r>
        <w:t>Grazie a queste misure le famiglie indigenti che hanno diritto ai contributi sull’affitto non verranno più penalizzate. Con questa norma, infatti, i fondi destinati ai Comuni per i bonus fitti verranno erogati anche ai Comuni in contenzioso con la Regione, mentre fino ad oggi venivano bloccati facendo pagare ai cittadini in difficoltà l’inadempienza dei loro Comuni, da oggi non sarà più così e ne andiamo fieri.</w:t>
      </w:r>
    </w:p>
    <w:p w14:paraId="17CDA18F" w14:textId="77777777" w:rsidR="0057584D" w:rsidRDefault="0057584D" w:rsidP="0057584D">
      <w:pPr>
        <w:jc w:val="both"/>
      </w:pPr>
      <w:r>
        <w:t xml:space="preserve">Il comma 7, invece, di quest’articolo 66, dispone, nelle mole dell’approvazione del Piano di utilizzo delle aree demaniali, che sia consentito, ai titolari di concessioni demaniali marittime, l’uso di stabilimenti balneari ed elioterapici oggetto della concessione e delle relative strutture per l’intero </w:t>
      </w:r>
      <w:r>
        <w:lastRenderedPageBreak/>
        <w:t>anno solare, prorogando il termine inizialmente previsto al 31 dicembre 2020 fino al 31 dicembre 2023.</w:t>
      </w:r>
    </w:p>
    <w:p w14:paraId="46BBA026" w14:textId="77777777" w:rsidR="0057584D" w:rsidRDefault="0057584D" w:rsidP="0057584D">
      <w:pPr>
        <w:jc w:val="both"/>
      </w:pPr>
      <w:r>
        <w:t>Giova tuttavia ricordare alcuni aspetti importanti in relazione a questa disposizione: la Campania ogni anno è agli onori della cronaca per il primato negativo d’inquinamento e assenza di spiagge libere come riportato nel rapporto spiagge 2020 di Legambiente.</w:t>
      </w:r>
    </w:p>
    <w:p w14:paraId="26FBAA4C" w14:textId="77777777" w:rsidR="0057584D" w:rsidRDefault="0057584D" w:rsidP="0057584D">
      <w:pPr>
        <w:jc w:val="both"/>
      </w:pPr>
      <w:r>
        <w:t>Serve una legge di riordino, i controlli da parte dei Comuni, in molti casi, sono una chimera, così come il PUAD con l’atteso aggiornamento dei canoni concessori.</w:t>
      </w:r>
    </w:p>
    <w:p w14:paraId="1FC0ECF2" w14:textId="77777777" w:rsidR="0057584D" w:rsidRDefault="0057584D" w:rsidP="0057584D">
      <w:pPr>
        <w:jc w:val="both"/>
      </w:pPr>
      <w:r>
        <w:t>In compenso, per andare al mare i cittadini campani devono pagare profumatamente anche se non possono permetterselo e il Covid, con il sostegno della politica, ha dato il fianco ad un peggioramento delle condizioni della libera balneazione.</w:t>
      </w:r>
    </w:p>
    <w:p w14:paraId="474EB064" w14:textId="6FD6DEC1" w:rsidR="0057584D" w:rsidRDefault="0057584D" w:rsidP="0057584D">
      <w:pPr>
        <w:jc w:val="both"/>
      </w:pPr>
      <w:r>
        <w:t xml:space="preserve">In questo panorama, per di più con le concessioni di fatto scadute, per contrasto delle proroghe, con la normativa </w:t>
      </w:r>
      <w:r w:rsidR="005A528F">
        <w:t>euro unitario</w:t>
      </w:r>
      <w:r>
        <w:t>, non si può pensare di ammettere la destagionalizzazione dei servizi senza verificare il rispetto delle condizioni di esercizio della concessione.</w:t>
      </w:r>
    </w:p>
    <w:p w14:paraId="30D1DA2D" w14:textId="77777777" w:rsidR="0057584D" w:rsidRDefault="0057584D" w:rsidP="0057584D">
      <w:pPr>
        <w:jc w:val="both"/>
      </w:pPr>
      <w:r>
        <w:t>Inoltre, si omette di considerare quale sia l’attuale panorama normativo e giurisprudenziale che vede i concessionari in una situazione d’invalidità del titolo.</w:t>
      </w:r>
    </w:p>
    <w:p w14:paraId="7DABAEC2" w14:textId="436F3C59" w:rsidR="0057584D" w:rsidRDefault="0057584D" w:rsidP="0057584D">
      <w:pPr>
        <w:jc w:val="both"/>
      </w:pPr>
      <w:r>
        <w:t>L’estensione di 15 anni delle concessioni demaniali marittime disposte dalla legge 145/</w:t>
      </w:r>
      <w:r w:rsidR="005A528F">
        <w:t>2018 è</w:t>
      </w:r>
      <w:r>
        <w:t xml:space="preserve"> stata oggetto di una lettera di messa in mora da parte dell’Unione Europea per violazione del diritto euro unitario. Recenti sentenze di Tar e Consiglio di Stato hanno disposto la non applicabilità della norma, ritenendola in contrasto con il diritto europeo che vieta le proroghe automatiche delle concessioni demaniali. Sarebbe opportuno effettuare, insieme al monitoraggio sugli accumuli di Posidonia previsti dall’articolo 7, un monitoraggio sullo stato di cementificazione delle coste e sugli eventuali abusi posti in essere da taluni concessionari.</w:t>
      </w:r>
    </w:p>
    <w:p w14:paraId="3E5C5471" w14:textId="77777777" w:rsidR="0057584D" w:rsidRDefault="0057584D" w:rsidP="0057584D">
      <w:pPr>
        <w:jc w:val="both"/>
      </w:pPr>
      <w:r>
        <w:t>L’estensione dei servizi balneari per tutto l’anno, una volta che la concessione sia attribuita a seguito di regolare gara, potrebbe essere una misura condivisibile solo e soltanto se adottata previa adeguata pianificazione e definizione dei principi generali per la gestione delle spiagge a livello regionale e soprattutto previa verifica del rispetto di tutte le normative nazionali, regionali e locali da parte dei concessionari per garantire, prima di tutto, il diritto dei cittadini alla libera balneazione lungo la linea di costa, reprimendo i numerosi abusi che hanno trasformato il nostro litorale in un lungo muro inaccessibile non solo fisicamente, ma anche visivamente.</w:t>
      </w:r>
    </w:p>
    <w:p w14:paraId="4194A2B2" w14:textId="49F127D1" w:rsidR="004052DE" w:rsidRDefault="0057584D" w:rsidP="0057584D">
      <w:pPr>
        <w:jc w:val="both"/>
      </w:pPr>
      <w:r>
        <w:t xml:space="preserve">Tale attività di controllo, unitamente alla messa a gara della concessione, rappresenta una </w:t>
      </w:r>
      <w:r w:rsidR="004052DE">
        <w:t>condizione propedeutica e necessaria per qualsiasi intervento da attuare solo ed esclusivamente a vantaggio di quegli imprenditori che rispettano i diritti dei cittadini e garantiscono al contempo la tutela dell’ambiente naturale del nostro litorale.</w:t>
      </w:r>
    </w:p>
    <w:p w14:paraId="7E3258EF" w14:textId="77777777" w:rsidR="004052DE" w:rsidRDefault="004052DE" w:rsidP="004052DE">
      <w:pPr>
        <w:pStyle w:val="ALR85Rientrato1cm"/>
        <w:ind w:firstLine="0"/>
      </w:pPr>
      <w:r>
        <w:t>Per queste ragioni abbiamo presentato un emendamento soppressivo che abbiamo appreso essere stato dichiarato inammissibile con una valutazione tecnica che non condividiamo non essendo ripresentazione di precedente emendamento.</w:t>
      </w:r>
    </w:p>
    <w:p w14:paraId="6C8AB398" w14:textId="77777777" w:rsidR="004052DE" w:rsidRPr="00101F9C" w:rsidRDefault="004052DE" w:rsidP="004052DE">
      <w:pPr>
        <w:pStyle w:val="ALR85Rientrato1cm"/>
        <w:ind w:firstLine="0"/>
      </w:pPr>
      <w:r>
        <w:t>In ogni caso esprimiamo voto contrario su questo punto. Grazie.</w:t>
      </w:r>
    </w:p>
    <w:p w14:paraId="2018C847" w14:textId="77777777" w:rsidR="004052DE" w:rsidRPr="00101F9C" w:rsidRDefault="004052DE" w:rsidP="004052DE">
      <w:pPr>
        <w:pStyle w:val="ALR85Rientrato1cm"/>
        <w:ind w:firstLine="0"/>
      </w:pPr>
    </w:p>
    <w:p w14:paraId="71C82195" w14:textId="0CCE86F8" w:rsidR="004052DE" w:rsidRDefault="004052DE" w:rsidP="004052DE">
      <w:pPr>
        <w:pStyle w:val="ALR85Rientrato1cm"/>
        <w:ind w:firstLine="0"/>
      </w:pPr>
      <w:r w:rsidRPr="00101F9C">
        <w:rPr>
          <w:b/>
        </w:rPr>
        <w:t>PRESIDENTE (</w:t>
      </w:r>
      <w:r>
        <w:rPr>
          <w:rStyle w:val="ALA10GrassettoCarattere"/>
        </w:rPr>
        <w:t>Oliviero</w:t>
      </w:r>
      <w:r w:rsidRPr="00101F9C">
        <w:rPr>
          <w:b/>
        </w:rPr>
        <w:t>):</w:t>
      </w:r>
      <w:r w:rsidRPr="00101F9C">
        <w:t xml:space="preserve"> </w:t>
      </w:r>
      <w:r>
        <w:t>Passiamo alla votazione dell’articolo 66, così come emendato, con l’emendamento 66.2 e subemendato d</w:t>
      </w:r>
      <w:r w:rsidR="00464679">
        <w:t>a</w:t>
      </w:r>
      <w:r>
        <w:t xml:space="preserve">l </w:t>
      </w:r>
      <w:r w:rsidR="001E5837">
        <w:t>Consigliere</w:t>
      </w:r>
      <w:r>
        <w:t xml:space="preserve"> Picarone. </w:t>
      </w:r>
    </w:p>
    <w:p w14:paraId="25BD5082" w14:textId="77777777" w:rsidR="004052DE" w:rsidRPr="00F0509C" w:rsidRDefault="004052DE" w:rsidP="004052DE">
      <w:pPr>
        <w:jc w:val="both"/>
        <w:rPr>
          <w:rFonts w:cs="Arial"/>
        </w:rPr>
      </w:pPr>
      <w:r>
        <w:rPr>
          <w:rFonts w:cs="Arial"/>
        </w:rPr>
        <w:t>Chi è favorevole? Chi è contrario? Chi si astiene? Astenuti Fratelli d’Italia, Lega e Forza Italia.</w:t>
      </w:r>
    </w:p>
    <w:p w14:paraId="6AC65CF9" w14:textId="77777777" w:rsidR="004052DE" w:rsidRDefault="004052DE" w:rsidP="004052DE">
      <w:pPr>
        <w:jc w:val="both"/>
        <w:rPr>
          <w:rFonts w:cs="Arial"/>
          <w:b/>
        </w:rPr>
      </w:pPr>
    </w:p>
    <w:p w14:paraId="56E99CD0" w14:textId="77777777" w:rsidR="004052DE" w:rsidRDefault="004052DE" w:rsidP="004052DE">
      <w:pPr>
        <w:jc w:val="both"/>
        <w:rPr>
          <w:rFonts w:cs="Arial"/>
          <w:b/>
        </w:rPr>
      </w:pPr>
      <w:r>
        <w:rPr>
          <w:rFonts w:cs="Arial"/>
          <w:b/>
        </w:rPr>
        <w:t>Il Consiglio approva.</w:t>
      </w:r>
    </w:p>
    <w:p w14:paraId="5B31C82E" w14:textId="77777777" w:rsidR="004052DE" w:rsidRPr="00F0509C" w:rsidRDefault="004052DE" w:rsidP="004052DE">
      <w:pPr>
        <w:jc w:val="both"/>
        <w:rPr>
          <w:rFonts w:cs="Arial"/>
          <w:b/>
        </w:rPr>
      </w:pPr>
    </w:p>
    <w:p w14:paraId="1FD966C7" w14:textId="77777777" w:rsidR="004052DE" w:rsidRDefault="004052DE" w:rsidP="004052DE">
      <w:pPr>
        <w:pStyle w:val="ALR85Rientrato1cm"/>
        <w:ind w:firstLine="0"/>
        <w:rPr>
          <w:bCs/>
        </w:rPr>
      </w:pPr>
      <w:r>
        <w:rPr>
          <w:b/>
        </w:rPr>
        <w:t>P</w:t>
      </w:r>
      <w:r w:rsidRPr="0057718E">
        <w:rPr>
          <w:b/>
        </w:rPr>
        <w:t>RESIDENTE</w:t>
      </w:r>
      <w:r>
        <w:rPr>
          <w:b/>
        </w:rPr>
        <w:t xml:space="preserve"> (Oliviero)</w:t>
      </w:r>
      <w:r w:rsidRPr="0057718E">
        <w:rPr>
          <w:b/>
        </w:rPr>
        <w:t>:</w:t>
      </w:r>
      <w:r>
        <w:rPr>
          <w:bCs/>
        </w:rPr>
        <w:t xml:space="preserve"> Pongo in votazione l’articolo 67. </w:t>
      </w:r>
    </w:p>
    <w:p w14:paraId="7248A081" w14:textId="77777777" w:rsidR="004052DE" w:rsidRPr="00F0509C" w:rsidRDefault="004052DE" w:rsidP="004052DE">
      <w:pPr>
        <w:jc w:val="both"/>
        <w:rPr>
          <w:rFonts w:cs="Arial"/>
        </w:rPr>
      </w:pPr>
      <w:r>
        <w:rPr>
          <w:rFonts w:cs="Arial"/>
        </w:rPr>
        <w:t xml:space="preserve">Chi è favorevole? Chi è contrario? Chi si astiene? </w:t>
      </w:r>
    </w:p>
    <w:p w14:paraId="67426840" w14:textId="77777777" w:rsidR="004052DE" w:rsidRDefault="004052DE" w:rsidP="004052DE">
      <w:pPr>
        <w:jc w:val="both"/>
        <w:rPr>
          <w:rFonts w:cs="Arial"/>
          <w:b/>
        </w:rPr>
      </w:pPr>
    </w:p>
    <w:p w14:paraId="79A654F6" w14:textId="77777777" w:rsidR="004052DE" w:rsidRDefault="004052DE" w:rsidP="004052DE">
      <w:pPr>
        <w:jc w:val="both"/>
        <w:rPr>
          <w:rFonts w:cs="Arial"/>
          <w:b/>
        </w:rPr>
      </w:pPr>
      <w:r>
        <w:rPr>
          <w:rFonts w:cs="Arial"/>
          <w:b/>
        </w:rPr>
        <w:lastRenderedPageBreak/>
        <w:t>Il Consiglio approva all’unanimità.</w:t>
      </w:r>
    </w:p>
    <w:p w14:paraId="7D1648EA" w14:textId="77777777" w:rsidR="004052DE" w:rsidRPr="00F0509C" w:rsidRDefault="004052DE" w:rsidP="004052DE">
      <w:pPr>
        <w:jc w:val="both"/>
        <w:rPr>
          <w:rFonts w:cs="Arial"/>
          <w:b/>
        </w:rPr>
      </w:pPr>
    </w:p>
    <w:p w14:paraId="5AF83A68" w14:textId="77777777" w:rsidR="004052DE" w:rsidRDefault="004052DE" w:rsidP="004052DE">
      <w:pPr>
        <w:pStyle w:val="ALR85Rientrato1cm"/>
        <w:ind w:firstLine="0"/>
        <w:rPr>
          <w:bCs/>
        </w:rPr>
      </w:pPr>
      <w:r>
        <w:rPr>
          <w:b/>
        </w:rPr>
        <w:t>P</w:t>
      </w:r>
      <w:r w:rsidRPr="0057718E">
        <w:rPr>
          <w:b/>
        </w:rPr>
        <w:t>RESIDENTE</w:t>
      </w:r>
      <w:r>
        <w:rPr>
          <w:b/>
        </w:rPr>
        <w:t xml:space="preserve"> (Oliviero)</w:t>
      </w:r>
      <w:r w:rsidRPr="0057718E">
        <w:rPr>
          <w:b/>
        </w:rPr>
        <w:t>:</w:t>
      </w:r>
      <w:r>
        <w:rPr>
          <w:bCs/>
        </w:rPr>
        <w:t xml:space="preserve"> Ci sono due allegati. Pongo in votazione l’allegato 1. </w:t>
      </w:r>
    </w:p>
    <w:p w14:paraId="7FE59C4B" w14:textId="77777777" w:rsidR="004052DE" w:rsidRPr="00F0509C" w:rsidRDefault="004052DE" w:rsidP="004052DE">
      <w:pPr>
        <w:jc w:val="both"/>
        <w:rPr>
          <w:rFonts w:cs="Arial"/>
        </w:rPr>
      </w:pPr>
      <w:r>
        <w:rPr>
          <w:rFonts w:cs="Arial"/>
        </w:rPr>
        <w:t xml:space="preserve">Chi è favorevole? Chi è contrario? Chi si astiene? </w:t>
      </w:r>
    </w:p>
    <w:p w14:paraId="26A9D465" w14:textId="77777777" w:rsidR="004052DE" w:rsidRDefault="004052DE" w:rsidP="004052DE">
      <w:pPr>
        <w:jc w:val="both"/>
        <w:rPr>
          <w:rFonts w:cs="Arial"/>
          <w:b/>
        </w:rPr>
      </w:pPr>
    </w:p>
    <w:p w14:paraId="5C45F6F0" w14:textId="77777777" w:rsidR="004052DE" w:rsidRDefault="004052DE" w:rsidP="004052DE">
      <w:pPr>
        <w:jc w:val="both"/>
        <w:rPr>
          <w:rFonts w:cs="Arial"/>
          <w:b/>
        </w:rPr>
      </w:pPr>
      <w:r>
        <w:rPr>
          <w:rFonts w:cs="Arial"/>
          <w:b/>
        </w:rPr>
        <w:t>Il Consiglio approva all’unanimità.</w:t>
      </w:r>
    </w:p>
    <w:p w14:paraId="031F43A3" w14:textId="77777777" w:rsidR="004052DE" w:rsidRPr="00F0509C" w:rsidRDefault="004052DE" w:rsidP="004052DE">
      <w:pPr>
        <w:jc w:val="both"/>
        <w:rPr>
          <w:rFonts w:cs="Arial"/>
          <w:b/>
        </w:rPr>
      </w:pPr>
    </w:p>
    <w:p w14:paraId="61726DA6" w14:textId="77777777" w:rsidR="004052DE" w:rsidRDefault="004052DE" w:rsidP="004052DE">
      <w:pPr>
        <w:pStyle w:val="ALR85Rientrato1cm"/>
        <w:ind w:firstLine="0"/>
        <w:rPr>
          <w:bCs/>
        </w:rPr>
      </w:pPr>
      <w:r>
        <w:rPr>
          <w:b/>
        </w:rPr>
        <w:t>P</w:t>
      </w:r>
      <w:r w:rsidRPr="0057718E">
        <w:rPr>
          <w:b/>
        </w:rPr>
        <w:t>RESIDENTE</w:t>
      </w:r>
      <w:r>
        <w:rPr>
          <w:b/>
        </w:rPr>
        <w:t xml:space="preserve"> (Oliviero)</w:t>
      </w:r>
      <w:r w:rsidRPr="0057718E">
        <w:rPr>
          <w:b/>
        </w:rPr>
        <w:t>:</w:t>
      </w:r>
      <w:r>
        <w:rPr>
          <w:bCs/>
        </w:rPr>
        <w:t xml:space="preserve"> Pongo in votazione l’allegato 2. </w:t>
      </w:r>
    </w:p>
    <w:p w14:paraId="7DE5644D" w14:textId="77777777" w:rsidR="004052DE" w:rsidRPr="00F0509C" w:rsidRDefault="004052DE" w:rsidP="004052DE">
      <w:pPr>
        <w:jc w:val="both"/>
        <w:rPr>
          <w:rFonts w:cs="Arial"/>
        </w:rPr>
      </w:pPr>
      <w:r>
        <w:rPr>
          <w:rFonts w:cs="Arial"/>
        </w:rPr>
        <w:t xml:space="preserve">Chi è favorevole? Chi è contrario? Chi si astiene? </w:t>
      </w:r>
    </w:p>
    <w:p w14:paraId="6445DD80" w14:textId="77777777" w:rsidR="004052DE" w:rsidRDefault="004052DE" w:rsidP="004052DE">
      <w:pPr>
        <w:jc w:val="both"/>
        <w:rPr>
          <w:rFonts w:cs="Arial"/>
          <w:b/>
        </w:rPr>
      </w:pPr>
    </w:p>
    <w:p w14:paraId="674F5755" w14:textId="77777777" w:rsidR="004052DE" w:rsidRDefault="004052DE" w:rsidP="004052DE">
      <w:pPr>
        <w:jc w:val="both"/>
        <w:rPr>
          <w:rFonts w:cs="Arial"/>
          <w:b/>
        </w:rPr>
      </w:pPr>
      <w:r>
        <w:rPr>
          <w:rFonts w:cs="Arial"/>
          <w:b/>
        </w:rPr>
        <w:t>Il Consiglio approva all’unanimità.</w:t>
      </w:r>
    </w:p>
    <w:p w14:paraId="69D63DEE" w14:textId="77777777" w:rsidR="004052DE" w:rsidRPr="00F0509C" w:rsidRDefault="004052DE" w:rsidP="004052DE">
      <w:pPr>
        <w:jc w:val="both"/>
        <w:rPr>
          <w:rFonts w:cs="Arial"/>
          <w:b/>
        </w:rPr>
      </w:pPr>
    </w:p>
    <w:p w14:paraId="5B12BC6F" w14:textId="77777777" w:rsidR="004052DE" w:rsidRDefault="004052DE" w:rsidP="004052DE">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adesso al voto finale della legge col voto elettronico. </w:t>
      </w:r>
    </w:p>
    <w:p w14:paraId="78D3DA84" w14:textId="77777777" w:rsidR="004052DE" w:rsidRDefault="004052DE" w:rsidP="004052DE">
      <w:pPr>
        <w:pStyle w:val="ALR85Rientrato1cm"/>
        <w:ind w:firstLine="0"/>
        <w:rPr>
          <w:bCs/>
        </w:rPr>
      </w:pPr>
      <w:r>
        <w:rPr>
          <w:bCs/>
        </w:rPr>
        <w:t xml:space="preserve">Il Consiglio autorizza ai sensi dell’articolo 108, comma 1, del Regolamento interno, il Presidente a procedere al coordinamento formale del testo approvato. Non essendovi obiezioni, così resta stabilito. </w:t>
      </w:r>
    </w:p>
    <w:p w14:paraId="7273053E" w14:textId="77777777" w:rsidR="004052DE" w:rsidRPr="00F13B61" w:rsidRDefault="004052DE" w:rsidP="004052DE">
      <w:pPr>
        <w:jc w:val="both"/>
        <w:rPr>
          <w:rFonts w:eastAsia="Calibri" w:cs="Arial"/>
          <w:lang w:eastAsia="en-US"/>
        </w:rPr>
      </w:pPr>
      <w:r w:rsidRPr="00F13B61">
        <w:rPr>
          <w:rFonts w:eastAsia="Calibri" w:cs="Arial"/>
          <w:lang w:eastAsia="en-US"/>
        </w:rPr>
        <w:t>Procediamo alla votazione con il sistema elettronico.</w:t>
      </w:r>
    </w:p>
    <w:p w14:paraId="419D0F23" w14:textId="77777777" w:rsidR="004052DE" w:rsidRPr="00F13B61" w:rsidRDefault="004052DE" w:rsidP="004052DE">
      <w:pPr>
        <w:jc w:val="both"/>
        <w:rPr>
          <w:rFonts w:eastAsia="Calibri" w:cs="Arial"/>
          <w:lang w:eastAsia="en-US"/>
        </w:rPr>
      </w:pPr>
      <w:r w:rsidRPr="00F13B61">
        <w:rPr>
          <w:rFonts w:eastAsia="Calibri" w:cs="Arial"/>
          <w:lang w:eastAsia="en-US"/>
        </w:rPr>
        <w:t>Dichiaro aperta la votazione.</w:t>
      </w:r>
    </w:p>
    <w:p w14:paraId="415A960B" w14:textId="77777777" w:rsidR="004052DE" w:rsidRPr="00F13B61" w:rsidRDefault="004052DE" w:rsidP="004052DE">
      <w:pPr>
        <w:jc w:val="both"/>
        <w:rPr>
          <w:rFonts w:eastAsia="Calibri" w:cs="Arial"/>
          <w:lang w:eastAsia="en-US"/>
        </w:rPr>
      </w:pPr>
      <w:r w:rsidRPr="00F13B61">
        <w:rPr>
          <w:rFonts w:eastAsia="Calibri" w:cs="Arial"/>
          <w:lang w:eastAsia="en-US"/>
        </w:rPr>
        <w:t xml:space="preserve">Dichiaro chiusa la votazione. </w:t>
      </w:r>
    </w:p>
    <w:p w14:paraId="4B3B0627" w14:textId="77777777" w:rsidR="004052DE" w:rsidRPr="00F13B61" w:rsidRDefault="004052DE" w:rsidP="004052DE">
      <w:pPr>
        <w:jc w:val="both"/>
        <w:rPr>
          <w:rFonts w:eastAsia="Calibri" w:cs="Arial"/>
          <w:lang w:eastAsia="en-US"/>
        </w:rPr>
      </w:pPr>
      <w:r w:rsidRPr="00F13B61">
        <w:rPr>
          <w:rFonts w:eastAsia="Calibri" w:cs="Arial"/>
          <w:lang w:eastAsia="en-US"/>
        </w:rPr>
        <w:t xml:space="preserve">Comunico l’esito della votazione: </w:t>
      </w:r>
    </w:p>
    <w:p w14:paraId="3267DE0F" w14:textId="77777777" w:rsidR="004052DE" w:rsidRPr="00F13B61" w:rsidRDefault="004052DE" w:rsidP="004052DE">
      <w:pPr>
        <w:jc w:val="both"/>
        <w:rPr>
          <w:rFonts w:eastAsia="Calibri" w:cs="Arial"/>
          <w:lang w:eastAsia="en-US"/>
        </w:rPr>
      </w:pPr>
      <w:r w:rsidRPr="00F13B61">
        <w:rPr>
          <w:rFonts w:eastAsia="Calibri" w:cs="Arial"/>
          <w:lang w:eastAsia="en-US"/>
        </w:rPr>
        <w:t xml:space="preserve">Presenti </w:t>
      </w:r>
      <w:r w:rsidRPr="00F13B61">
        <w:rPr>
          <w:rFonts w:eastAsia="Calibri" w:cs="Arial"/>
          <w:lang w:eastAsia="en-US"/>
        </w:rPr>
        <w:tab/>
      </w:r>
      <w:r>
        <w:rPr>
          <w:rFonts w:eastAsia="Calibri" w:cs="Arial"/>
          <w:lang w:eastAsia="en-US"/>
        </w:rPr>
        <w:tab/>
        <w:t>47</w:t>
      </w:r>
    </w:p>
    <w:p w14:paraId="55BEC1C3" w14:textId="77777777" w:rsidR="004052DE" w:rsidRPr="00F13B61" w:rsidRDefault="004052DE" w:rsidP="004052DE">
      <w:pPr>
        <w:jc w:val="both"/>
        <w:rPr>
          <w:rFonts w:eastAsia="Calibri" w:cs="Arial"/>
          <w:lang w:eastAsia="en-US"/>
        </w:rPr>
      </w:pPr>
      <w:r w:rsidRPr="00F13B61">
        <w:rPr>
          <w:rFonts w:eastAsia="Calibri" w:cs="Arial"/>
          <w:lang w:eastAsia="en-US"/>
        </w:rPr>
        <w:t>Votanti</w:t>
      </w:r>
      <w:r w:rsidRPr="00F13B61">
        <w:rPr>
          <w:rFonts w:eastAsia="Calibri" w:cs="Arial"/>
          <w:lang w:eastAsia="en-US"/>
        </w:rPr>
        <w:tab/>
      </w:r>
      <w:r>
        <w:rPr>
          <w:rFonts w:eastAsia="Calibri" w:cs="Arial"/>
          <w:lang w:eastAsia="en-US"/>
        </w:rPr>
        <w:tab/>
      </w:r>
      <w:r>
        <w:rPr>
          <w:rFonts w:eastAsia="Calibri" w:cs="Arial"/>
          <w:lang w:eastAsia="en-US"/>
        </w:rPr>
        <w:tab/>
        <w:t>47</w:t>
      </w:r>
      <w:r w:rsidRPr="00F13B61">
        <w:rPr>
          <w:rFonts w:eastAsia="Calibri" w:cs="Arial"/>
          <w:lang w:eastAsia="en-US"/>
        </w:rPr>
        <w:t xml:space="preserve"> </w:t>
      </w:r>
    </w:p>
    <w:p w14:paraId="121C274A" w14:textId="77777777" w:rsidR="004052DE" w:rsidRPr="00F13B61" w:rsidRDefault="004052DE" w:rsidP="004052DE">
      <w:pPr>
        <w:jc w:val="both"/>
        <w:rPr>
          <w:rFonts w:eastAsia="Calibri" w:cs="Arial"/>
          <w:lang w:eastAsia="en-US"/>
        </w:rPr>
      </w:pPr>
      <w:r w:rsidRPr="00F13B61">
        <w:rPr>
          <w:rFonts w:eastAsia="Calibri" w:cs="Arial"/>
          <w:lang w:eastAsia="en-US"/>
        </w:rPr>
        <w:t>Favorevoli</w:t>
      </w:r>
      <w:r w:rsidRPr="00F13B61">
        <w:rPr>
          <w:rFonts w:eastAsia="Calibri" w:cs="Arial"/>
          <w:lang w:eastAsia="en-US"/>
        </w:rPr>
        <w:tab/>
      </w:r>
      <w:r>
        <w:rPr>
          <w:rFonts w:eastAsia="Calibri" w:cs="Arial"/>
          <w:lang w:eastAsia="en-US"/>
        </w:rPr>
        <w:tab/>
        <w:t>34</w:t>
      </w:r>
    </w:p>
    <w:p w14:paraId="5D1C065E" w14:textId="77777777" w:rsidR="004052DE" w:rsidRPr="00F13B61" w:rsidRDefault="004052DE" w:rsidP="004052DE">
      <w:pPr>
        <w:jc w:val="both"/>
        <w:rPr>
          <w:rFonts w:eastAsia="Calibri" w:cs="Arial"/>
          <w:lang w:eastAsia="en-US"/>
        </w:rPr>
      </w:pPr>
      <w:r w:rsidRPr="00F13B61">
        <w:rPr>
          <w:rFonts w:eastAsia="Calibri" w:cs="Arial"/>
          <w:lang w:eastAsia="en-US"/>
        </w:rPr>
        <w:t xml:space="preserve">Contrari </w:t>
      </w:r>
      <w:r w:rsidRPr="00F13B61">
        <w:rPr>
          <w:rFonts w:eastAsia="Calibri" w:cs="Arial"/>
          <w:lang w:eastAsia="en-US"/>
        </w:rPr>
        <w:tab/>
      </w:r>
      <w:r>
        <w:rPr>
          <w:rFonts w:eastAsia="Calibri" w:cs="Arial"/>
          <w:lang w:eastAsia="en-US"/>
        </w:rPr>
        <w:tab/>
        <w:t>13</w:t>
      </w:r>
    </w:p>
    <w:p w14:paraId="172D1EBD" w14:textId="77777777" w:rsidR="004052DE" w:rsidRPr="00F13B61" w:rsidRDefault="004052DE" w:rsidP="004052DE">
      <w:pPr>
        <w:jc w:val="both"/>
        <w:rPr>
          <w:rFonts w:eastAsia="Calibri" w:cs="Arial"/>
          <w:lang w:eastAsia="en-US"/>
        </w:rPr>
      </w:pPr>
      <w:r w:rsidRPr="00F13B61">
        <w:rPr>
          <w:rFonts w:eastAsia="Calibri" w:cs="Arial"/>
          <w:lang w:eastAsia="en-US"/>
        </w:rPr>
        <w:t>Astenuti</w:t>
      </w:r>
      <w:r w:rsidRPr="00F13B61">
        <w:rPr>
          <w:rFonts w:eastAsia="Calibri" w:cs="Arial"/>
          <w:lang w:eastAsia="en-US"/>
        </w:rPr>
        <w:tab/>
      </w:r>
      <w:r>
        <w:rPr>
          <w:rFonts w:eastAsia="Calibri" w:cs="Arial"/>
          <w:lang w:eastAsia="en-US"/>
        </w:rPr>
        <w:tab/>
      </w:r>
      <w:r>
        <w:rPr>
          <w:rFonts w:eastAsia="Calibri" w:cs="Arial"/>
          <w:lang w:eastAsia="en-US"/>
        </w:rPr>
        <w:tab/>
      </w:r>
      <w:r w:rsidRPr="00F13B61">
        <w:rPr>
          <w:rFonts w:eastAsia="Calibri" w:cs="Arial"/>
          <w:lang w:eastAsia="en-US"/>
        </w:rPr>
        <w:t>00</w:t>
      </w:r>
    </w:p>
    <w:p w14:paraId="3901034A" w14:textId="77777777" w:rsidR="004052DE" w:rsidRPr="00F13B61" w:rsidRDefault="004052DE" w:rsidP="004052DE">
      <w:pPr>
        <w:jc w:val="both"/>
        <w:rPr>
          <w:rFonts w:eastAsia="Calibri" w:cs="Arial"/>
          <w:b/>
          <w:lang w:eastAsia="en-US"/>
        </w:rPr>
      </w:pPr>
    </w:p>
    <w:p w14:paraId="76E8046C" w14:textId="77777777" w:rsidR="004052DE" w:rsidRPr="00F13B61" w:rsidRDefault="004052DE" w:rsidP="004052DE">
      <w:pPr>
        <w:jc w:val="both"/>
        <w:rPr>
          <w:rFonts w:eastAsia="Calibri" w:cs="Arial"/>
          <w:b/>
          <w:lang w:eastAsia="en-US"/>
        </w:rPr>
      </w:pPr>
      <w:r w:rsidRPr="00F13B61">
        <w:rPr>
          <w:rFonts w:eastAsia="Calibri" w:cs="Arial"/>
          <w:b/>
          <w:lang w:eastAsia="en-US"/>
        </w:rPr>
        <w:t xml:space="preserve">Il Consiglio approva </w:t>
      </w:r>
    </w:p>
    <w:p w14:paraId="3DFE9B92" w14:textId="77777777" w:rsidR="004052DE" w:rsidRDefault="004052DE" w:rsidP="004052DE">
      <w:pPr>
        <w:pStyle w:val="ALR85Rientrato1cm"/>
        <w:ind w:firstLine="0"/>
      </w:pPr>
    </w:p>
    <w:p w14:paraId="6BA2FF16" w14:textId="64CCCA14" w:rsidR="004052DE" w:rsidRDefault="004052DE" w:rsidP="004052DE">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C’è un ordine del giorno allegato alla norma. È a firma della </w:t>
      </w:r>
      <w:r w:rsidR="00464679">
        <w:t>C</w:t>
      </w:r>
      <w:r>
        <w:t>onsigliera Ciarambino, del Movimento 5 Stelle. Il Capogruppo del Movimento 5 Stelle lo fa proprio e lo legge?</w:t>
      </w:r>
    </w:p>
    <w:p w14:paraId="6720E108" w14:textId="77777777" w:rsidR="004052DE" w:rsidRDefault="004052DE" w:rsidP="004052DE">
      <w:pPr>
        <w:pStyle w:val="ALR85Rientrato1cm"/>
        <w:ind w:firstLine="0"/>
      </w:pPr>
    </w:p>
    <w:p w14:paraId="7365DB6D" w14:textId="77777777" w:rsidR="004052DE" w:rsidRPr="00F13B61" w:rsidRDefault="004052DE" w:rsidP="004052DE">
      <w:pPr>
        <w:pStyle w:val="ALR85Rientrato1cm"/>
        <w:ind w:firstLine="0"/>
        <w:jc w:val="center"/>
        <w:rPr>
          <w:i/>
          <w:iCs/>
        </w:rPr>
      </w:pPr>
      <w:r w:rsidRPr="00F13B61">
        <w:rPr>
          <w:i/>
          <w:iCs/>
        </w:rPr>
        <w:t>(Intervento fuori microfono)</w:t>
      </w:r>
    </w:p>
    <w:p w14:paraId="259FD78A" w14:textId="77777777" w:rsidR="004052DE" w:rsidRPr="00101F9C" w:rsidRDefault="004052DE" w:rsidP="004052DE">
      <w:pPr>
        <w:pStyle w:val="ALR85Rientrato1cm"/>
        <w:ind w:firstLine="0"/>
      </w:pPr>
    </w:p>
    <w:p w14:paraId="001C9530" w14:textId="77777777" w:rsidR="004052DE" w:rsidRDefault="004052DE" w:rsidP="004052DE">
      <w:pPr>
        <w:pStyle w:val="ALR85Rientrato1cm"/>
        <w:ind w:firstLine="0"/>
      </w:pPr>
      <w:r w:rsidRPr="00101F9C">
        <w:rPr>
          <w:b/>
        </w:rPr>
        <w:t>PRESIDENTE (</w:t>
      </w:r>
      <w:r>
        <w:rPr>
          <w:rStyle w:val="ALA10GrassettoCarattere"/>
        </w:rPr>
        <w:t>Oliviero</w:t>
      </w:r>
      <w:r w:rsidRPr="00101F9C">
        <w:rPr>
          <w:b/>
        </w:rPr>
        <w:t>):</w:t>
      </w:r>
      <w:r w:rsidRPr="00101F9C">
        <w:t xml:space="preserve"> </w:t>
      </w:r>
      <w:r>
        <w:t>Questo è stato richiamato in Conferenza.</w:t>
      </w:r>
      <w:r w:rsidRPr="00101F9C">
        <w:t xml:space="preserve"> </w:t>
      </w:r>
    </w:p>
    <w:p w14:paraId="639413EC" w14:textId="77777777" w:rsidR="004052DE" w:rsidRDefault="004052DE" w:rsidP="004052DE">
      <w:pPr>
        <w:pStyle w:val="ALR85Rientrato1cm"/>
        <w:ind w:firstLine="0"/>
      </w:pPr>
    </w:p>
    <w:p w14:paraId="42CD3B7F" w14:textId="77777777" w:rsidR="004052DE" w:rsidRPr="00F13B61" w:rsidRDefault="004052DE" w:rsidP="004052DE">
      <w:pPr>
        <w:pStyle w:val="ALR85Rientrato1cm"/>
        <w:ind w:firstLine="0"/>
        <w:jc w:val="center"/>
        <w:rPr>
          <w:i/>
          <w:iCs/>
        </w:rPr>
      </w:pPr>
      <w:r w:rsidRPr="00F13B61">
        <w:rPr>
          <w:i/>
          <w:iCs/>
        </w:rPr>
        <w:t>(Intervento fuori microfono)</w:t>
      </w:r>
    </w:p>
    <w:p w14:paraId="56705B8A" w14:textId="77777777" w:rsidR="004052DE" w:rsidRPr="00101F9C" w:rsidRDefault="004052DE" w:rsidP="004052DE">
      <w:pPr>
        <w:pStyle w:val="ALR85Rientrato1cm"/>
        <w:ind w:firstLine="0"/>
      </w:pPr>
    </w:p>
    <w:p w14:paraId="2F74A642" w14:textId="77777777" w:rsidR="004052DE" w:rsidRDefault="004052DE" w:rsidP="004052DE">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Lo fa proprio? Lo legga, sennò non posso porlo in votazione. </w:t>
      </w:r>
    </w:p>
    <w:p w14:paraId="291B05C0" w14:textId="77777777" w:rsidR="004052DE" w:rsidRDefault="004052DE" w:rsidP="004052DE">
      <w:pPr>
        <w:pStyle w:val="ALR85Rientrato1cm"/>
        <w:ind w:firstLine="0"/>
      </w:pPr>
    </w:p>
    <w:p w14:paraId="0CB84D14" w14:textId="77777777" w:rsidR="004052DE" w:rsidRPr="00F13B61" w:rsidRDefault="004052DE" w:rsidP="004052DE">
      <w:pPr>
        <w:pStyle w:val="ALR85Rientrato1cm"/>
        <w:ind w:firstLine="0"/>
        <w:jc w:val="center"/>
        <w:rPr>
          <w:i/>
          <w:iCs/>
        </w:rPr>
      </w:pPr>
      <w:r w:rsidRPr="00F13B61">
        <w:rPr>
          <w:i/>
          <w:iCs/>
        </w:rPr>
        <w:t>(Intervento fuori microfono)</w:t>
      </w:r>
    </w:p>
    <w:p w14:paraId="15719FD5" w14:textId="77777777" w:rsidR="004052DE" w:rsidRPr="00101F9C" w:rsidRDefault="004052DE" w:rsidP="004052DE">
      <w:pPr>
        <w:pStyle w:val="ALR85Rientrato1cm"/>
        <w:ind w:firstLine="0"/>
      </w:pPr>
    </w:p>
    <w:p w14:paraId="430D5E42" w14:textId="77777777" w:rsidR="004052DE" w:rsidRPr="00101F9C" w:rsidRDefault="004052DE" w:rsidP="004052DE">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Colleghi, un attimo solo di silenzio e di attenzione. C’è un ultimo provvedimento da votare, un ordine del giorno allegato alla legge. Prego, Consigliere. </w:t>
      </w:r>
    </w:p>
    <w:p w14:paraId="72E5E66F" w14:textId="77777777" w:rsidR="004052DE" w:rsidRPr="00101F9C" w:rsidRDefault="004052DE" w:rsidP="004052DE">
      <w:pPr>
        <w:pStyle w:val="ALR85Rientrato1cm"/>
        <w:ind w:firstLine="0"/>
      </w:pPr>
    </w:p>
    <w:p w14:paraId="78C63611" w14:textId="77777777" w:rsidR="004052DE" w:rsidRDefault="004052DE" w:rsidP="004052DE">
      <w:pPr>
        <w:pStyle w:val="ALR85Rientrato1cm"/>
        <w:ind w:firstLine="0"/>
      </w:pPr>
      <w:r>
        <w:rPr>
          <w:b/>
        </w:rPr>
        <w:t>CAMMARANO</w:t>
      </w:r>
      <w:r w:rsidRPr="00101F9C">
        <w:rPr>
          <w:b/>
        </w:rPr>
        <w:t xml:space="preserve"> (</w:t>
      </w:r>
      <w:r>
        <w:rPr>
          <w:b/>
        </w:rPr>
        <w:t>Movimento 5 Stelle</w:t>
      </w:r>
      <w:r w:rsidRPr="00101F9C">
        <w:rPr>
          <w:b/>
        </w:rPr>
        <w:t>):</w:t>
      </w:r>
      <w:r w:rsidRPr="00101F9C">
        <w:t xml:space="preserve"> </w:t>
      </w:r>
      <w:r>
        <w:t>Cari colleghi, sarò rapido. Parliamo del riconoscimento delle competenze e della qualifica professionale di esperto in euro progettazione.</w:t>
      </w:r>
    </w:p>
    <w:p w14:paraId="67153338" w14:textId="77777777" w:rsidR="004052DE" w:rsidRDefault="004052DE" w:rsidP="004052DE">
      <w:pPr>
        <w:pStyle w:val="ALR85Rientrato1cm"/>
        <w:ind w:firstLine="0"/>
      </w:pPr>
      <w:r>
        <w:lastRenderedPageBreak/>
        <w:t>Si impegna ad approvare i programmi dei percorsi di formazione professionale, aggiornamento specialistico per l’acquisizione di competenze, euro-progettazione e tecniche di accesso ai finanziamenti europei secondo gli standard di certificazioni previste dal sistema…</w:t>
      </w:r>
    </w:p>
    <w:p w14:paraId="335ACDBA" w14:textId="77777777" w:rsidR="004052DE" w:rsidRDefault="004052DE" w:rsidP="004052DE">
      <w:pPr>
        <w:pStyle w:val="ALR85Rientrato1cm"/>
        <w:ind w:firstLine="0"/>
      </w:pPr>
    </w:p>
    <w:p w14:paraId="3D931F01" w14:textId="77777777" w:rsidR="004052DE" w:rsidRPr="00F13B61" w:rsidRDefault="004052DE" w:rsidP="004052DE">
      <w:pPr>
        <w:pStyle w:val="ALR85Rientrato1cm"/>
        <w:ind w:firstLine="0"/>
        <w:jc w:val="center"/>
        <w:rPr>
          <w:i/>
          <w:iCs/>
        </w:rPr>
      </w:pPr>
      <w:r w:rsidRPr="00F13B61">
        <w:rPr>
          <w:i/>
          <w:iCs/>
        </w:rPr>
        <w:t>(</w:t>
      </w:r>
      <w:r>
        <w:rPr>
          <w:i/>
          <w:iCs/>
        </w:rPr>
        <w:t>Brusio in Aula</w:t>
      </w:r>
      <w:r w:rsidRPr="00F13B61">
        <w:rPr>
          <w:i/>
          <w:iCs/>
        </w:rPr>
        <w:t>)</w:t>
      </w:r>
    </w:p>
    <w:p w14:paraId="50193950" w14:textId="77777777" w:rsidR="004052DE" w:rsidRPr="00101F9C" w:rsidRDefault="004052DE" w:rsidP="004052DE">
      <w:pPr>
        <w:pStyle w:val="ALR85Rientrato1cm"/>
        <w:ind w:firstLine="0"/>
      </w:pPr>
    </w:p>
    <w:p w14:paraId="72B884A1" w14:textId="77777777" w:rsidR="004052DE" w:rsidRPr="00101F9C" w:rsidRDefault="004052DE" w:rsidP="004052DE">
      <w:pPr>
        <w:pStyle w:val="ALR85Rientrato1cm"/>
        <w:ind w:firstLine="0"/>
      </w:pPr>
      <w:r>
        <w:rPr>
          <w:b/>
        </w:rPr>
        <w:t>CAMMARANO</w:t>
      </w:r>
      <w:r w:rsidRPr="00101F9C">
        <w:rPr>
          <w:b/>
        </w:rPr>
        <w:t xml:space="preserve"> (</w:t>
      </w:r>
      <w:r>
        <w:rPr>
          <w:b/>
        </w:rPr>
        <w:t>Movimento 5 Stelle</w:t>
      </w:r>
      <w:r w:rsidRPr="00101F9C">
        <w:rPr>
          <w:b/>
        </w:rPr>
        <w:t>):</w:t>
      </w:r>
      <w:r w:rsidRPr="00101F9C">
        <w:t xml:space="preserve"> </w:t>
      </w:r>
      <w:r>
        <w:t>Presidente, non ascolta nessuno.</w:t>
      </w:r>
    </w:p>
    <w:p w14:paraId="2BC51B23" w14:textId="77777777" w:rsidR="004052DE" w:rsidRPr="00101F9C" w:rsidRDefault="004052DE" w:rsidP="004052DE">
      <w:pPr>
        <w:pStyle w:val="ALR85Rientrato1cm"/>
      </w:pPr>
    </w:p>
    <w:p w14:paraId="43AED0ED" w14:textId="77777777" w:rsidR="004052DE" w:rsidRDefault="004052DE" w:rsidP="004052DE">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Lo pongo in votazione. È un ordine del giorno del Movimento 5 Stelle, che riguarda un percorso di formazione. </w:t>
      </w:r>
      <w:r w:rsidRPr="00101F9C">
        <w:t xml:space="preserve"> </w:t>
      </w:r>
    </w:p>
    <w:p w14:paraId="2491EB51" w14:textId="77777777" w:rsidR="004052DE" w:rsidRPr="00F13B61" w:rsidRDefault="004052DE" w:rsidP="004052DE">
      <w:pPr>
        <w:jc w:val="both"/>
        <w:rPr>
          <w:rFonts w:eastAsia="Calibri" w:cs="Arial"/>
          <w:lang w:eastAsia="en-US"/>
        </w:rPr>
      </w:pPr>
      <w:r w:rsidRPr="00F13B61">
        <w:rPr>
          <w:rFonts w:eastAsia="Calibri" w:cs="Arial"/>
          <w:lang w:eastAsia="en-US"/>
        </w:rPr>
        <w:t xml:space="preserve">Chi è favorevole? Chi è contrario? Chi si astiene? </w:t>
      </w:r>
    </w:p>
    <w:p w14:paraId="0CFD4664" w14:textId="77777777" w:rsidR="004052DE" w:rsidRPr="00F13B61" w:rsidRDefault="004052DE" w:rsidP="004052DE">
      <w:pPr>
        <w:jc w:val="both"/>
        <w:rPr>
          <w:rFonts w:eastAsia="Calibri" w:cs="Arial"/>
          <w:b/>
          <w:lang w:eastAsia="en-US"/>
        </w:rPr>
      </w:pPr>
    </w:p>
    <w:p w14:paraId="6B821423" w14:textId="77777777" w:rsidR="004052DE" w:rsidRPr="00F13B61" w:rsidRDefault="004052DE" w:rsidP="004052DE">
      <w:pPr>
        <w:jc w:val="both"/>
        <w:rPr>
          <w:rFonts w:eastAsia="Calibri" w:cs="Arial"/>
          <w:b/>
          <w:lang w:eastAsia="en-US"/>
        </w:rPr>
      </w:pPr>
      <w:r w:rsidRPr="00F13B61">
        <w:rPr>
          <w:rFonts w:eastAsia="Calibri" w:cs="Arial"/>
          <w:b/>
          <w:lang w:eastAsia="en-US"/>
        </w:rPr>
        <w:t>Il Consiglio approva</w:t>
      </w:r>
      <w:r>
        <w:rPr>
          <w:rFonts w:eastAsia="Calibri" w:cs="Arial"/>
          <w:b/>
          <w:lang w:eastAsia="en-US"/>
        </w:rPr>
        <w:t xml:space="preserve"> all’unanimità.</w:t>
      </w:r>
    </w:p>
    <w:p w14:paraId="784B6A30" w14:textId="77777777" w:rsidR="004052DE" w:rsidRPr="00F13B61" w:rsidRDefault="004052DE" w:rsidP="004052DE">
      <w:pPr>
        <w:jc w:val="both"/>
        <w:rPr>
          <w:rFonts w:ascii="Calibri" w:eastAsia="Calibri" w:hAnsi="Calibri" w:cs="Arial"/>
          <w:b/>
          <w:sz w:val="22"/>
          <w:lang w:eastAsia="en-US"/>
        </w:rPr>
      </w:pPr>
    </w:p>
    <w:p w14:paraId="0035ADCD" w14:textId="77777777" w:rsidR="004052DE" w:rsidRPr="00101F9C" w:rsidRDefault="004052DE" w:rsidP="004052DE">
      <w:pPr>
        <w:pStyle w:val="ALR85Rientrato1cm"/>
        <w:ind w:firstLine="0"/>
      </w:pPr>
      <w:r w:rsidRPr="00F13B61">
        <w:rPr>
          <w:rFonts w:eastAsia="Calibri"/>
          <w:b/>
          <w:lang w:eastAsia="en-US"/>
        </w:rPr>
        <w:t>PRESIDENTE (Oliviero):</w:t>
      </w:r>
      <w:r w:rsidRPr="00F13B61">
        <w:rPr>
          <w:rFonts w:eastAsia="Calibri"/>
          <w:bCs/>
          <w:lang w:eastAsia="en-US"/>
        </w:rPr>
        <w:t xml:space="preserve"> </w:t>
      </w:r>
      <w:r w:rsidRPr="00101F9C">
        <w:t>La seduta è tolta.</w:t>
      </w:r>
    </w:p>
    <w:p w14:paraId="2659366A" w14:textId="77777777" w:rsidR="004052DE" w:rsidRPr="00101F9C" w:rsidRDefault="004052DE" w:rsidP="004052DE">
      <w:pPr>
        <w:pStyle w:val="ALR80Rientrato4mm"/>
      </w:pPr>
    </w:p>
    <w:p w14:paraId="4789490A" w14:textId="77777777" w:rsidR="004052DE" w:rsidRPr="00101F9C" w:rsidRDefault="004052DE" w:rsidP="00464679">
      <w:pPr>
        <w:pStyle w:val="ALA30CentratoGrassetto"/>
        <w:jc w:val="left"/>
      </w:pPr>
      <w:r w:rsidRPr="00101F9C">
        <w:t>La seduta ha termine alle ore 1</w:t>
      </w:r>
      <w:r>
        <w:t>3</w:t>
      </w:r>
      <w:r w:rsidRPr="00101F9C">
        <w:t>,</w:t>
      </w:r>
      <w:r>
        <w:t>0</w:t>
      </w:r>
      <w:r w:rsidRPr="00101F9C">
        <w:t>0</w:t>
      </w:r>
    </w:p>
    <w:sectPr w:rsidR="004052DE" w:rsidRPr="00101F9C"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75752F" w14:textId="77777777" w:rsidR="00DB5D59" w:rsidRDefault="00DB5D59">
      <w:r>
        <w:separator/>
      </w:r>
    </w:p>
    <w:p w14:paraId="161D7FEB" w14:textId="77777777" w:rsidR="00DB5D59" w:rsidRDefault="00DB5D59"/>
  </w:endnote>
  <w:endnote w:type="continuationSeparator" w:id="0">
    <w:p w14:paraId="7C2EDBA8" w14:textId="77777777" w:rsidR="00DB5D59" w:rsidRDefault="00DB5D59">
      <w:r>
        <w:continuationSeparator/>
      </w:r>
    </w:p>
    <w:p w14:paraId="2CADBF88" w14:textId="77777777" w:rsidR="00DB5D59" w:rsidRDefault="00DB5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9B887" w14:textId="77777777" w:rsidR="002B6630" w:rsidRDefault="002B6630"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9A7FA" w14:textId="77777777" w:rsidR="00DB5D59" w:rsidRDefault="00DB5D59">
      <w:r>
        <w:separator/>
      </w:r>
    </w:p>
    <w:p w14:paraId="3E3E1CA1" w14:textId="77777777" w:rsidR="00DB5D59" w:rsidRDefault="00DB5D59"/>
  </w:footnote>
  <w:footnote w:type="continuationSeparator" w:id="0">
    <w:p w14:paraId="1067E976" w14:textId="77777777" w:rsidR="00DB5D59" w:rsidRDefault="00DB5D59">
      <w:r>
        <w:continuationSeparator/>
      </w:r>
    </w:p>
    <w:p w14:paraId="7D740731" w14:textId="77777777" w:rsidR="00DB5D59" w:rsidRDefault="00DB5D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11DFE" w14:textId="77777777" w:rsidR="002B6630" w:rsidRDefault="002B6630"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B985DC2" w14:textId="77777777" w:rsidR="002B6630" w:rsidRDefault="002B663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274CE" w14:textId="77777777" w:rsidR="002B6630" w:rsidRPr="00AE688F" w:rsidRDefault="002B6630"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1</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2B6630" w14:paraId="2F34EA0F" w14:textId="77777777">
      <w:trPr>
        <w:trHeight w:val="291"/>
      </w:trPr>
      <w:tc>
        <w:tcPr>
          <w:tcW w:w="3887" w:type="dxa"/>
          <w:gridSpan w:val="2"/>
          <w:tcBorders>
            <w:bottom w:val="single" w:sz="2" w:space="0" w:color="auto"/>
          </w:tcBorders>
          <w:tcMar>
            <w:bottom w:w="85" w:type="dxa"/>
          </w:tcMar>
        </w:tcPr>
        <w:p w14:paraId="5B07D960" w14:textId="77777777" w:rsidR="002B6630" w:rsidRPr="00AE688F" w:rsidRDefault="002B6630"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72B3035" w14:textId="77777777" w:rsidR="002B6630" w:rsidRPr="00AE688F" w:rsidRDefault="002B6630"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2EE55685" w14:textId="77777777" w:rsidR="002B6630" w:rsidRPr="00AE688F" w:rsidRDefault="002B6630" w:rsidP="00D96C7C">
          <w:pPr>
            <w:pStyle w:val="Intestazione"/>
            <w:jc w:val="right"/>
            <w:rPr>
              <w:rFonts w:ascii="Times New Roman" w:hAnsi="Times New Roman"/>
              <w:i/>
              <w:iCs/>
            </w:rPr>
          </w:pPr>
          <w:r>
            <w:rPr>
              <w:rFonts w:ascii="Times New Roman" w:hAnsi="Times New Roman"/>
              <w:i/>
              <w:iCs/>
            </w:rPr>
            <w:t>Consiglio Regionale della Campania</w:t>
          </w:r>
        </w:p>
      </w:tc>
    </w:tr>
    <w:tr w:rsidR="002B6630" w14:paraId="637CF1FB" w14:textId="77777777">
      <w:trPr>
        <w:cantSplit/>
        <w:trHeight w:val="276"/>
      </w:trPr>
      <w:tc>
        <w:tcPr>
          <w:tcW w:w="3394" w:type="dxa"/>
          <w:tcBorders>
            <w:top w:val="single" w:sz="2" w:space="0" w:color="auto"/>
            <w:bottom w:val="single" w:sz="2" w:space="0" w:color="auto"/>
          </w:tcBorders>
          <w:tcMar>
            <w:top w:w="57" w:type="dxa"/>
            <w:bottom w:w="85" w:type="dxa"/>
          </w:tcMar>
        </w:tcPr>
        <w:p w14:paraId="1C040EB4" w14:textId="77777777" w:rsidR="002B6630" w:rsidRPr="003F507E" w:rsidRDefault="002B6630" w:rsidP="001A1971">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N.20</w:t>
          </w:r>
        </w:p>
      </w:tc>
      <w:tc>
        <w:tcPr>
          <w:tcW w:w="3394" w:type="dxa"/>
          <w:gridSpan w:val="3"/>
          <w:tcBorders>
            <w:top w:val="single" w:sz="2" w:space="0" w:color="auto"/>
            <w:bottom w:val="single" w:sz="2" w:space="0" w:color="auto"/>
          </w:tcBorders>
        </w:tcPr>
        <w:p w14:paraId="62B4CD48" w14:textId="77777777" w:rsidR="002B6630" w:rsidRPr="00AE688F" w:rsidRDefault="002B6630"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4D341E58" w14:textId="77777777" w:rsidR="002B6630" w:rsidRPr="00AE688F" w:rsidRDefault="002B6630" w:rsidP="00683713">
          <w:pPr>
            <w:pStyle w:val="Intestazione"/>
            <w:jc w:val="center"/>
            <w:rPr>
              <w:rFonts w:ascii="Times New Roman" w:hAnsi="Times New Roman"/>
              <w:smallCaps/>
            </w:rPr>
          </w:pPr>
          <w:r>
            <w:rPr>
              <w:rFonts w:ascii="Times New Roman" w:hAnsi="Times New Roman"/>
              <w:smallCaps/>
            </w:rPr>
            <w:t>31 maggio 2021</w:t>
          </w:r>
        </w:p>
      </w:tc>
    </w:tr>
  </w:tbl>
  <w:p w14:paraId="4B5C061F" w14:textId="77777777" w:rsidR="002B6630" w:rsidRDefault="002B6630"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98FED" w14:textId="77777777" w:rsidR="002B6630" w:rsidRDefault="002B6630"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61C367F0" w14:textId="77777777" w:rsidR="002B6630" w:rsidRPr="00904AED" w:rsidRDefault="002B6630"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159A"/>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2DD"/>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2226"/>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A8A"/>
    <w:rsid w:val="00112EA1"/>
    <w:rsid w:val="00113959"/>
    <w:rsid w:val="001140B4"/>
    <w:rsid w:val="0011412E"/>
    <w:rsid w:val="00117149"/>
    <w:rsid w:val="001210A1"/>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BA2"/>
    <w:rsid w:val="00156AFE"/>
    <w:rsid w:val="00162777"/>
    <w:rsid w:val="00162F02"/>
    <w:rsid w:val="001633D9"/>
    <w:rsid w:val="00165384"/>
    <w:rsid w:val="00165907"/>
    <w:rsid w:val="00165FB6"/>
    <w:rsid w:val="0016769E"/>
    <w:rsid w:val="00167CFB"/>
    <w:rsid w:val="001705A9"/>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971"/>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4572"/>
    <w:rsid w:val="001B52C9"/>
    <w:rsid w:val="001B6370"/>
    <w:rsid w:val="001B7161"/>
    <w:rsid w:val="001B7983"/>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214"/>
    <w:rsid w:val="001E02EB"/>
    <w:rsid w:val="001E223A"/>
    <w:rsid w:val="001E22E1"/>
    <w:rsid w:val="001E2E2C"/>
    <w:rsid w:val="001E384C"/>
    <w:rsid w:val="001E4EC9"/>
    <w:rsid w:val="001E5837"/>
    <w:rsid w:val="001E5FEC"/>
    <w:rsid w:val="001E65B4"/>
    <w:rsid w:val="001E68E8"/>
    <w:rsid w:val="001E6CFB"/>
    <w:rsid w:val="001E7156"/>
    <w:rsid w:val="001E7F67"/>
    <w:rsid w:val="001F1186"/>
    <w:rsid w:val="001F2315"/>
    <w:rsid w:val="001F3633"/>
    <w:rsid w:val="001F51CB"/>
    <w:rsid w:val="001F5410"/>
    <w:rsid w:val="001F5F95"/>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64A9"/>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6630"/>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0EB0"/>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C7B2F"/>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B0A"/>
    <w:rsid w:val="003F507E"/>
    <w:rsid w:val="003F5EA9"/>
    <w:rsid w:val="00401335"/>
    <w:rsid w:val="004027DB"/>
    <w:rsid w:val="00403E75"/>
    <w:rsid w:val="00404F91"/>
    <w:rsid w:val="004052DE"/>
    <w:rsid w:val="004056F8"/>
    <w:rsid w:val="00407571"/>
    <w:rsid w:val="004075C1"/>
    <w:rsid w:val="0041221B"/>
    <w:rsid w:val="004127E5"/>
    <w:rsid w:val="00412E42"/>
    <w:rsid w:val="0041345F"/>
    <w:rsid w:val="00413895"/>
    <w:rsid w:val="00413CAA"/>
    <w:rsid w:val="004144CC"/>
    <w:rsid w:val="00415090"/>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679"/>
    <w:rsid w:val="00464903"/>
    <w:rsid w:val="00464A98"/>
    <w:rsid w:val="00465BAB"/>
    <w:rsid w:val="00465CCB"/>
    <w:rsid w:val="00466746"/>
    <w:rsid w:val="00466DCB"/>
    <w:rsid w:val="00466F46"/>
    <w:rsid w:val="00467B99"/>
    <w:rsid w:val="0047195B"/>
    <w:rsid w:val="00472BEA"/>
    <w:rsid w:val="004739A5"/>
    <w:rsid w:val="00473CF2"/>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79A"/>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4654"/>
    <w:rsid w:val="00514BC0"/>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5F3"/>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7CF"/>
    <w:rsid w:val="005639CF"/>
    <w:rsid w:val="00563E82"/>
    <w:rsid w:val="00564167"/>
    <w:rsid w:val="00566076"/>
    <w:rsid w:val="005668C2"/>
    <w:rsid w:val="005675ED"/>
    <w:rsid w:val="00567F56"/>
    <w:rsid w:val="005703B9"/>
    <w:rsid w:val="00570F27"/>
    <w:rsid w:val="00572302"/>
    <w:rsid w:val="00574343"/>
    <w:rsid w:val="0057584D"/>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28F"/>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713"/>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B661E"/>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B0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CD1"/>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B43"/>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AE5"/>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1ABA"/>
    <w:rsid w:val="008724FD"/>
    <w:rsid w:val="00873EB5"/>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479"/>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8783D"/>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8B9"/>
    <w:rsid w:val="009A3BF4"/>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54F5"/>
    <w:rsid w:val="00A46DF1"/>
    <w:rsid w:val="00A502A7"/>
    <w:rsid w:val="00A50926"/>
    <w:rsid w:val="00A52CD6"/>
    <w:rsid w:val="00A53ACA"/>
    <w:rsid w:val="00A553CD"/>
    <w:rsid w:val="00A61CF6"/>
    <w:rsid w:val="00A62290"/>
    <w:rsid w:val="00A64422"/>
    <w:rsid w:val="00A65808"/>
    <w:rsid w:val="00A70271"/>
    <w:rsid w:val="00A73296"/>
    <w:rsid w:val="00A73887"/>
    <w:rsid w:val="00A7415F"/>
    <w:rsid w:val="00A74950"/>
    <w:rsid w:val="00A75930"/>
    <w:rsid w:val="00A77230"/>
    <w:rsid w:val="00A776AC"/>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B9D"/>
    <w:rsid w:val="00B01533"/>
    <w:rsid w:val="00B018C5"/>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584E"/>
    <w:rsid w:val="00B36458"/>
    <w:rsid w:val="00B367B2"/>
    <w:rsid w:val="00B36F7C"/>
    <w:rsid w:val="00B400A8"/>
    <w:rsid w:val="00B40854"/>
    <w:rsid w:val="00B40BCE"/>
    <w:rsid w:val="00B429B6"/>
    <w:rsid w:val="00B44452"/>
    <w:rsid w:val="00B4483D"/>
    <w:rsid w:val="00B44C94"/>
    <w:rsid w:val="00B4505F"/>
    <w:rsid w:val="00B45B03"/>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87918"/>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0BCF"/>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5ABD"/>
    <w:rsid w:val="00C96633"/>
    <w:rsid w:val="00CA099B"/>
    <w:rsid w:val="00CA1394"/>
    <w:rsid w:val="00CA248C"/>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84C"/>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46F2"/>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5D59"/>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D0D"/>
    <w:rsid w:val="00EE1F36"/>
    <w:rsid w:val="00EE296E"/>
    <w:rsid w:val="00EE29CC"/>
    <w:rsid w:val="00EE2DB5"/>
    <w:rsid w:val="00EE46FB"/>
    <w:rsid w:val="00EE57B4"/>
    <w:rsid w:val="00EE64B9"/>
    <w:rsid w:val="00EE6B75"/>
    <w:rsid w:val="00EE7380"/>
    <w:rsid w:val="00EE7CCF"/>
    <w:rsid w:val="00EF3015"/>
    <w:rsid w:val="00EF50B6"/>
    <w:rsid w:val="00EF5B88"/>
    <w:rsid w:val="00EF7194"/>
    <w:rsid w:val="00EF7C0D"/>
    <w:rsid w:val="00F00036"/>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49D"/>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4D953"/>
  <w15:docId w15:val="{25211E9F-C03E-4903-BD93-3BE118579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1B4572"/>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1B4572"/>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customStyle="1" w:styleId="Menzionenonrisolta2">
    <w:name w:val="Menzione non risolta2"/>
    <w:basedOn w:val="Carpredefinitoparagrafo"/>
    <w:uiPriority w:val="99"/>
    <w:semiHidden/>
    <w:unhideWhenUsed/>
    <w:rsid w:val="00453AC0"/>
    <w:rPr>
      <w:color w:val="605E5C"/>
      <w:shd w:val="clear" w:color="auto" w:fill="E1DFDD"/>
    </w:rPr>
  </w:style>
  <w:style w:type="character" w:customStyle="1" w:styleId="Corpodeltesto6">
    <w:name w:val="Corpo del testo (6)"/>
    <w:basedOn w:val="Carpredefinitoparagrafo"/>
    <w:rsid w:val="008D7479"/>
    <w:rPr>
      <w:rFonts w:ascii="Times New Roman" w:eastAsia="Times New Roman" w:hAnsi="Times New Roman" w:cs="Times New Roman"/>
      <w:b/>
      <w:bCs/>
      <w:i w:val="0"/>
      <w:iCs w:val="0"/>
      <w:smallCaps w:val="0"/>
      <w:strike w:val="0"/>
      <w:color w:val="000000"/>
      <w:spacing w:val="0"/>
      <w:w w:val="100"/>
      <w:position w:val="0"/>
      <w:sz w:val="28"/>
      <w:szCs w:val="28"/>
      <w:u w:val="none"/>
      <w:lang w:val="it-IT" w:eastAsia="it-IT" w:bidi="it-IT"/>
    </w:rPr>
  </w:style>
  <w:style w:type="character" w:customStyle="1" w:styleId="Corpodeltesto2Grassetto">
    <w:name w:val="Corpo del testo (2) + Grassetto"/>
    <w:basedOn w:val="Carpredefinitoparagrafo"/>
    <w:rsid w:val="008D7479"/>
    <w:rPr>
      <w:rFonts w:ascii="Times New Roman" w:eastAsia="Times New Roman" w:hAnsi="Times New Roman" w:cs="Times New Roman"/>
      <w:b/>
      <w:bCs/>
      <w:i w:val="0"/>
      <w:iCs w:val="0"/>
      <w:smallCaps w:val="0"/>
      <w:strike w:val="0"/>
      <w:color w:val="000000"/>
      <w:spacing w:val="0"/>
      <w:w w:val="100"/>
      <w:position w:val="0"/>
      <w:sz w:val="28"/>
      <w:szCs w:val="28"/>
      <w:u w:val="none"/>
      <w:lang w:val="it-IT" w:eastAsia="it-IT" w:bidi="it-IT"/>
    </w:rPr>
  </w:style>
  <w:style w:type="character" w:customStyle="1" w:styleId="Menzionenonrisolta3">
    <w:name w:val="Menzione non risolta3"/>
    <w:basedOn w:val="Carpredefinitoparagrafo"/>
    <w:uiPriority w:val="99"/>
    <w:semiHidden/>
    <w:unhideWhenUsed/>
    <w:rsid w:val="00B45B03"/>
    <w:rPr>
      <w:color w:val="605E5C"/>
      <w:shd w:val="clear" w:color="auto" w:fill="E1DFDD"/>
    </w:rPr>
  </w:style>
  <w:style w:type="character" w:styleId="Menzionenonrisolta">
    <w:name w:val="Unresolved Mention"/>
    <w:basedOn w:val="Carpredefinitoparagrafo"/>
    <w:uiPriority w:val="99"/>
    <w:semiHidden/>
    <w:unhideWhenUsed/>
    <w:rsid w:val="00405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13879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59703686">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771000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E7D70-5AD4-4C7E-947F-63B7AA02C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29</Pages>
  <Words>11689</Words>
  <Characters>66632</Characters>
  <Application>Microsoft Office Word</Application>
  <DocSecurity>0</DocSecurity>
  <Lines>555</Lines>
  <Paragraphs>156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17</cp:revision>
  <cp:lastPrinted>1900-12-31T23:00:00Z</cp:lastPrinted>
  <dcterms:created xsi:type="dcterms:W3CDTF">2021-05-31T12:07:00Z</dcterms:created>
  <dcterms:modified xsi:type="dcterms:W3CDTF">2021-06-04T11:45:00Z</dcterms:modified>
</cp:coreProperties>
</file>