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5D06639B"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w:t>
      </w:r>
      <w:r w:rsidR="007D1F20">
        <w:rPr>
          <w:rFonts w:ascii="Arial" w:hAnsi="Arial" w:cs="Arial"/>
          <w:b/>
          <w:bCs/>
          <w:color w:val="auto"/>
        </w:rPr>
        <w:t>4</w:t>
      </w:r>
      <w:r w:rsidR="009B15E0">
        <w:rPr>
          <w:rFonts w:ascii="Arial" w:hAnsi="Arial" w:cs="Arial"/>
          <w:b/>
          <w:bCs/>
          <w:color w:val="auto"/>
        </w:rPr>
        <w:t xml:space="preserve"> </w:t>
      </w:r>
      <w:r w:rsidRPr="0053122A">
        <w:rPr>
          <w:rFonts w:ascii="Arial" w:hAnsi="Arial" w:cs="Arial"/>
          <w:b/>
          <w:bCs/>
          <w:color w:val="auto"/>
        </w:rPr>
        <w:t xml:space="preserve">DI </w:t>
      </w:r>
      <w:r w:rsidR="007D1F20">
        <w:rPr>
          <w:rFonts w:ascii="Arial" w:hAnsi="Arial" w:cs="Arial"/>
          <w:b/>
          <w:bCs/>
          <w:color w:val="auto"/>
        </w:rPr>
        <w:t>MERCOLE</w:t>
      </w:r>
      <w:r w:rsidRPr="0053122A">
        <w:rPr>
          <w:rFonts w:ascii="Arial" w:hAnsi="Arial" w:cs="Arial"/>
          <w:b/>
          <w:bCs/>
          <w:color w:val="auto"/>
        </w:rPr>
        <w:t xml:space="preserve">DÌ </w:t>
      </w:r>
      <w:r w:rsidR="007D1F20">
        <w:rPr>
          <w:rFonts w:ascii="Arial" w:hAnsi="Arial" w:cs="Arial"/>
          <w:b/>
          <w:bCs/>
          <w:color w:val="auto"/>
        </w:rPr>
        <w:t>01</w:t>
      </w:r>
      <w:r w:rsidR="009B15E0">
        <w:rPr>
          <w:rFonts w:ascii="Arial" w:hAnsi="Arial" w:cs="Arial"/>
          <w:b/>
          <w:bCs/>
          <w:color w:val="auto"/>
        </w:rPr>
        <w:t xml:space="preserve"> </w:t>
      </w:r>
      <w:r w:rsidR="007D1F20">
        <w:rPr>
          <w:rFonts w:ascii="Arial" w:hAnsi="Arial" w:cs="Arial"/>
          <w:b/>
          <w:bCs/>
          <w:color w:val="auto"/>
        </w:rPr>
        <w:t>GIUGNO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475F12FA"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w:t>
      </w:r>
      <w:r w:rsidR="007D1F20">
        <w:rPr>
          <w:rFonts w:ascii="Arial" w:hAnsi="Arial" w:cs="Arial"/>
          <w:bCs/>
          <w:color w:val="auto"/>
        </w:rPr>
        <w:t xml:space="preserve">gli argomenti </w:t>
      </w:r>
      <w:r w:rsidR="00B45ADB">
        <w:rPr>
          <w:rFonts w:ascii="Arial" w:hAnsi="Arial" w:cs="Arial"/>
          <w:bCs/>
          <w:color w:val="auto"/>
        </w:rPr>
        <w:t>trattat</w:t>
      </w:r>
      <w:r w:rsidR="007D1F20">
        <w:rPr>
          <w:rFonts w:ascii="Arial" w:hAnsi="Arial" w:cs="Arial"/>
          <w:bCs/>
          <w:color w:val="auto"/>
        </w:rPr>
        <w:t>i</w:t>
      </w:r>
      <w:r w:rsidR="003D3545">
        <w:rPr>
          <w:rFonts w:ascii="Arial" w:hAnsi="Arial" w:cs="Arial"/>
          <w:bCs/>
          <w:color w:val="auto"/>
        </w:rPr>
        <w:t>:</w:t>
      </w:r>
    </w:p>
    <w:p w14:paraId="2784CB25" w14:textId="77777777" w:rsidR="005A4118" w:rsidRPr="00696AEE" w:rsidRDefault="005A4118"/>
    <w:p w14:paraId="2FCA4825" w14:textId="2D9EF16D" w:rsidR="005A4118" w:rsidRPr="00696AEE" w:rsidRDefault="00696AEE">
      <w:pPr>
        <w:rPr>
          <w:rFonts w:eastAsia="Calibri" w:cs="Arial"/>
        </w:rPr>
      </w:pPr>
      <w:r w:rsidRPr="00696AEE">
        <w:rPr>
          <w:rFonts w:eastAsia="Calibri" w:cs="Arial"/>
        </w:rPr>
        <w:t>PRESIDENTE (Oliviero)</w:t>
      </w:r>
    </w:p>
    <w:p w14:paraId="45A09EFD" w14:textId="77777777" w:rsidR="00696AEE" w:rsidRPr="00696AEE" w:rsidRDefault="00696AEE"/>
    <w:p w14:paraId="3C0D4AE3" w14:textId="35DFD135" w:rsidR="005A4118" w:rsidRPr="00696AEE" w:rsidRDefault="00FE424C">
      <w:hyperlink w:anchor="_APPROVAZIONE_PROCESSI_VERBALI" w:history="1">
        <w:r w:rsidR="005A4118" w:rsidRPr="00696AEE">
          <w:rPr>
            <w:rStyle w:val="Collegamentoipertestuale"/>
            <w:rFonts w:cs="Arial"/>
            <w:sz w:val="22"/>
            <w:szCs w:val="22"/>
          </w:rPr>
          <w:t>Approvazione processi verbali sedute precedenti</w:t>
        </w:r>
      </w:hyperlink>
    </w:p>
    <w:p w14:paraId="1B834941" w14:textId="3E00392F" w:rsidR="005A4118" w:rsidRPr="00696AEE" w:rsidRDefault="00696AEE">
      <w:r w:rsidRPr="00696AEE">
        <w:rPr>
          <w:rFonts w:eastAsia="Calibri" w:cs="Arial"/>
        </w:rPr>
        <w:t>PRESIDENTE (Oliviero)</w:t>
      </w:r>
    </w:p>
    <w:p w14:paraId="426A47BE" w14:textId="77777777" w:rsidR="00696AEE" w:rsidRPr="00696AEE" w:rsidRDefault="00696AEE"/>
    <w:p w14:paraId="1F12A275" w14:textId="251839E8" w:rsidR="005A4118" w:rsidRPr="00696AEE" w:rsidRDefault="00FE424C">
      <w:hyperlink w:anchor="_COMUNICAZIONI_DEL_PRESIDENTE" w:history="1">
        <w:r w:rsidR="005A4118" w:rsidRPr="00696AEE">
          <w:rPr>
            <w:rStyle w:val="Collegamentoipertestuale"/>
            <w:rFonts w:cs="Arial"/>
            <w:sz w:val="22"/>
            <w:szCs w:val="22"/>
          </w:rPr>
          <w:t>Comunicazioni del Presidente</w:t>
        </w:r>
      </w:hyperlink>
    </w:p>
    <w:p w14:paraId="79C0321B" w14:textId="299EA1C8" w:rsidR="005A4118" w:rsidRPr="00696AEE" w:rsidRDefault="00696AEE">
      <w:r w:rsidRPr="00696AEE">
        <w:rPr>
          <w:rFonts w:eastAsia="Calibri" w:cs="Arial"/>
        </w:rPr>
        <w:t>PRESIDENTE (Oliviero)</w:t>
      </w:r>
    </w:p>
    <w:p w14:paraId="4475D037" w14:textId="77777777" w:rsidR="005A4118" w:rsidRPr="00696AEE" w:rsidRDefault="005A4118"/>
    <w:p w14:paraId="7C9828BF" w14:textId="4019BEA5" w:rsidR="005A4118" w:rsidRPr="00696AEE" w:rsidRDefault="00FE424C" w:rsidP="005A4118">
      <w:pPr>
        <w:autoSpaceDE w:val="0"/>
        <w:autoSpaceDN w:val="0"/>
        <w:adjustRightInd w:val="0"/>
        <w:jc w:val="both"/>
      </w:pPr>
      <w:hyperlink w:anchor="_ESAME_DELLA_PROPOSTA" w:history="1">
        <w:r w:rsidR="005A4118" w:rsidRPr="00696AEE">
          <w:rPr>
            <w:rStyle w:val="Collegamentoipertestuale"/>
            <w:rFonts w:cs="Arial"/>
            <w:sz w:val="22"/>
            <w:szCs w:val="22"/>
          </w:rPr>
          <w:t>Esame della proposta di legge "Modifiche al</w:t>
        </w:r>
        <w:r w:rsidR="00696AEE" w:rsidRPr="00696AEE">
          <w:rPr>
            <w:rStyle w:val="Collegamentoipertestuale"/>
            <w:rFonts w:cs="Arial"/>
            <w:sz w:val="22"/>
            <w:szCs w:val="22"/>
          </w:rPr>
          <w:t>l</w:t>
        </w:r>
        <w:r w:rsidR="005A4118" w:rsidRPr="00696AEE">
          <w:rPr>
            <w:rStyle w:val="Collegamentoipertestuale"/>
            <w:rFonts w:cs="Arial"/>
            <w:sz w:val="22"/>
            <w:szCs w:val="22"/>
          </w:rPr>
          <w:t>a legge regionale 15 marzo 2022, n. 6 (Disposizioni in materia di lavoro da committenza digitale)" Reg. Gen. 233</w:t>
        </w:r>
      </w:hyperlink>
    </w:p>
    <w:p w14:paraId="248E83A0" w14:textId="45B14A1A" w:rsidR="005A4118" w:rsidRPr="00696AEE" w:rsidRDefault="00696AEE">
      <w:r w:rsidRPr="00696AEE">
        <w:rPr>
          <w:rFonts w:eastAsia="Calibri" w:cs="Arial"/>
        </w:rPr>
        <w:t>PRESIDENTE (Oliviero)</w:t>
      </w:r>
    </w:p>
    <w:p w14:paraId="151627B3" w14:textId="07A749DB" w:rsidR="005A4118" w:rsidRPr="00696AEE" w:rsidRDefault="00696AEE">
      <w:r w:rsidRPr="00696AEE">
        <w:t>FIOLA (PD)</w:t>
      </w:r>
    </w:p>
    <w:p w14:paraId="5B91D0E0" w14:textId="77777777" w:rsidR="005A4118" w:rsidRPr="00696AEE" w:rsidRDefault="005A4118"/>
    <w:p w14:paraId="1C057177" w14:textId="58F2AF98" w:rsidR="005A4118" w:rsidRPr="00696AEE" w:rsidRDefault="00FE424C" w:rsidP="005A4118">
      <w:pPr>
        <w:autoSpaceDE w:val="0"/>
        <w:autoSpaceDN w:val="0"/>
        <w:adjustRightInd w:val="0"/>
        <w:jc w:val="both"/>
      </w:pPr>
      <w:hyperlink w:anchor="_ESAME_DEL_REGOLAMENTO" w:history="1">
        <w:r w:rsidR="005A4118" w:rsidRPr="00696AEE">
          <w:rPr>
            <w:rStyle w:val="Collegamentoipertestuale"/>
            <w:rFonts w:cs="Arial"/>
            <w:sz w:val="22"/>
            <w:szCs w:val="22"/>
          </w:rPr>
          <w:t>Esame del Regolamento di attuazione dell'articolo 10 della legge regionale 21 aprile 2020, n. 7 (Testo Unico sul commercio ai sensi dell'articolo 3, comma 1 della legge regionale 14 ottobre 2015, n. 11) recante disciplina dei requisiti e delle procedure per il rilascio dell'autorizzazione dei Centri di Assistenza Tecnica. Delibera di Giunta regionale n. 191 del 20 aprile 2022. - Reg. Gen. 229</w:t>
        </w:r>
      </w:hyperlink>
    </w:p>
    <w:p w14:paraId="5150105B" w14:textId="3D74961F" w:rsidR="005A4118" w:rsidRPr="00696AEE" w:rsidRDefault="00696AEE">
      <w:r w:rsidRPr="00696AEE">
        <w:rPr>
          <w:rFonts w:eastAsia="Calibri" w:cs="Arial"/>
        </w:rPr>
        <w:t>PRESIDENTE (Oliviero)</w:t>
      </w:r>
    </w:p>
    <w:p w14:paraId="5BBD7077" w14:textId="77777777" w:rsidR="00696AEE" w:rsidRPr="00696AEE" w:rsidRDefault="00696AEE" w:rsidP="00696AEE">
      <w:r w:rsidRPr="00696AEE">
        <w:rPr>
          <w:rFonts w:eastAsia="CIDFont+F6"/>
        </w:rPr>
        <w:t>MENSORIO (Gruppo Misto)</w:t>
      </w:r>
    </w:p>
    <w:p w14:paraId="0D905ABA" w14:textId="77777777" w:rsidR="00696AEE" w:rsidRPr="00696AEE" w:rsidRDefault="00696AEE" w:rsidP="00696AEE">
      <w:r w:rsidRPr="00696AEE">
        <w:t>MANFREDI (Partito Democratico)</w:t>
      </w:r>
    </w:p>
    <w:p w14:paraId="75F54EB5" w14:textId="77777777" w:rsidR="00696AEE" w:rsidRPr="00696AEE" w:rsidRDefault="00696AEE" w:rsidP="00696AEE">
      <w:r w:rsidRPr="00696AEE">
        <w:t>CIARAMBINO (Movimento 5 Stelle)</w:t>
      </w:r>
    </w:p>
    <w:p w14:paraId="30B65902" w14:textId="5E817CEA" w:rsidR="005A4118" w:rsidRPr="00696AEE" w:rsidRDefault="005A4118"/>
    <w:p w14:paraId="28A1F906" w14:textId="55F41F13" w:rsidR="005A4118" w:rsidRPr="00696AEE" w:rsidRDefault="00FE424C" w:rsidP="005A4118">
      <w:pPr>
        <w:autoSpaceDE w:val="0"/>
        <w:autoSpaceDN w:val="0"/>
        <w:adjustRightInd w:val="0"/>
        <w:jc w:val="both"/>
        <w:rPr>
          <w:rFonts w:cs="Arial"/>
          <w:sz w:val="22"/>
          <w:szCs w:val="22"/>
        </w:rPr>
      </w:pPr>
      <w:hyperlink w:anchor="_ESAME_DEL_REGOLAMENTO_1" w:history="1">
        <w:r w:rsidR="005A4118" w:rsidRPr="00696AEE">
          <w:rPr>
            <w:rStyle w:val="Collegamentoipertestuale"/>
            <w:rFonts w:cs="Arial"/>
            <w:sz w:val="22"/>
            <w:szCs w:val="22"/>
          </w:rPr>
          <w:t>Esame del Regolamento in attuazione della legge regionale 26 ottobre 2021, n. 17 (Disposizioni per la promozione della parità retributiva tra i sessi, il sostegno dell'occupazione e dell'imprenditoria femminile di qualità, nonché per la valorizzazione delle competenze delle donne). Delibera di Giunta regionale n. 226 del 10 maggio 2022. Reg. Gen. 234</w:t>
        </w:r>
      </w:hyperlink>
    </w:p>
    <w:p w14:paraId="371E9115" w14:textId="3CAFF276" w:rsidR="005A4118" w:rsidRPr="00696AEE" w:rsidRDefault="00696AEE">
      <w:r w:rsidRPr="00696AEE">
        <w:rPr>
          <w:rFonts w:eastAsia="Calibri" w:cs="Arial"/>
        </w:rPr>
        <w:t>PRESIDENTE (Oliviero)</w:t>
      </w:r>
    </w:p>
    <w:p w14:paraId="291DB840" w14:textId="77777777" w:rsidR="00696AEE" w:rsidRPr="00696AEE" w:rsidRDefault="00696AEE" w:rsidP="00696AEE">
      <w:r w:rsidRPr="00696AEE">
        <w:t>RAIA (PD)</w:t>
      </w:r>
    </w:p>
    <w:p w14:paraId="743231B5" w14:textId="77777777" w:rsidR="00696AEE" w:rsidRPr="00696AEE" w:rsidRDefault="00696AEE" w:rsidP="00696AEE">
      <w:r w:rsidRPr="00696AEE">
        <w:t>CIARAMBINO (M5S)</w:t>
      </w:r>
    </w:p>
    <w:p w14:paraId="1FBE12F3" w14:textId="59E9C81F" w:rsidR="005A4118" w:rsidRPr="00696AEE" w:rsidRDefault="005A4118"/>
    <w:p w14:paraId="78AF30EA" w14:textId="77163DAE" w:rsidR="005A4118" w:rsidRPr="00696AEE" w:rsidRDefault="00FE424C" w:rsidP="005A4118">
      <w:pPr>
        <w:autoSpaceDE w:val="0"/>
        <w:autoSpaceDN w:val="0"/>
        <w:adjustRightInd w:val="0"/>
      </w:pPr>
      <w:hyperlink w:anchor="_NOMINA_DEL_COMPONENTI" w:history="1">
        <w:r w:rsidR="005A4118" w:rsidRPr="00696AEE">
          <w:rPr>
            <w:rStyle w:val="Collegamentoipertestuale"/>
            <w:rFonts w:cs="Arial"/>
            <w:sz w:val="22"/>
            <w:szCs w:val="22"/>
          </w:rPr>
          <w:t>Nomina dei componenti del Comitato Regionale per Ie Comunicazioni della Regione Campania - Legge regionale 1° luglio 2002, n.9</w:t>
        </w:r>
      </w:hyperlink>
    </w:p>
    <w:p w14:paraId="03A6A20B" w14:textId="44F5727B" w:rsidR="005A4118" w:rsidRPr="00696AEE" w:rsidRDefault="00696AEE">
      <w:r w:rsidRPr="00696AEE">
        <w:rPr>
          <w:rFonts w:eastAsia="Calibri" w:cs="Arial"/>
        </w:rPr>
        <w:t>PRESIDENTE (Oliviero)</w:t>
      </w:r>
    </w:p>
    <w:p w14:paraId="7640B582" w14:textId="77777777" w:rsidR="00696AEE" w:rsidRPr="00696AEE" w:rsidRDefault="00696AEE"/>
    <w:p w14:paraId="0A0A2D90" w14:textId="25C64A83" w:rsidR="005A4118" w:rsidRPr="00696AEE" w:rsidRDefault="00FE424C" w:rsidP="005A4118">
      <w:pPr>
        <w:autoSpaceDE w:val="0"/>
        <w:autoSpaceDN w:val="0"/>
        <w:adjustRightInd w:val="0"/>
        <w:rPr>
          <w:rFonts w:cs="Arial"/>
          <w:sz w:val="22"/>
          <w:szCs w:val="22"/>
        </w:rPr>
      </w:pPr>
      <w:hyperlink w:anchor="_NOMINA_DI_UN" w:history="1">
        <w:r w:rsidR="005A4118" w:rsidRPr="00696AEE">
          <w:rPr>
            <w:rStyle w:val="Collegamentoipertestuale"/>
            <w:rFonts w:cs="Arial"/>
            <w:sz w:val="22"/>
            <w:szCs w:val="22"/>
          </w:rPr>
          <w:t>Nomina di un componente della Consulta regionale di Garanzia Statutaria. Legge regionale 23 luglio 2018, n.25</w:t>
        </w:r>
      </w:hyperlink>
    </w:p>
    <w:p w14:paraId="069B68D5" w14:textId="1735BBD1" w:rsidR="005A4118" w:rsidRPr="00696AEE" w:rsidRDefault="00696AEE">
      <w:r w:rsidRPr="00696AEE">
        <w:rPr>
          <w:rFonts w:eastAsia="Calibri" w:cs="Arial"/>
        </w:rPr>
        <w:t>PRESIDENTE (Oliviero)</w:t>
      </w:r>
    </w:p>
    <w:p w14:paraId="73AF9A58" w14:textId="469DDD32" w:rsidR="005A4118" w:rsidRPr="00696AEE" w:rsidRDefault="00696AEE">
      <w:r w:rsidRPr="00696AEE">
        <w:t>CASILLO (PD)</w:t>
      </w:r>
    </w:p>
    <w:p w14:paraId="32ED4A53" w14:textId="1C12B05D" w:rsidR="005A4118" w:rsidRPr="00696AEE" w:rsidRDefault="005A4118"/>
    <w:p w14:paraId="1404AE01" w14:textId="228AA69E" w:rsidR="005A4118" w:rsidRPr="00696AEE" w:rsidRDefault="00FE424C" w:rsidP="00696AEE">
      <w:pPr>
        <w:autoSpaceDE w:val="0"/>
        <w:autoSpaceDN w:val="0"/>
        <w:adjustRightInd w:val="0"/>
        <w:rPr>
          <w:rFonts w:cs="Arial"/>
          <w:sz w:val="22"/>
          <w:szCs w:val="22"/>
        </w:rPr>
      </w:pPr>
      <w:hyperlink w:anchor="_DESIGNAZIONE_DI_UN" w:history="1">
        <w:r w:rsidR="00696AEE" w:rsidRPr="00696AEE">
          <w:rPr>
            <w:rStyle w:val="Collegamentoipertestuale"/>
            <w:rFonts w:cs="Arial"/>
            <w:sz w:val="22"/>
            <w:szCs w:val="22"/>
          </w:rPr>
          <w:t>Designazione di un rappresentante in seno al Consiglio di Amministrazione dell'Università degli Studi Suor Orsola Benincasa - triennio 2020/2023. Decreto Rettorale 10 agosto 2006</w:t>
        </w:r>
      </w:hyperlink>
    </w:p>
    <w:p w14:paraId="568ADD31" w14:textId="03730052" w:rsidR="005A4118" w:rsidRPr="00696AEE" w:rsidRDefault="00696AEE">
      <w:r w:rsidRPr="00696AEE">
        <w:rPr>
          <w:rFonts w:eastAsia="Calibri" w:cs="Arial"/>
        </w:rPr>
        <w:t>PRESIDENTE (Oliviero)</w:t>
      </w:r>
    </w:p>
    <w:p w14:paraId="1CF44ECB" w14:textId="0E87B965" w:rsidR="007D1F20" w:rsidRDefault="007D1F20">
      <w:pPr>
        <w:rPr>
          <w:b/>
          <w:bCs/>
        </w:rPr>
      </w:pPr>
      <w:r>
        <w:rPr>
          <w:b/>
          <w:bCs/>
        </w:rPr>
        <w:br w:type="page"/>
      </w:r>
    </w:p>
    <w:p w14:paraId="5336A78C" w14:textId="2567DF75"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E01311">
        <w:rPr>
          <w:rFonts w:ascii="Arial" w:hAnsi="Arial" w:cs="Arial"/>
          <w:b/>
          <w:color w:val="auto"/>
        </w:rPr>
        <w:t xml:space="preserve">GENNARO OLIVIERO </w:t>
      </w:r>
    </w:p>
    <w:p w14:paraId="5361E5AA" w14:textId="77777777" w:rsidR="003D3545" w:rsidRPr="00525846" w:rsidRDefault="003D3545" w:rsidP="00525846">
      <w:pPr>
        <w:pStyle w:val="Default"/>
        <w:jc w:val="center"/>
        <w:rPr>
          <w:rFonts w:ascii="Arial" w:hAnsi="Arial" w:cs="Arial"/>
          <w:b/>
          <w:bCs/>
          <w:color w:val="auto"/>
        </w:rPr>
      </w:pPr>
    </w:p>
    <w:p w14:paraId="465CADD5" w14:textId="64843979"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7D1F20">
        <w:rPr>
          <w:rFonts w:ascii="Arial" w:hAnsi="Arial" w:cs="Arial"/>
          <w:b/>
          <w:bCs/>
          <w:color w:val="auto"/>
        </w:rPr>
        <w:t>5</w:t>
      </w:r>
      <w:r w:rsidRPr="00525846">
        <w:rPr>
          <w:rFonts w:ascii="Arial" w:hAnsi="Arial" w:cs="Arial"/>
          <w:b/>
          <w:bCs/>
          <w:color w:val="auto"/>
        </w:rPr>
        <w:t>.</w:t>
      </w:r>
      <w:r w:rsidR="007D1F20">
        <w:rPr>
          <w:rFonts w:ascii="Arial" w:hAnsi="Arial" w:cs="Arial"/>
          <w:b/>
          <w:bCs/>
          <w:color w:val="auto"/>
        </w:rPr>
        <w:t>1</w:t>
      </w:r>
      <w:r w:rsidR="00E01311">
        <w:rPr>
          <w:rFonts w:ascii="Arial" w:hAnsi="Arial" w:cs="Arial"/>
          <w:b/>
          <w:bCs/>
          <w:color w:val="auto"/>
        </w:rPr>
        <w:t>5</w:t>
      </w:r>
    </w:p>
    <w:p w14:paraId="6C85B1B2" w14:textId="1D25AE99" w:rsidR="00E9639F" w:rsidRPr="00525846" w:rsidRDefault="00E9639F" w:rsidP="00525846">
      <w:pPr>
        <w:pStyle w:val="Default"/>
        <w:jc w:val="both"/>
        <w:rPr>
          <w:rFonts w:ascii="Arial" w:hAnsi="Arial" w:cs="Arial"/>
          <w:b/>
          <w:bCs/>
          <w:color w:val="auto"/>
        </w:rPr>
      </w:pPr>
    </w:p>
    <w:p w14:paraId="4DD12835" w14:textId="3072BFF0" w:rsidR="001066C0" w:rsidRDefault="00274092" w:rsidP="007D1F20">
      <w:pPr>
        <w:jc w:val="both"/>
        <w:rPr>
          <w:rFonts w:eastAsia="Calibri" w:cs="Arial"/>
          <w:bCs/>
        </w:rPr>
      </w:pPr>
      <w:r w:rsidRPr="00525846">
        <w:rPr>
          <w:rFonts w:eastAsia="Calibri" w:cs="Arial"/>
          <w:b/>
        </w:rPr>
        <w:t>PRESIDENTE</w:t>
      </w:r>
      <w:r w:rsidR="004728A9" w:rsidRPr="00525846">
        <w:rPr>
          <w:rFonts w:eastAsia="Calibri" w:cs="Arial"/>
          <w:b/>
        </w:rPr>
        <w:t xml:space="preserve"> (</w:t>
      </w:r>
      <w:r w:rsidR="00E01311">
        <w:rPr>
          <w:rFonts w:eastAsia="Calibri" w:cs="Arial"/>
          <w:b/>
        </w:rPr>
        <w:t>Oliviero</w:t>
      </w:r>
      <w:r w:rsidR="004728A9" w:rsidRPr="00525846">
        <w:rPr>
          <w:rFonts w:eastAsia="Calibri" w:cs="Arial"/>
          <w:b/>
        </w:rPr>
        <w:t>):</w:t>
      </w:r>
      <w:r w:rsidR="009F2EE1" w:rsidRPr="00525846">
        <w:rPr>
          <w:rFonts w:eastAsia="Calibri" w:cs="Arial"/>
          <w:b/>
        </w:rPr>
        <w:t xml:space="preserve"> </w:t>
      </w:r>
      <w:r w:rsidR="00CC5933">
        <w:rPr>
          <w:rFonts w:eastAsia="Calibri" w:cs="Arial"/>
          <w:bCs/>
        </w:rPr>
        <w:t xml:space="preserve">È aperta la </w:t>
      </w:r>
      <w:r w:rsidR="00B731BF">
        <w:rPr>
          <w:rFonts w:eastAsia="Calibri" w:cs="Arial"/>
          <w:bCs/>
        </w:rPr>
        <w:t>seduta</w:t>
      </w:r>
      <w:r w:rsidR="00CC5933">
        <w:rPr>
          <w:rFonts w:eastAsia="Calibri" w:cs="Arial"/>
          <w:bCs/>
        </w:rPr>
        <w:t>.</w:t>
      </w:r>
    </w:p>
    <w:p w14:paraId="58352F7B" w14:textId="77777777" w:rsidR="00CC5933" w:rsidRDefault="00CC5933" w:rsidP="007D1F20">
      <w:pPr>
        <w:jc w:val="both"/>
        <w:rPr>
          <w:rFonts w:eastAsia="Calibri" w:cs="Arial"/>
          <w:bCs/>
        </w:rPr>
      </w:pPr>
    </w:p>
    <w:p w14:paraId="33ED4677" w14:textId="09AC0205" w:rsidR="00CC5933" w:rsidRPr="00CC5933" w:rsidRDefault="00CC5933" w:rsidP="00404B42">
      <w:pPr>
        <w:pStyle w:val="Titolo1"/>
        <w:rPr>
          <w:rFonts w:eastAsia="Calibri"/>
        </w:rPr>
      </w:pPr>
      <w:bookmarkStart w:id="0" w:name="_APPROVAZIONE_PROCESSI_VERBALI"/>
      <w:bookmarkEnd w:id="0"/>
      <w:r w:rsidRPr="00CC5933">
        <w:rPr>
          <w:rFonts w:eastAsia="Calibri"/>
        </w:rPr>
        <w:t>APPROVAZIONE PROCESSI VERBALI DELLE SEDUTE PRECEDENTI</w:t>
      </w:r>
    </w:p>
    <w:p w14:paraId="000A99A4" w14:textId="77777777" w:rsidR="00CC5933" w:rsidRDefault="00CC5933" w:rsidP="007D1F20">
      <w:pPr>
        <w:jc w:val="both"/>
        <w:rPr>
          <w:rFonts w:eastAsia="Calibri" w:cs="Arial"/>
          <w:bCs/>
        </w:rPr>
      </w:pPr>
    </w:p>
    <w:p w14:paraId="24B17988" w14:textId="26D62307" w:rsidR="00CC5933" w:rsidRDefault="00CC5933" w:rsidP="007D1F20">
      <w:pPr>
        <w:jc w:val="both"/>
        <w:rPr>
          <w:rFonts w:eastAsia="Calibri" w:cs="Arial"/>
          <w:bCs/>
        </w:rPr>
      </w:pPr>
      <w:r>
        <w:rPr>
          <w:rFonts w:eastAsia="Calibri" w:cs="Arial"/>
          <w:bCs/>
        </w:rPr>
        <w:t>Al primo punto dell’ordine del giorno: “Approvazione processi verbali delle Sedute precedenti”.</w:t>
      </w:r>
    </w:p>
    <w:p w14:paraId="6A3A58FA" w14:textId="7CB15BCD" w:rsidR="00CC5933" w:rsidRDefault="00CC5933" w:rsidP="007D1F20">
      <w:pPr>
        <w:jc w:val="both"/>
        <w:rPr>
          <w:rFonts w:cs="Arial"/>
          <w:bCs/>
        </w:rPr>
      </w:pPr>
      <w:r>
        <w:rPr>
          <w:rFonts w:cs="Arial"/>
          <w:bCs/>
        </w:rPr>
        <w:t xml:space="preserve">Approvazione del processo verbale n. 50 relativo alla </w:t>
      </w:r>
      <w:r w:rsidR="00B731BF">
        <w:rPr>
          <w:rFonts w:cs="Arial"/>
          <w:bCs/>
        </w:rPr>
        <w:t>seduta</w:t>
      </w:r>
      <w:r>
        <w:rPr>
          <w:rFonts w:cs="Arial"/>
          <w:bCs/>
        </w:rPr>
        <w:t xml:space="preserve"> del Consiglio regionale del 3 maggio 2022 antimeridiana.</w:t>
      </w:r>
    </w:p>
    <w:p w14:paraId="424E9A61" w14:textId="0FD83AEE" w:rsidR="00CC5933" w:rsidRDefault="00CC5933" w:rsidP="007D1F20">
      <w:pPr>
        <w:jc w:val="both"/>
        <w:rPr>
          <w:rFonts w:cs="Arial"/>
          <w:bCs/>
        </w:rPr>
      </w:pPr>
      <w:r>
        <w:rPr>
          <w:rFonts w:cs="Arial"/>
          <w:bCs/>
        </w:rPr>
        <w:t>Procediamo con la votazione per alzata di mano.</w:t>
      </w:r>
    </w:p>
    <w:p w14:paraId="75597986" w14:textId="1D2AA8EC" w:rsidR="00CC5933" w:rsidRDefault="00CC5933" w:rsidP="007D1F20">
      <w:pPr>
        <w:jc w:val="both"/>
        <w:rPr>
          <w:rFonts w:cs="Arial"/>
          <w:bCs/>
        </w:rPr>
      </w:pPr>
      <w:r>
        <w:rPr>
          <w:rFonts w:cs="Arial"/>
          <w:bCs/>
        </w:rPr>
        <w:t xml:space="preserve">Chi è a favore? Chi è contrario? Chi si astiene? </w:t>
      </w:r>
    </w:p>
    <w:p w14:paraId="089F32B0" w14:textId="5E685251" w:rsidR="00CC5933" w:rsidRDefault="00CC5933" w:rsidP="007D1F20">
      <w:pPr>
        <w:jc w:val="both"/>
        <w:rPr>
          <w:rFonts w:cs="Arial"/>
          <w:bCs/>
        </w:rPr>
      </w:pPr>
    </w:p>
    <w:p w14:paraId="632AD919" w14:textId="07B75D1A" w:rsidR="00CC5933" w:rsidRDefault="00CC5933" w:rsidP="007D1F20">
      <w:pPr>
        <w:jc w:val="both"/>
        <w:rPr>
          <w:rFonts w:cs="Arial"/>
          <w:b/>
        </w:rPr>
      </w:pPr>
      <w:r>
        <w:rPr>
          <w:rFonts w:cs="Arial"/>
          <w:b/>
        </w:rPr>
        <w:t>Il Consiglio approva.</w:t>
      </w:r>
    </w:p>
    <w:p w14:paraId="207B6D76" w14:textId="3A23187E" w:rsidR="00CC5933" w:rsidRDefault="00CC5933" w:rsidP="007D1F20">
      <w:pPr>
        <w:jc w:val="both"/>
        <w:rPr>
          <w:rFonts w:cs="Arial"/>
          <w:b/>
        </w:rPr>
      </w:pPr>
    </w:p>
    <w:p w14:paraId="1680A5FD" w14:textId="3335701E" w:rsidR="00CC5933" w:rsidRPr="00CC5933" w:rsidRDefault="00CC5933" w:rsidP="007D1F20">
      <w:pPr>
        <w:jc w:val="both"/>
        <w:rPr>
          <w:rFonts w:cs="Arial"/>
          <w:bCs/>
        </w:rPr>
      </w:pPr>
      <w:r w:rsidRPr="00CC5933">
        <w:rPr>
          <w:rFonts w:cs="Arial"/>
          <w:bCs/>
        </w:rPr>
        <w:t xml:space="preserve">Approvazione del processo verbale n. 51 relativo alla </w:t>
      </w:r>
      <w:r w:rsidR="00B731BF">
        <w:rPr>
          <w:rFonts w:cs="Arial"/>
          <w:bCs/>
        </w:rPr>
        <w:t>seduta</w:t>
      </w:r>
      <w:r w:rsidRPr="00CC5933">
        <w:rPr>
          <w:rFonts w:cs="Arial"/>
          <w:bCs/>
        </w:rPr>
        <w:t xml:space="preserve"> del Consiglio regionale del 3 maggio 2022.</w:t>
      </w:r>
    </w:p>
    <w:p w14:paraId="2889258D" w14:textId="77777777" w:rsidR="00CC5933" w:rsidRDefault="00CC5933" w:rsidP="00CC5933">
      <w:pPr>
        <w:jc w:val="both"/>
        <w:rPr>
          <w:rFonts w:cs="Arial"/>
          <w:bCs/>
        </w:rPr>
      </w:pPr>
      <w:r>
        <w:rPr>
          <w:rFonts w:cs="Arial"/>
          <w:bCs/>
        </w:rPr>
        <w:t xml:space="preserve">Chi è a favore? Chi è contrario? Chi si astiene? </w:t>
      </w:r>
    </w:p>
    <w:p w14:paraId="30725C54" w14:textId="77777777" w:rsidR="00CC5933" w:rsidRDefault="00CC5933" w:rsidP="00CC5933">
      <w:pPr>
        <w:jc w:val="both"/>
        <w:rPr>
          <w:rFonts w:cs="Arial"/>
          <w:bCs/>
        </w:rPr>
      </w:pPr>
    </w:p>
    <w:p w14:paraId="2E4CCEA5" w14:textId="77777777" w:rsidR="00CC5933" w:rsidRDefault="00CC5933" w:rsidP="00CC5933">
      <w:pPr>
        <w:jc w:val="both"/>
        <w:rPr>
          <w:rFonts w:cs="Arial"/>
          <w:b/>
        </w:rPr>
      </w:pPr>
      <w:r>
        <w:rPr>
          <w:rFonts w:cs="Arial"/>
          <w:b/>
        </w:rPr>
        <w:t>Il Consiglio approva.</w:t>
      </w:r>
    </w:p>
    <w:p w14:paraId="29D5F4B4" w14:textId="53A05865" w:rsidR="00CC5933" w:rsidRDefault="00CC5933" w:rsidP="007D1F20">
      <w:pPr>
        <w:jc w:val="both"/>
        <w:rPr>
          <w:rFonts w:cs="Arial"/>
          <w:b/>
        </w:rPr>
      </w:pPr>
    </w:p>
    <w:p w14:paraId="496C0D55" w14:textId="391A4FA4" w:rsidR="00CC5933" w:rsidRDefault="00CC5933" w:rsidP="007D1F20">
      <w:pPr>
        <w:jc w:val="both"/>
        <w:rPr>
          <w:rFonts w:cs="Arial"/>
          <w:bCs/>
        </w:rPr>
      </w:pPr>
      <w:r>
        <w:rPr>
          <w:rFonts w:cs="Arial"/>
          <w:bCs/>
        </w:rPr>
        <w:t xml:space="preserve">Approvazione del processo verbale n. 52 relativo alla </w:t>
      </w:r>
      <w:r w:rsidR="00B731BF">
        <w:rPr>
          <w:rFonts w:cs="Arial"/>
          <w:bCs/>
        </w:rPr>
        <w:t>seduta</w:t>
      </w:r>
      <w:r>
        <w:rPr>
          <w:rFonts w:cs="Arial"/>
          <w:bCs/>
        </w:rPr>
        <w:t xml:space="preserve"> del Question Time del Consiglio regionale del 6 maggio 2022.</w:t>
      </w:r>
    </w:p>
    <w:p w14:paraId="5A5C8E7D" w14:textId="77777777" w:rsidR="00CC5933" w:rsidRDefault="00CC5933" w:rsidP="00CC5933">
      <w:pPr>
        <w:jc w:val="both"/>
        <w:rPr>
          <w:rFonts w:cs="Arial"/>
          <w:bCs/>
        </w:rPr>
      </w:pPr>
      <w:r>
        <w:rPr>
          <w:rFonts w:cs="Arial"/>
          <w:bCs/>
        </w:rPr>
        <w:t xml:space="preserve">Chi è a favore? Chi è contrario? Chi si astiene? </w:t>
      </w:r>
    </w:p>
    <w:p w14:paraId="2BD33A76" w14:textId="77777777" w:rsidR="00CC5933" w:rsidRDefault="00CC5933" w:rsidP="00CC5933">
      <w:pPr>
        <w:jc w:val="both"/>
        <w:rPr>
          <w:rFonts w:cs="Arial"/>
          <w:bCs/>
        </w:rPr>
      </w:pPr>
    </w:p>
    <w:p w14:paraId="61768DAB" w14:textId="77777777" w:rsidR="00CC5933" w:rsidRDefault="00CC5933" w:rsidP="00CC5933">
      <w:pPr>
        <w:jc w:val="both"/>
        <w:rPr>
          <w:rFonts w:cs="Arial"/>
          <w:b/>
        </w:rPr>
      </w:pPr>
      <w:r>
        <w:rPr>
          <w:rFonts w:cs="Arial"/>
          <w:b/>
        </w:rPr>
        <w:t>Il Consiglio approva.</w:t>
      </w:r>
    </w:p>
    <w:p w14:paraId="593ED41F" w14:textId="1C25B9EE" w:rsidR="00CC5933" w:rsidRDefault="00CC5933" w:rsidP="007D1F20">
      <w:pPr>
        <w:jc w:val="both"/>
        <w:rPr>
          <w:rFonts w:cs="Arial"/>
          <w:bCs/>
        </w:rPr>
      </w:pPr>
    </w:p>
    <w:p w14:paraId="6E5AAD02" w14:textId="34ED87F0" w:rsidR="00CC5933" w:rsidRDefault="00CC5933" w:rsidP="007D1F20">
      <w:pPr>
        <w:jc w:val="both"/>
        <w:rPr>
          <w:rFonts w:cs="Arial"/>
          <w:bCs/>
        </w:rPr>
      </w:pPr>
      <w:r>
        <w:rPr>
          <w:rFonts w:cs="Arial"/>
          <w:bCs/>
        </w:rPr>
        <w:t xml:space="preserve">Approvazione del processo verbale n. 53 relativo alla </w:t>
      </w:r>
      <w:r w:rsidR="00B731BF">
        <w:rPr>
          <w:rFonts w:cs="Arial"/>
          <w:bCs/>
        </w:rPr>
        <w:t>seduta</w:t>
      </w:r>
      <w:r>
        <w:rPr>
          <w:rFonts w:cs="Arial"/>
          <w:bCs/>
        </w:rPr>
        <w:t xml:space="preserve"> del Question Time del Consiglio regionale del 27 maggio 2022.</w:t>
      </w:r>
    </w:p>
    <w:p w14:paraId="0163737D" w14:textId="77777777" w:rsidR="00CC5933" w:rsidRDefault="00CC5933" w:rsidP="00CC5933">
      <w:pPr>
        <w:jc w:val="both"/>
        <w:rPr>
          <w:rFonts w:cs="Arial"/>
          <w:bCs/>
        </w:rPr>
      </w:pPr>
      <w:r>
        <w:rPr>
          <w:rFonts w:cs="Arial"/>
          <w:bCs/>
        </w:rPr>
        <w:t xml:space="preserve">Chi è a favore? Chi è contrario? Chi si astiene? </w:t>
      </w:r>
    </w:p>
    <w:p w14:paraId="5F5229F9" w14:textId="77777777" w:rsidR="00CC5933" w:rsidRDefault="00CC5933" w:rsidP="00CC5933">
      <w:pPr>
        <w:jc w:val="both"/>
        <w:rPr>
          <w:rFonts w:cs="Arial"/>
          <w:bCs/>
        </w:rPr>
      </w:pPr>
    </w:p>
    <w:p w14:paraId="6E210BB3" w14:textId="77777777" w:rsidR="00CC5933" w:rsidRDefault="00CC5933" w:rsidP="00CC5933">
      <w:pPr>
        <w:jc w:val="both"/>
        <w:rPr>
          <w:rFonts w:cs="Arial"/>
          <w:b/>
        </w:rPr>
      </w:pPr>
      <w:r>
        <w:rPr>
          <w:rFonts w:cs="Arial"/>
          <w:b/>
        </w:rPr>
        <w:t>Il Consiglio approva.</w:t>
      </w:r>
    </w:p>
    <w:p w14:paraId="5E586D3C" w14:textId="22FAAA95" w:rsidR="00CC5933" w:rsidRDefault="00CC5933" w:rsidP="007D1F20">
      <w:pPr>
        <w:jc w:val="both"/>
        <w:rPr>
          <w:rFonts w:cs="Arial"/>
          <w:bCs/>
        </w:rPr>
      </w:pPr>
    </w:p>
    <w:p w14:paraId="056ECB8F" w14:textId="435968E6" w:rsidR="00CC5933" w:rsidRPr="00CC5933" w:rsidRDefault="00CC5933" w:rsidP="00404B42">
      <w:pPr>
        <w:pStyle w:val="Titolo1"/>
      </w:pPr>
      <w:bookmarkStart w:id="1" w:name="_COMUNICAZIONI_DEL_PRESIDENTE"/>
      <w:bookmarkEnd w:id="1"/>
      <w:r w:rsidRPr="00CC5933">
        <w:t>COMUNICAZIONI DEL PRESIDENTE</w:t>
      </w:r>
    </w:p>
    <w:p w14:paraId="7DB73911" w14:textId="77777777" w:rsidR="00CC5933" w:rsidRDefault="00CC5933" w:rsidP="007D1F20">
      <w:pPr>
        <w:jc w:val="both"/>
        <w:rPr>
          <w:rFonts w:cs="Arial"/>
          <w:bCs/>
        </w:rPr>
      </w:pPr>
    </w:p>
    <w:p w14:paraId="704C9D14" w14:textId="581A22D5" w:rsidR="00CC5933" w:rsidRDefault="00CC5933" w:rsidP="007D1F20">
      <w:pPr>
        <w:jc w:val="both"/>
        <w:rPr>
          <w:rFonts w:cs="Arial"/>
          <w:bCs/>
        </w:rPr>
      </w:pPr>
      <w:r>
        <w:rPr>
          <w:rFonts w:cs="Arial"/>
          <w:bCs/>
        </w:rPr>
        <w:t>Al secondo punto all’ordine del giorno: “Comunicazioni del Presidente”.</w:t>
      </w:r>
    </w:p>
    <w:p w14:paraId="4910FEAD" w14:textId="5D367E84" w:rsidR="00CC5933" w:rsidRDefault="005B0D0A" w:rsidP="007D1F20">
      <w:pPr>
        <w:jc w:val="both"/>
        <w:rPr>
          <w:rFonts w:cs="Arial"/>
          <w:bCs/>
        </w:rPr>
      </w:pPr>
      <w:r>
        <w:rPr>
          <w:rFonts w:cs="Arial"/>
          <w:bCs/>
        </w:rPr>
        <w:t xml:space="preserve">Comunico che le interrogazioni pervenute al Presidente del Consiglio sono pubblicate nel Resoconto della </w:t>
      </w:r>
      <w:r w:rsidR="00B731BF">
        <w:rPr>
          <w:rFonts w:cs="Arial"/>
          <w:bCs/>
        </w:rPr>
        <w:t>seduta</w:t>
      </w:r>
      <w:r>
        <w:rPr>
          <w:rFonts w:cs="Arial"/>
          <w:bCs/>
        </w:rPr>
        <w:t xml:space="preserve"> odierna e sono state trasmesse al Presidente della Giunta regionale ai sensi dell’articolo 124 del Regolamento Interno.</w:t>
      </w:r>
    </w:p>
    <w:p w14:paraId="4C398A8D" w14:textId="18EDBB50" w:rsidR="005B0D0A" w:rsidRDefault="005B0D0A" w:rsidP="007D1F20">
      <w:pPr>
        <w:jc w:val="both"/>
        <w:rPr>
          <w:rFonts w:cs="Arial"/>
          <w:bCs/>
        </w:rPr>
      </w:pPr>
      <w:r>
        <w:rPr>
          <w:rFonts w:cs="Arial"/>
          <w:bCs/>
        </w:rPr>
        <w:t xml:space="preserve">Comunico, inoltre, che le risposte alle interrogazioni pervenute al Presidente del Consiglio, sono pubblicate nel Resoconto della </w:t>
      </w:r>
      <w:r w:rsidR="00B731BF">
        <w:rPr>
          <w:rFonts w:cs="Arial"/>
          <w:bCs/>
        </w:rPr>
        <w:t>seduta</w:t>
      </w:r>
      <w:r>
        <w:rPr>
          <w:rFonts w:cs="Arial"/>
          <w:bCs/>
        </w:rPr>
        <w:t xml:space="preserve"> odierna e sono state trasmesse ai proponenti ai sensi dell’articolo 127 del Regolamento Interno.</w:t>
      </w:r>
    </w:p>
    <w:p w14:paraId="7FD6C841" w14:textId="0564763C" w:rsidR="005B0D0A" w:rsidRDefault="005B0D0A" w:rsidP="007D1F20">
      <w:pPr>
        <w:jc w:val="both"/>
        <w:rPr>
          <w:rFonts w:cs="Arial"/>
          <w:bCs/>
        </w:rPr>
      </w:pPr>
      <w:r>
        <w:rPr>
          <w:rFonts w:cs="Arial"/>
          <w:bCs/>
        </w:rPr>
        <w:t>Comunico, infine, che le mozioni Reg. Gen. dal n. 153 al n. 158, pervenute al Presidente del Consiglio, sono pubblicate in allegato, nel medesimo Resoconto.</w:t>
      </w:r>
    </w:p>
    <w:p w14:paraId="6E9917A0" w14:textId="77777777" w:rsidR="005B0D0A" w:rsidRPr="005B0D0A" w:rsidRDefault="005B0D0A" w:rsidP="005B0D0A">
      <w:pPr>
        <w:jc w:val="both"/>
      </w:pPr>
      <w:r w:rsidRPr="005B0D0A">
        <w:t>Comunico che sono stati presentati i seguenti provvedimenti legislativi:</w:t>
      </w:r>
    </w:p>
    <w:p w14:paraId="29B299B0" w14:textId="21FBC32D" w:rsidR="005B0D0A" w:rsidRPr="005B0D0A" w:rsidRDefault="005B0D0A" w:rsidP="005B0D0A">
      <w:pPr>
        <w:jc w:val="both"/>
      </w:pPr>
      <w:r w:rsidRPr="005B0D0A">
        <w:lastRenderedPageBreak/>
        <w:t>Proposta di legge “Modifiche alla legge regionale 15 marzo 2022, n. 6 (Disposizioni in materia di lavoro da committenza digitale)”. Reg. Gen. 233</w:t>
      </w:r>
      <w:r>
        <w:t xml:space="preserve">. </w:t>
      </w:r>
      <w:r w:rsidRPr="005B0D0A">
        <w:t xml:space="preserve">Ad iniziativa della </w:t>
      </w:r>
      <w:r w:rsidR="00B731BF">
        <w:t>Consiglier</w:t>
      </w:r>
      <w:r w:rsidRPr="005B0D0A">
        <w:t xml:space="preserve">e Carmela Fiola.  </w:t>
      </w:r>
    </w:p>
    <w:p w14:paraId="43BEB959" w14:textId="77777777" w:rsidR="005B0D0A" w:rsidRPr="005B0D0A" w:rsidRDefault="005B0D0A" w:rsidP="005B0D0A">
      <w:pPr>
        <w:jc w:val="both"/>
      </w:pPr>
      <w:r w:rsidRPr="005B0D0A">
        <w:t>Assegnata alla III Commissione Consiliare Permanente per l’esame.</w:t>
      </w:r>
    </w:p>
    <w:p w14:paraId="06D95EF5" w14:textId="34BF0FA2" w:rsidR="005B0D0A" w:rsidRDefault="005B0D0A" w:rsidP="005B0D0A">
      <w:pPr>
        <w:jc w:val="both"/>
      </w:pPr>
      <w:r w:rsidRPr="005B0D0A">
        <w:t>Se non vi sono obiezioni così resta stabilito</w:t>
      </w:r>
      <w:r w:rsidR="00DD5FCE">
        <w:t>.</w:t>
      </w:r>
    </w:p>
    <w:p w14:paraId="20C785E8" w14:textId="77777777" w:rsidR="00DD5FCE" w:rsidRPr="005B0D0A" w:rsidRDefault="00DD5FCE" w:rsidP="005B0D0A">
      <w:pPr>
        <w:jc w:val="both"/>
      </w:pPr>
    </w:p>
    <w:p w14:paraId="5C1C8564" w14:textId="2168D6C5" w:rsidR="005B0D0A" w:rsidRPr="00DD5FCE" w:rsidRDefault="005B0D0A" w:rsidP="005B0D0A">
      <w:pPr>
        <w:jc w:val="both"/>
        <w:rPr>
          <w:b/>
          <w:bCs/>
        </w:rPr>
      </w:pPr>
      <w:r w:rsidRPr="00DD5FCE">
        <w:rPr>
          <w:b/>
          <w:bCs/>
        </w:rPr>
        <w:t>Così resta stabilito</w:t>
      </w:r>
      <w:r w:rsidR="00DD5FCE" w:rsidRPr="00DD5FCE">
        <w:rPr>
          <w:b/>
          <w:bCs/>
        </w:rPr>
        <w:t>.</w:t>
      </w:r>
    </w:p>
    <w:p w14:paraId="51AB3D81" w14:textId="77777777" w:rsidR="005B0D0A" w:rsidRPr="005B0D0A" w:rsidRDefault="005B0D0A" w:rsidP="005B0D0A">
      <w:pPr>
        <w:jc w:val="both"/>
      </w:pPr>
    </w:p>
    <w:p w14:paraId="4BE8FD66" w14:textId="0A645B2F" w:rsidR="005B0D0A" w:rsidRPr="005B0D0A" w:rsidRDefault="005B0D0A" w:rsidP="005B0D0A">
      <w:pPr>
        <w:jc w:val="both"/>
      </w:pPr>
      <w:r w:rsidRPr="005B0D0A">
        <w:t>“Regolamento in attuazione dell’articolo 15 della legge regionale 26 ottobre 2021, n. 17 (Disposizioni per la promozione della parità retributiva tra i sessi, il sostegno dell’occupazione e dell’imprenditoria femminile di qualità, nonché per la valorizzazione delle competenze delle donne” Delibera di Giunta regionale n. 226 del 10 maggio 2022. Reg. Gen. 234</w:t>
      </w:r>
      <w:r w:rsidR="00DD5FCE">
        <w:t xml:space="preserve">. </w:t>
      </w:r>
      <w:r w:rsidRPr="005B0D0A">
        <w:t xml:space="preserve">Ad iniziativa della Giunta regionale </w:t>
      </w:r>
      <w:r w:rsidR="00B731BF">
        <w:t>Assessor</w:t>
      </w:r>
      <w:r w:rsidRPr="005B0D0A">
        <w:t>e Antonio Marchiello</w:t>
      </w:r>
      <w:r w:rsidR="00DD5FCE">
        <w:t>.</w:t>
      </w:r>
    </w:p>
    <w:p w14:paraId="444E03E0" w14:textId="77777777" w:rsidR="005B0D0A" w:rsidRPr="005B0D0A" w:rsidRDefault="005B0D0A" w:rsidP="005B0D0A">
      <w:pPr>
        <w:jc w:val="both"/>
      </w:pPr>
      <w:r w:rsidRPr="005B0D0A">
        <w:t>Assegnato alla III Commissione Consiliare Permanente per l’esame.</w:t>
      </w:r>
    </w:p>
    <w:p w14:paraId="6FA292A0" w14:textId="77777777" w:rsidR="00DD5FCE" w:rsidRDefault="00DD5FCE" w:rsidP="00DD5FCE">
      <w:pPr>
        <w:jc w:val="both"/>
      </w:pPr>
      <w:r w:rsidRPr="005B0D0A">
        <w:t>Se non vi sono obiezioni così resta stabilito</w:t>
      </w:r>
      <w:r>
        <w:t>.</w:t>
      </w:r>
    </w:p>
    <w:p w14:paraId="4ADFE84E" w14:textId="77777777" w:rsidR="00DD5FCE" w:rsidRPr="005B0D0A" w:rsidRDefault="00DD5FCE" w:rsidP="00DD5FCE">
      <w:pPr>
        <w:jc w:val="both"/>
      </w:pPr>
    </w:p>
    <w:p w14:paraId="0ADFCCA2" w14:textId="77777777" w:rsidR="00DD5FCE" w:rsidRPr="00DD5FCE" w:rsidRDefault="00DD5FCE" w:rsidP="00DD5FCE">
      <w:pPr>
        <w:jc w:val="both"/>
        <w:rPr>
          <w:b/>
          <w:bCs/>
        </w:rPr>
      </w:pPr>
      <w:r w:rsidRPr="00DD5FCE">
        <w:rPr>
          <w:b/>
          <w:bCs/>
        </w:rPr>
        <w:t>Così resta stabilito.</w:t>
      </w:r>
    </w:p>
    <w:p w14:paraId="6DF42F4B" w14:textId="77777777" w:rsidR="00DD5FCE" w:rsidRDefault="00DD5FCE" w:rsidP="005B0D0A">
      <w:pPr>
        <w:jc w:val="both"/>
      </w:pPr>
    </w:p>
    <w:p w14:paraId="6CC0E2E9" w14:textId="619F560D" w:rsidR="005B0D0A" w:rsidRPr="005B0D0A" w:rsidRDefault="005B0D0A" w:rsidP="005B0D0A">
      <w:pPr>
        <w:jc w:val="both"/>
      </w:pPr>
      <w:r w:rsidRPr="005B0D0A">
        <w:t>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36.190,21” Delibera dell’Ufficio di Presidenza del Consiglio regionale n. 71 del 25 marzo 2022. Reg. Gen. 235</w:t>
      </w:r>
      <w:r w:rsidR="00DD5FCE">
        <w:t xml:space="preserve">. </w:t>
      </w:r>
      <w:r w:rsidRPr="005B0D0A">
        <w:t xml:space="preserve">Ad iniziativa del </w:t>
      </w:r>
      <w:r w:rsidR="00B731BF">
        <w:t>Consiglier</w:t>
      </w:r>
      <w:r w:rsidRPr="005B0D0A">
        <w:t>e Questore alle Finanze Andrea Volpe</w:t>
      </w:r>
      <w:r w:rsidR="00DD5FCE">
        <w:t>.</w:t>
      </w:r>
    </w:p>
    <w:p w14:paraId="3ECE00CD" w14:textId="77777777" w:rsidR="005B0D0A" w:rsidRPr="005B0D0A" w:rsidRDefault="005B0D0A" w:rsidP="005B0D0A">
      <w:pPr>
        <w:jc w:val="both"/>
      </w:pPr>
      <w:r w:rsidRPr="005B0D0A">
        <w:t>Assegnata alla II Commissione Consiliare Permanente per l’esame.</w:t>
      </w:r>
    </w:p>
    <w:p w14:paraId="6FB8F231" w14:textId="77777777" w:rsidR="00DD5FCE" w:rsidRDefault="00DD5FCE" w:rsidP="00DD5FCE">
      <w:pPr>
        <w:jc w:val="both"/>
      </w:pPr>
      <w:r w:rsidRPr="005B0D0A">
        <w:t>Se non vi sono obiezioni così resta stabilito</w:t>
      </w:r>
      <w:r>
        <w:t>.</w:t>
      </w:r>
    </w:p>
    <w:p w14:paraId="25302C6D" w14:textId="77777777" w:rsidR="00DD5FCE" w:rsidRPr="005B0D0A" w:rsidRDefault="00DD5FCE" w:rsidP="00DD5FCE">
      <w:pPr>
        <w:jc w:val="both"/>
      </w:pPr>
    </w:p>
    <w:p w14:paraId="4425175B" w14:textId="77777777" w:rsidR="00DD5FCE" w:rsidRPr="00DD5FCE" w:rsidRDefault="00DD5FCE" w:rsidP="00DD5FCE">
      <w:pPr>
        <w:jc w:val="both"/>
        <w:rPr>
          <w:b/>
          <w:bCs/>
        </w:rPr>
      </w:pPr>
      <w:r w:rsidRPr="00DD5FCE">
        <w:rPr>
          <w:b/>
          <w:bCs/>
        </w:rPr>
        <w:t>Così resta stabilito.</w:t>
      </w:r>
    </w:p>
    <w:p w14:paraId="477882FF" w14:textId="77777777" w:rsidR="005B0D0A" w:rsidRPr="005B0D0A" w:rsidRDefault="005B0D0A" w:rsidP="005B0D0A">
      <w:pPr>
        <w:jc w:val="both"/>
      </w:pPr>
    </w:p>
    <w:p w14:paraId="2589F1A6" w14:textId="17628575" w:rsidR="005B0D0A" w:rsidRPr="005B0D0A" w:rsidRDefault="005B0D0A" w:rsidP="005B0D0A">
      <w:pPr>
        <w:jc w:val="both"/>
      </w:pPr>
      <w:r w:rsidRPr="005B0D0A">
        <w:t>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1.256.676,76” Delibera dell’Ufficio di Presidenza del Consiglio regionale n. 75 del 7 aprile 2022. Reg. Gen. 236</w:t>
      </w:r>
      <w:r w:rsidR="00DD5FCE">
        <w:t xml:space="preserve">. </w:t>
      </w:r>
      <w:r w:rsidRPr="005B0D0A">
        <w:t xml:space="preserve">Ad iniziativa del </w:t>
      </w:r>
      <w:r w:rsidR="00B731BF">
        <w:t>Consiglier</w:t>
      </w:r>
      <w:r w:rsidRPr="005B0D0A">
        <w:t>e Questore alle Finanze Andrea Volpe</w:t>
      </w:r>
      <w:r w:rsidR="00DD5FCE">
        <w:t>.</w:t>
      </w:r>
    </w:p>
    <w:p w14:paraId="38083011" w14:textId="77777777" w:rsidR="005B0D0A" w:rsidRPr="005B0D0A" w:rsidRDefault="005B0D0A" w:rsidP="005B0D0A">
      <w:pPr>
        <w:jc w:val="both"/>
      </w:pPr>
      <w:r w:rsidRPr="005B0D0A">
        <w:t>Assegnata alla II Commissione Consiliare Permanente per l’esame.</w:t>
      </w:r>
    </w:p>
    <w:p w14:paraId="6ABD60C4" w14:textId="77777777" w:rsidR="00DD5FCE" w:rsidRDefault="00DD5FCE" w:rsidP="00DD5FCE">
      <w:pPr>
        <w:jc w:val="both"/>
      </w:pPr>
      <w:r w:rsidRPr="005B0D0A">
        <w:t>Se non vi sono obiezioni così resta stabilito</w:t>
      </w:r>
      <w:r>
        <w:t>.</w:t>
      </w:r>
    </w:p>
    <w:p w14:paraId="7E361CEF" w14:textId="77777777" w:rsidR="00DD5FCE" w:rsidRPr="005B0D0A" w:rsidRDefault="00DD5FCE" w:rsidP="00DD5FCE">
      <w:pPr>
        <w:jc w:val="both"/>
      </w:pPr>
    </w:p>
    <w:p w14:paraId="7D0105F1" w14:textId="77777777" w:rsidR="00DD5FCE" w:rsidRPr="00DD5FCE" w:rsidRDefault="00DD5FCE" w:rsidP="00DD5FCE">
      <w:pPr>
        <w:jc w:val="both"/>
        <w:rPr>
          <w:b/>
          <w:bCs/>
        </w:rPr>
      </w:pPr>
      <w:r w:rsidRPr="00DD5FCE">
        <w:rPr>
          <w:b/>
          <w:bCs/>
        </w:rPr>
        <w:t>Così resta stabilito.</w:t>
      </w:r>
    </w:p>
    <w:p w14:paraId="29532942" w14:textId="77777777" w:rsidR="005B0D0A" w:rsidRPr="005B0D0A" w:rsidRDefault="005B0D0A" w:rsidP="005B0D0A">
      <w:pPr>
        <w:jc w:val="both"/>
      </w:pPr>
    </w:p>
    <w:p w14:paraId="3BB1DB49" w14:textId="473E968D" w:rsidR="005B0D0A" w:rsidRPr="005B0D0A" w:rsidRDefault="005B0D0A" w:rsidP="005B0D0A">
      <w:pPr>
        <w:jc w:val="both"/>
      </w:pPr>
      <w:r w:rsidRPr="005B0D0A">
        <w:t>Proposta di legge “Norme per la protezione della fauna selvatica e disciplina dell’attività venatoria in Campania” Reg. Gen. 237</w:t>
      </w:r>
      <w:r w:rsidR="00DD5FCE">
        <w:t xml:space="preserve">. </w:t>
      </w:r>
      <w:r w:rsidRPr="005B0D0A">
        <w:t xml:space="preserve">Ad iniziativa del </w:t>
      </w:r>
      <w:r w:rsidR="00B731BF">
        <w:t>Consiglier</w:t>
      </w:r>
      <w:r w:rsidRPr="005B0D0A">
        <w:t>e Gennaro Oliviero</w:t>
      </w:r>
      <w:r w:rsidR="00DD5FCE">
        <w:t>.</w:t>
      </w:r>
    </w:p>
    <w:p w14:paraId="31366234" w14:textId="77777777" w:rsidR="005B0D0A" w:rsidRPr="005B0D0A" w:rsidRDefault="005B0D0A" w:rsidP="005B0D0A">
      <w:pPr>
        <w:jc w:val="both"/>
      </w:pPr>
      <w:r w:rsidRPr="005B0D0A">
        <w:t>Assegnata alla VIII Commissione Consiliare Permanente per l’esame e alla II per il parere.</w:t>
      </w:r>
    </w:p>
    <w:p w14:paraId="4AF0714B" w14:textId="77777777" w:rsidR="00DD5FCE" w:rsidRDefault="00DD5FCE" w:rsidP="00DD5FCE">
      <w:pPr>
        <w:jc w:val="both"/>
      </w:pPr>
      <w:r w:rsidRPr="005B0D0A">
        <w:t>Se non vi sono obiezioni così resta stabilito</w:t>
      </w:r>
      <w:r>
        <w:t>.</w:t>
      </w:r>
    </w:p>
    <w:p w14:paraId="05371D7F" w14:textId="77777777" w:rsidR="00DD5FCE" w:rsidRPr="005B0D0A" w:rsidRDefault="00DD5FCE" w:rsidP="00DD5FCE">
      <w:pPr>
        <w:jc w:val="both"/>
      </w:pPr>
    </w:p>
    <w:p w14:paraId="2E733D0C" w14:textId="77777777" w:rsidR="00DD5FCE" w:rsidRPr="00DD5FCE" w:rsidRDefault="00DD5FCE" w:rsidP="00DD5FCE">
      <w:pPr>
        <w:jc w:val="both"/>
        <w:rPr>
          <w:b/>
          <w:bCs/>
        </w:rPr>
      </w:pPr>
      <w:r w:rsidRPr="00DD5FCE">
        <w:rPr>
          <w:b/>
          <w:bCs/>
        </w:rPr>
        <w:t>Così resta stabilito.</w:t>
      </w:r>
    </w:p>
    <w:p w14:paraId="3E0DD253" w14:textId="77777777" w:rsidR="005B0D0A" w:rsidRPr="005B0D0A" w:rsidRDefault="005B0D0A" w:rsidP="005B0D0A">
      <w:pPr>
        <w:jc w:val="both"/>
      </w:pPr>
    </w:p>
    <w:p w14:paraId="2C6C836E" w14:textId="11404457" w:rsidR="005B0D0A" w:rsidRPr="005B0D0A" w:rsidRDefault="005B0D0A" w:rsidP="005B0D0A">
      <w:pPr>
        <w:jc w:val="both"/>
      </w:pPr>
      <w:r w:rsidRPr="005B0D0A">
        <w:lastRenderedPageBreak/>
        <w:t>Proposta di legge “Rete regionale per la conservazione e il monitoraggio delle tartarughe marine e cetacei della regione Campania”. Reg. Gen. 238</w:t>
      </w:r>
      <w:r w:rsidR="00DD5FCE">
        <w:t xml:space="preserve">. </w:t>
      </w:r>
      <w:r w:rsidRPr="005B0D0A">
        <w:t xml:space="preserve">Ad iniziativa del </w:t>
      </w:r>
      <w:r w:rsidR="00B731BF">
        <w:t>Consiglier</w:t>
      </w:r>
      <w:r w:rsidRPr="005B0D0A">
        <w:t>e Tommaso Pellegrino</w:t>
      </w:r>
      <w:r w:rsidR="00DD5FCE">
        <w:t>.</w:t>
      </w:r>
    </w:p>
    <w:p w14:paraId="59FAD6B2" w14:textId="77777777" w:rsidR="005B0D0A" w:rsidRPr="005B0D0A" w:rsidRDefault="005B0D0A" w:rsidP="005B0D0A">
      <w:pPr>
        <w:jc w:val="both"/>
      </w:pPr>
      <w:r w:rsidRPr="005B0D0A">
        <w:t>Assegnata alla VIII Commissione Consiliare Permanente per l’esame e alla VII, V e II per il parere.</w:t>
      </w:r>
    </w:p>
    <w:p w14:paraId="73D360CD" w14:textId="77777777" w:rsidR="00DD5FCE" w:rsidRDefault="00DD5FCE" w:rsidP="00DD5FCE">
      <w:pPr>
        <w:jc w:val="both"/>
      </w:pPr>
      <w:r w:rsidRPr="005B0D0A">
        <w:t>Se non vi sono obiezioni così resta stabilito</w:t>
      </w:r>
      <w:r>
        <w:t>.</w:t>
      </w:r>
    </w:p>
    <w:p w14:paraId="0F357BFB" w14:textId="77777777" w:rsidR="00DD5FCE" w:rsidRPr="005B0D0A" w:rsidRDefault="00DD5FCE" w:rsidP="00DD5FCE">
      <w:pPr>
        <w:jc w:val="both"/>
      </w:pPr>
    </w:p>
    <w:p w14:paraId="11E2080E" w14:textId="77777777" w:rsidR="00DD5FCE" w:rsidRPr="00DD5FCE" w:rsidRDefault="00DD5FCE" w:rsidP="00DD5FCE">
      <w:pPr>
        <w:jc w:val="both"/>
        <w:rPr>
          <w:b/>
          <w:bCs/>
        </w:rPr>
      </w:pPr>
      <w:r w:rsidRPr="00DD5FCE">
        <w:rPr>
          <w:b/>
          <w:bCs/>
        </w:rPr>
        <w:t>Così resta stabilito.</w:t>
      </w:r>
    </w:p>
    <w:p w14:paraId="5501589C" w14:textId="77777777" w:rsidR="00DD5FCE" w:rsidRDefault="00DD5FCE" w:rsidP="005B0D0A">
      <w:pPr>
        <w:jc w:val="both"/>
      </w:pPr>
    </w:p>
    <w:p w14:paraId="37412DA3" w14:textId="0065D5B1" w:rsidR="005B0D0A" w:rsidRPr="005B0D0A" w:rsidRDefault="005B0D0A" w:rsidP="005B0D0A">
      <w:pPr>
        <w:jc w:val="both"/>
      </w:pPr>
      <w:r w:rsidRPr="005B0D0A">
        <w:t>Proposta di legge “Disposizioni per la tutela delle persone con disturbi dello spettro autistico” Reg. Gen. 239</w:t>
      </w:r>
      <w:r w:rsidR="00DD5FCE">
        <w:t xml:space="preserve">. </w:t>
      </w:r>
      <w:r w:rsidRPr="005B0D0A">
        <w:t xml:space="preserve">Ad iniziativa dei </w:t>
      </w:r>
      <w:r w:rsidR="00B731BF">
        <w:t>Consiglier</w:t>
      </w:r>
      <w:r w:rsidRPr="005B0D0A">
        <w:t>i Valeria Ciarambino, Vincenzo Ciampi, Salvatore Aversano, Michele Cammarano, Luigi Cirillo e Gennaro Saiello</w:t>
      </w:r>
      <w:r w:rsidR="00DD5FCE">
        <w:t>.</w:t>
      </w:r>
    </w:p>
    <w:p w14:paraId="5A808C46" w14:textId="77777777" w:rsidR="005B0D0A" w:rsidRPr="005B0D0A" w:rsidRDefault="005B0D0A" w:rsidP="005B0D0A">
      <w:pPr>
        <w:jc w:val="both"/>
      </w:pPr>
      <w:r w:rsidRPr="005B0D0A">
        <w:t>Assegnata alla V Commissione Consiliare Permanente per l’esame e alla VI e II per il parere.</w:t>
      </w:r>
    </w:p>
    <w:p w14:paraId="5E48AF11" w14:textId="77777777" w:rsidR="00DD5FCE" w:rsidRDefault="00DD5FCE" w:rsidP="00DD5FCE">
      <w:pPr>
        <w:jc w:val="both"/>
      </w:pPr>
      <w:r w:rsidRPr="005B0D0A">
        <w:t>Se non vi sono obiezioni così resta stabilito</w:t>
      </w:r>
      <w:r>
        <w:t>.</w:t>
      </w:r>
    </w:p>
    <w:p w14:paraId="2570F771" w14:textId="77777777" w:rsidR="00DD5FCE" w:rsidRPr="005B0D0A" w:rsidRDefault="00DD5FCE" w:rsidP="00DD5FCE">
      <w:pPr>
        <w:jc w:val="both"/>
      </w:pPr>
    </w:p>
    <w:p w14:paraId="79D182D6" w14:textId="77777777" w:rsidR="00DD5FCE" w:rsidRPr="00DD5FCE" w:rsidRDefault="00DD5FCE" w:rsidP="00DD5FCE">
      <w:pPr>
        <w:jc w:val="both"/>
        <w:rPr>
          <w:b/>
          <w:bCs/>
        </w:rPr>
      </w:pPr>
      <w:r w:rsidRPr="00DD5FCE">
        <w:rPr>
          <w:b/>
          <w:bCs/>
        </w:rPr>
        <w:t>Così resta stabilito.</w:t>
      </w:r>
    </w:p>
    <w:p w14:paraId="664DE0D6" w14:textId="77777777" w:rsidR="005B0D0A" w:rsidRPr="005B0D0A" w:rsidRDefault="005B0D0A" w:rsidP="005B0D0A">
      <w:pPr>
        <w:jc w:val="both"/>
      </w:pPr>
    </w:p>
    <w:p w14:paraId="170C429B" w14:textId="33383FED" w:rsidR="005B0D0A" w:rsidRPr="005B0D0A" w:rsidRDefault="005B0D0A" w:rsidP="005B0D0A">
      <w:pPr>
        <w:jc w:val="both"/>
      </w:pPr>
      <w:r w:rsidRPr="005B0D0A">
        <w:t>Proposta di legge “Interpretazione autentica della legge regionale 27 gennaio 2012, n. 1 (Disposizioni per la formazione del bilancio annuale 2012 e pluriennale 2012-2014 della Regione Campania – legge finanziaria regionale 2012)” Reg. Gen. 242</w:t>
      </w:r>
      <w:r w:rsidR="00DD5FCE">
        <w:t xml:space="preserve">. </w:t>
      </w:r>
      <w:r w:rsidRPr="005B0D0A">
        <w:t xml:space="preserve">Ad iniziativa dei </w:t>
      </w:r>
      <w:r w:rsidR="00B731BF">
        <w:t>Consiglier</w:t>
      </w:r>
      <w:r w:rsidRPr="005B0D0A">
        <w:t>i Gennaro Oliviero, Loredana Raia, Valeria Ciarambino, Andrea Volpe, Massimo Grimaldi, Alfonso Piscitelli, Fulvio Frezza e Giuseppe Sommese</w:t>
      </w:r>
      <w:r w:rsidR="00DD5FCE">
        <w:t>.</w:t>
      </w:r>
    </w:p>
    <w:p w14:paraId="4C63EE01" w14:textId="77777777" w:rsidR="005B0D0A" w:rsidRPr="005B0D0A" w:rsidRDefault="005B0D0A" w:rsidP="005B0D0A">
      <w:pPr>
        <w:jc w:val="both"/>
      </w:pPr>
      <w:r w:rsidRPr="005B0D0A">
        <w:t>Assegnata alla I Commissione Consiliare Permanente per l’esame.</w:t>
      </w:r>
    </w:p>
    <w:p w14:paraId="02D82028" w14:textId="77777777" w:rsidR="00DD5FCE" w:rsidRDefault="00DD5FCE" w:rsidP="00DD5FCE">
      <w:pPr>
        <w:jc w:val="both"/>
      </w:pPr>
      <w:r w:rsidRPr="005B0D0A">
        <w:t>Se non vi sono obiezioni così resta stabilito</w:t>
      </w:r>
      <w:r>
        <w:t>.</w:t>
      </w:r>
    </w:p>
    <w:p w14:paraId="38566171" w14:textId="77777777" w:rsidR="00DD5FCE" w:rsidRPr="005B0D0A" w:rsidRDefault="00DD5FCE" w:rsidP="00DD5FCE">
      <w:pPr>
        <w:jc w:val="both"/>
      </w:pPr>
    </w:p>
    <w:p w14:paraId="64E50DC2" w14:textId="77777777" w:rsidR="00DD5FCE" w:rsidRPr="00DD5FCE" w:rsidRDefault="00DD5FCE" w:rsidP="00DD5FCE">
      <w:pPr>
        <w:jc w:val="both"/>
        <w:rPr>
          <w:b/>
          <w:bCs/>
        </w:rPr>
      </w:pPr>
      <w:r w:rsidRPr="00DD5FCE">
        <w:rPr>
          <w:b/>
          <w:bCs/>
        </w:rPr>
        <w:t>Così resta stabilito.</w:t>
      </w:r>
    </w:p>
    <w:p w14:paraId="3A6F67B5" w14:textId="77777777" w:rsidR="00DD5FCE" w:rsidRDefault="00DD5FCE" w:rsidP="005B0D0A">
      <w:pPr>
        <w:jc w:val="both"/>
      </w:pPr>
    </w:p>
    <w:p w14:paraId="4D0F47B2" w14:textId="79629B0F" w:rsidR="005B0D0A" w:rsidRPr="005B0D0A" w:rsidRDefault="005B0D0A" w:rsidP="005B0D0A">
      <w:pPr>
        <w:jc w:val="both"/>
      </w:pPr>
      <w:r w:rsidRPr="005B0D0A">
        <w:t>Proposta di istituzione di Commissione d’Inchiesta denominata “Commissione di inchiesta per la tutela della Bufala Mediterranea italiana della Campania, della produzione del latte e della mozzarella MBC-DOP e NON-DOP” Reg. Gen. 5/C.I.</w:t>
      </w:r>
      <w:r w:rsidR="00DD5FCE">
        <w:t xml:space="preserve"> </w:t>
      </w:r>
      <w:r w:rsidRPr="005B0D0A">
        <w:t xml:space="preserve">Ad iniziativa dei </w:t>
      </w:r>
      <w:r w:rsidR="00B731BF">
        <w:t>Consiglier</w:t>
      </w:r>
      <w:r w:rsidRPr="005B0D0A">
        <w:t>i Michele Schiano di Visconti, Gianpiero Zinzi, Annarita Patriarca, Alfonso Piscitelli, Carmela Rescigno, Nunzio Carpentieri, Stefano Caldoro, Massimo Grimaldi, Maria Muscarà, Severino Nappi e Gennaro Cinque</w:t>
      </w:r>
      <w:r w:rsidR="00DD5FCE">
        <w:t>.</w:t>
      </w:r>
    </w:p>
    <w:p w14:paraId="5E3E4883" w14:textId="77777777" w:rsidR="005B0D0A" w:rsidRPr="005B0D0A" w:rsidRDefault="005B0D0A" w:rsidP="005B0D0A">
      <w:pPr>
        <w:jc w:val="both"/>
      </w:pPr>
      <w:r w:rsidRPr="005B0D0A">
        <w:t>Assegnata alla V e VIII Commissione Consiliare Permanente per l’esame congiunto e alla I per il parere.</w:t>
      </w:r>
    </w:p>
    <w:p w14:paraId="2892E802" w14:textId="77777777" w:rsidR="00DD5FCE" w:rsidRDefault="00DD5FCE" w:rsidP="00DD5FCE">
      <w:pPr>
        <w:jc w:val="both"/>
      </w:pPr>
      <w:r w:rsidRPr="005B0D0A">
        <w:t>Se non vi sono obiezioni così resta stabilito</w:t>
      </w:r>
      <w:r>
        <w:t>.</w:t>
      </w:r>
    </w:p>
    <w:p w14:paraId="26DB6188" w14:textId="77777777" w:rsidR="00DD5FCE" w:rsidRPr="005B0D0A" w:rsidRDefault="00DD5FCE" w:rsidP="00DD5FCE">
      <w:pPr>
        <w:jc w:val="both"/>
      </w:pPr>
    </w:p>
    <w:p w14:paraId="493958DA" w14:textId="77777777" w:rsidR="00DD5FCE" w:rsidRPr="00DD5FCE" w:rsidRDefault="00DD5FCE" w:rsidP="00DD5FCE">
      <w:pPr>
        <w:jc w:val="both"/>
        <w:rPr>
          <w:b/>
          <w:bCs/>
        </w:rPr>
      </w:pPr>
      <w:r w:rsidRPr="00DD5FCE">
        <w:rPr>
          <w:b/>
          <w:bCs/>
        </w:rPr>
        <w:t>Così resta stabilito.</w:t>
      </w:r>
    </w:p>
    <w:p w14:paraId="4AF8442F" w14:textId="381270BF" w:rsidR="00CC5933" w:rsidRDefault="00CC5933" w:rsidP="00DD5FCE">
      <w:pPr>
        <w:jc w:val="both"/>
      </w:pPr>
    </w:p>
    <w:p w14:paraId="367C2927" w14:textId="37557125" w:rsidR="00DD5FCE" w:rsidRDefault="00DD5FCE" w:rsidP="00DD5FCE">
      <w:pPr>
        <w:jc w:val="both"/>
      </w:pPr>
      <w:r>
        <w:t>Comunico che con sentenza n. 114 del 23 marzo 2022, la Corte costituzionale ha dichiarato l’illegittimità costituzionale dell’articolo 1, comma 480, della legge 30 dicembre 2020 n. 178</w:t>
      </w:r>
      <w:r w:rsidR="00D2137E">
        <w:t xml:space="preserve"> “Bilancio di previsione dello Stato per l’anno finanziario 2020 e Bilancio pluriennale per il triennio 2021-2023” nel parte in cui non prevede che il decreto del Ministero della Salute sia adottato d’intesa con la Conferenza permanente per i rapporti tra lo Stato, le Regioni e le Province autonome di Trento e di Bolzano; ha dichiarato l’illegittimità costituzionale dell’articolo 1, comma 500 e 501, nella parte in cui non prevedono che il decreto del Ministero della Salute sia adottato d’intesa con la Conferenza permanente per i rapporti tra lo Stato, le Regioni e le Province autonome di Trento e di Bolzano; ha dichiarato inammissibile la questione di legittimità </w:t>
      </w:r>
      <w:r w:rsidR="00D2137E">
        <w:lastRenderedPageBreak/>
        <w:t>costituzionale dell’articolo 1, comma 759, promosso in riferimento agli articoli 117, terzo comma, 118, 119 e 120 della Costituzione della Regione Campania; ha dichiarato non fondate le questioni di legittimità costituzionale dell’articolo 1, commi 757 e 758, promossi dalla Regione Campania in riferimento agli articoli 3, 97, 118, 119 e 120 della Costituzione; ha dichiarato estinto</w:t>
      </w:r>
      <w:r w:rsidR="00B37B7F">
        <w:t xml:space="preserve"> il processo relativamente alle questioni di legittimità costituzionale dell’articolo 1, commi 511 e 821, della legge n. 178 del 2020 promosse dalla Regione Campania.</w:t>
      </w:r>
    </w:p>
    <w:p w14:paraId="63E279D9" w14:textId="026958C5" w:rsidR="00B37B7F" w:rsidRDefault="00B37B7F" w:rsidP="00DD5FCE">
      <w:pPr>
        <w:jc w:val="both"/>
      </w:pPr>
    </w:p>
    <w:p w14:paraId="1E7F365D" w14:textId="587667A3" w:rsidR="00B37B7F" w:rsidRPr="00B37B7F" w:rsidRDefault="00B37B7F" w:rsidP="00404B42">
      <w:pPr>
        <w:pStyle w:val="Titolo1"/>
      </w:pPr>
      <w:bookmarkStart w:id="2" w:name="_ESAME_DELLA_PROPOSTA"/>
      <w:bookmarkEnd w:id="2"/>
      <w:r w:rsidRPr="00B37B7F">
        <w:t>ESAME DELLA PROPOSTA DI LEGGE "MODIFICHE ALIA LEGGE REGIONALE 15 MARZO 2022, N. 6 (DISPOSIZIONI IN MATERIA DI LAVORO DA COMMITTENZA DIGITALE)" REG. GEN. 233</w:t>
      </w:r>
    </w:p>
    <w:p w14:paraId="76D37D4F" w14:textId="2A7B2CCC" w:rsidR="00B37B7F" w:rsidRDefault="00B37B7F" w:rsidP="00DD5FCE">
      <w:pPr>
        <w:jc w:val="both"/>
      </w:pPr>
    </w:p>
    <w:p w14:paraId="52725391" w14:textId="22B1F503" w:rsidR="00B37B7F" w:rsidRDefault="00B37B7F" w:rsidP="00DD5FCE">
      <w:pPr>
        <w:jc w:val="both"/>
      </w:pPr>
      <w:r>
        <w:t>Passiamo al terzo punto dell’ordine del giorno relativo a</w:t>
      </w:r>
      <w:r w:rsidR="00270D51">
        <w:t>ll’e</w:t>
      </w:r>
      <w:r w:rsidRPr="00B37B7F">
        <w:t>same della proposta di legge</w:t>
      </w:r>
      <w:r w:rsidR="00270D51">
        <w:t>:</w:t>
      </w:r>
      <w:r w:rsidRPr="00B37B7F">
        <w:t xml:space="preserve"> "Modifiche alia legge regionale 15 marzo 2022, n. 6 (Disposizioni in materia di lavoro da committenza digitale)" Reg. Gen. 233</w:t>
      </w:r>
      <w:r>
        <w:t>.</w:t>
      </w:r>
    </w:p>
    <w:p w14:paraId="4F6B1956" w14:textId="5598EC71" w:rsidR="00B37B7F" w:rsidRDefault="00B37B7F" w:rsidP="00DD5FCE">
      <w:pPr>
        <w:jc w:val="both"/>
      </w:pPr>
      <w:r>
        <w:t>Comunico che la III Commissione Consiliare Permanente, riunitasi in data 11 maggio 2022, ha esaminato il provvedimento e a maggioranza ha deciso di riferire favorevolmente all’Aula.</w:t>
      </w:r>
    </w:p>
    <w:p w14:paraId="5804043F" w14:textId="3DD86A5F" w:rsidR="00B37B7F" w:rsidRDefault="00B37B7F" w:rsidP="00DD5FCE">
      <w:pPr>
        <w:jc w:val="both"/>
      </w:pPr>
      <w:r>
        <w:t xml:space="preserve">Relatrice in Aula è stata designata la </w:t>
      </w:r>
      <w:r w:rsidR="00B731BF">
        <w:t>Consiglier</w:t>
      </w:r>
      <w:r>
        <w:t>a Fiola a cui cedo la parola. Bruna Fiola, prego.</w:t>
      </w:r>
    </w:p>
    <w:p w14:paraId="65C48119" w14:textId="1444CA2E" w:rsidR="00B37B7F" w:rsidRDefault="00B37B7F" w:rsidP="00DD5FCE">
      <w:pPr>
        <w:jc w:val="both"/>
      </w:pPr>
    </w:p>
    <w:p w14:paraId="2E0D1024" w14:textId="2026A988" w:rsidR="00B37B7F" w:rsidRDefault="00B37B7F" w:rsidP="00DD5FCE">
      <w:pPr>
        <w:jc w:val="both"/>
      </w:pPr>
      <w:r>
        <w:rPr>
          <w:b/>
          <w:bCs/>
        </w:rPr>
        <w:t xml:space="preserve">FIOLA (PD): </w:t>
      </w:r>
      <w:r>
        <w:t>Grazie Presidente. Sono delle modifiche che aveva chiesto il Ministero dopo l’approvazione di alcune norme nazionali.</w:t>
      </w:r>
    </w:p>
    <w:p w14:paraId="06429AC8" w14:textId="0CC0CCE2" w:rsidR="00B37B7F" w:rsidRDefault="00B37B7F" w:rsidP="00DD5FCE">
      <w:pPr>
        <w:jc w:val="both"/>
      </w:pPr>
      <w:r>
        <w:t>Resta tutto come era, ci sono state solo delle osservazioni per evitare l’impugnativa, da parte dello Stato, della Legge, osservazioni che abbiamo rispettato e quindi ne chiedo l’approvazione. Grazie.</w:t>
      </w:r>
    </w:p>
    <w:p w14:paraId="5B80A303" w14:textId="70FA8AAB" w:rsidR="00B37B7F" w:rsidRDefault="00B37B7F" w:rsidP="00DD5FCE">
      <w:pPr>
        <w:jc w:val="both"/>
      </w:pPr>
    </w:p>
    <w:p w14:paraId="56A6C77E" w14:textId="12064163" w:rsidR="00B37B7F" w:rsidRDefault="00B37B7F" w:rsidP="00DD5FCE">
      <w:pPr>
        <w:jc w:val="both"/>
      </w:pPr>
      <w:r>
        <w:rPr>
          <w:b/>
          <w:bCs/>
        </w:rPr>
        <w:t xml:space="preserve">PRESIDENTE (Oliviero): </w:t>
      </w:r>
      <w:r>
        <w:t xml:space="preserve">È aperta la discussione generale. Se nessuno </w:t>
      </w:r>
      <w:proofErr w:type="gramStart"/>
      <w:r>
        <w:t>intende intervenire</w:t>
      </w:r>
      <w:proofErr w:type="gramEnd"/>
      <w:r>
        <w:t xml:space="preserve"> sulla discussione generale, passerei all’articolato. Tutti d’accordo.</w:t>
      </w:r>
    </w:p>
    <w:p w14:paraId="15073EFC" w14:textId="6328A1CE" w:rsidR="00B37B7F" w:rsidRDefault="00B37B7F" w:rsidP="00DD5FCE">
      <w:pPr>
        <w:jc w:val="both"/>
      </w:pPr>
      <w:r>
        <w:t>Articolo 1.</w:t>
      </w:r>
    </w:p>
    <w:p w14:paraId="2DAADBCD" w14:textId="7F74CEB4" w:rsidR="00B37B7F" w:rsidRDefault="00B37B7F" w:rsidP="00DD5FCE">
      <w:pPr>
        <w:jc w:val="both"/>
      </w:pPr>
      <w:r>
        <w:t xml:space="preserve">Chi è a favore? Chi è contrario? Chi si astiene? </w:t>
      </w:r>
    </w:p>
    <w:p w14:paraId="3F2ACC39" w14:textId="67E971DC" w:rsidR="00B37B7F" w:rsidRDefault="00B37B7F" w:rsidP="00DD5FCE">
      <w:pPr>
        <w:jc w:val="both"/>
      </w:pPr>
    </w:p>
    <w:p w14:paraId="01C1E5E2" w14:textId="55A92C5E" w:rsidR="00B37B7F" w:rsidRDefault="00B37B7F" w:rsidP="00DD5FCE">
      <w:pPr>
        <w:jc w:val="both"/>
        <w:rPr>
          <w:b/>
          <w:bCs/>
        </w:rPr>
      </w:pPr>
      <w:r>
        <w:rPr>
          <w:b/>
          <w:bCs/>
        </w:rPr>
        <w:t>Il Consiglio approva.</w:t>
      </w:r>
    </w:p>
    <w:p w14:paraId="5617F820" w14:textId="119EBE96" w:rsidR="00B37B7F" w:rsidRDefault="00B37B7F" w:rsidP="00DD5FCE">
      <w:pPr>
        <w:jc w:val="both"/>
        <w:rPr>
          <w:b/>
          <w:bCs/>
        </w:rPr>
      </w:pPr>
    </w:p>
    <w:p w14:paraId="7ADB13E4" w14:textId="2A9A7889" w:rsidR="00B37B7F" w:rsidRDefault="00B37B7F" w:rsidP="00B37B7F">
      <w:pPr>
        <w:jc w:val="both"/>
      </w:pPr>
      <w:r>
        <w:t>Articolo 2 (Clausole di invarianza finanziaria).</w:t>
      </w:r>
    </w:p>
    <w:p w14:paraId="41970405" w14:textId="77777777" w:rsidR="00B37B7F" w:rsidRDefault="00B37B7F" w:rsidP="00B37B7F">
      <w:pPr>
        <w:jc w:val="both"/>
      </w:pPr>
      <w:r>
        <w:t xml:space="preserve">Chi è a favore? Chi è contrario? Chi si astiene? </w:t>
      </w:r>
    </w:p>
    <w:p w14:paraId="598206C3" w14:textId="77777777" w:rsidR="00B37B7F" w:rsidRDefault="00B37B7F" w:rsidP="00B37B7F">
      <w:pPr>
        <w:jc w:val="both"/>
      </w:pPr>
    </w:p>
    <w:p w14:paraId="6C4A4399" w14:textId="77777777" w:rsidR="00B37B7F" w:rsidRDefault="00B37B7F" w:rsidP="00B37B7F">
      <w:pPr>
        <w:jc w:val="both"/>
        <w:rPr>
          <w:b/>
          <w:bCs/>
        </w:rPr>
      </w:pPr>
      <w:r>
        <w:rPr>
          <w:b/>
          <w:bCs/>
        </w:rPr>
        <w:t>Il Consiglio approva.</w:t>
      </w:r>
    </w:p>
    <w:p w14:paraId="12023C96" w14:textId="030EDE7D" w:rsidR="00B37B7F" w:rsidRDefault="00B37B7F" w:rsidP="00DD5FCE">
      <w:pPr>
        <w:jc w:val="both"/>
        <w:rPr>
          <w:b/>
          <w:bCs/>
        </w:rPr>
      </w:pPr>
    </w:p>
    <w:p w14:paraId="22B0F7F1" w14:textId="649C3461" w:rsidR="00B37B7F" w:rsidRDefault="00B37B7F" w:rsidP="00B37B7F">
      <w:pPr>
        <w:jc w:val="both"/>
      </w:pPr>
      <w:r>
        <w:t>Articolo 3 (Entrata in vigore).</w:t>
      </w:r>
    </w:p>
    <w:p w14:paraId="7A24A93F" w14:textId="77777777" w:rsidR="00B37B7F" w:rsidRDefault="00B37B7F" w:rsidP="00B37B7F">
      <w:pPr>
        <w:jc w:val="both"/>
      </w:pPr>
      <w:r>
        <w:t xml:space="preserve">Chi è a favore? Chi è contrario? Chi si astiene? </w:t>
      </w:r>
    </w:p>
    <w:p w14:paraId="6B7DC7C7" w14:textId="77777777" w:rsidR="00B37B7F" w:rsidRDefault="00B37B7F" w:rsidP="00B37B7F">
      <w:pPr>
        <w:jc w:val="both"/>
      </w:pPr>
    </w:p>
    <w:p w14:paraId="5365FABA" w14:textId="77777777" w:rsidR="00B37B7F" w:rsidRDefault="00B37B7F" w:rsidP="00B37B7F">
      <w:pPr>
        <w:jc w:val="both"/>
        <w:rPr>
          <w:b/>
          <w:bCs/>
        </w:rPr>
      </w:pPr>
      <w:r>
        <w:rPr>
          <w:b/>
          <w:bCs/>
        </w:rPr>
        <w:t>Il Consiglio approva.</w:t>
      </w:r>
    </w:p>
    <w:p w14:paraId="6C7A1628" w14:textId="579264E6" w:rsidR="00B37B7F" w:rsidRDefault="00B37B7F" w:rsidP="00DD5FCE">
      <w:pPr>
        <w:jc w:val="both"/>
        <w:rPr>
          <w:b/>
          <w:bCs/>
        </w:rPr>
      </w:pPr>
    </w:p>
    <w:p w14:paraId="2635A878" w14:textId="33E5A06A" w:rsidR="00B37B7F" w:rsidRDefault="00B37B7F" w:rsidP="00DD5FCE">
      <w:pPr>
        <w:jc w:val="both"/>
      </w:pPr>
      <w:r>
        <w:t>Passiamo alla votazione elettronica.</w:t>
      </w:r>
    </w:p>
    <w:p w14:paraId="0B47E3D8" w14:textId="527F5384" w:rsidR="00B37B7F" w:rsidRDefault="00B37B7F" w:rsidP="00DD5FCE">
      <w:pPr>
        <w:jc w:val="both"/>
      </w:pPr>
      <w:r>
        <w:t>Dichiaro aperta la votazione.</w:t>
      </w:r>
    </w:p>
    <w:p w14:paraId="79B3DDFE" w14:textId="1B2C00E4" w:rsidR="00B37B7F" w:rsidRDefault="00B37B7F" w:rsidP="00DD5FCE">
      <w:pPr>
        <w:jc w:val="both"/>
      </w:pPr>
      <w:r>
        <w:t>Dichiaro chiusa la votazione.</w:t>
      </w:r>
    </w:p>
    <w:p w14:paraId="022AF623" w14:textId="6A2D7FCA" w:rsidR="00B37B7F" w:rsidRDefault="00B37B7F" w:rsidP="00DD5FCE">
      <w:pPr>
        <w:jc w:val="both"/>
      </w:pPr>
      <w:r>
        <w:t xml:space="preserve">Comunico l’esito della votazione: </w:t>
      </w:r>
    </w:p>
    <w:p w14:paraId="6E8C504E" w14:textId="64F372C6" w:rsidR="00B37B7F" w:rsidRDefault="00B37B7F" w:rsidP="00DD5FCE">
      <w:pPr>
        <w:jc w:val="both"/>
      </w:pPr>
      <w:r>
        <w:t xml:space="preserve">Presenti </w:t>
      </w:r>
      <w:r>
        <w:tab/>
      </w:r>
      <w:r>
        <w:tab/>
      </w:r>
      <w:r>
        <w:tab/>
      </w:r>
      <w:r>
        <w:tab/>
        <w:t>36</w:t>
      </w:r>
    </w:p>
    <w:p w14:paraId="2B9C72EF" w14:textId="6AB9620D" w:rsidR="00B37B7F" w:rsidRDefault="00B37B7F" w:rsidP="00DD5FCE">
      <w:pPr>
        <w:jc w:val="both"/>
      </w:pPr>
      <w:r>
        <w:t xml:space="preserve">Votanti </w:t>
      </w:r>
      <w:r>
        <w:tab/>
      </w:r>
      <w:r>
        <w:tab/>
      </w:r>
      <w:r>
        <w:tab/>
      </w:r>
      <w:r>
        <w:tab/>
      </w:r>
      <w:r>
        <w:tab/>
        <w:t>36</w:t>
      </w:r>
    </w:p>
    <w:p w14:paraId="6A05EB4D" w14:textId="733E5963" w:rsidR="00B37B7F" w:rsidRDefault="00B37B7F" w:rsidP="00DD5FCE">
      <w:pPr>
        <w:jc w:val="both"/>
      </w:pPr>
      <w:r>
        <w:lastRenderedPageBreak/>
        <w:t xml:space="preserve">Favorevoli </w:t>
      </w:r>
      <w:r>
        <w:tab/>
      </w:r>
      <w:r>
        <w:tab/>
        <w:t xml:space="preserve"> </w:t>
      </w:r>
      <w:r>
        <w:tab/>
        <w:t>26</w:t>
      </w:r>
    </w:p>
    <w:p w14:paraId="170F52F7" w14:textId="257E242B" w:rsidR="00B37B7F" w:rsidRDefault="00B37B7F" w:rsidP="00DD5FCE">
      <w:pPr>
        <w:jc w:val="both"/>
      </w:pPr>
      <w:r>
        <w:t xml:space="preserve">Contrari </w:t>
      </w:r>
      <w:r>
        <w:tab/>
      </w:r>
      <w:r>
        <w:tab/>
      </w:r>
      <w:r>
        <w:tab/>
      </w:r>
      <w:r>
        <w:tab/>
        <w:t>00</w:t>
      </w:r>
    </w:p>
    <w:p w14:paraId="73D6BE7D" w14:textId="6A86FEE7" w:rsidR="00B37B7F" w:rsidRDefault="00B37B7F" w:rsidP="00DD5FCE">
      <w:pPr>
        <w:jc w:val="both"/>
      </w:pPr>
      <w:r>
        <w:t xml:space="preserve">Astenuti </w:t>
      </w:r>
      <w:r>
        <w:tab/>
      </w:r>
      <w:r>
        <w:tab/>
      </w:r>
      <w:r>
        <w:tab/>
      </w:r>
      <w:r>
        <w:tab/>
        <w:t>10</w:t>
      </w:r>
    </w:p>
    <w:p w14:paraId="57EDD01D" w14:textId="5955CD76" w:rsidR="00B37B7F" w:rsidRDefault="00B37B7F" w:rsidP="00DD5FCE">
      <w:pPr>
        <w:jc w:val="both"/>
      </w:pPr>
    </w:p>
    <w:p w14:paraId="4BB81B68" w14:textId="049CE3DA" w:rsidR="00B37B7F" w:rsidRDefault="00B37B7F" w:rsidP="00DD5FCE">
      <w:pPr>
        <w:jc w:val="both"/>
        <w:rPr>
          <w:b/>
          <w:bCs/>
        </w:rPr>
      </w:pPr>
      <w:r>
        <w:rPr>
          <w:b/>
          <w:bCs/>
        </w:rPr>
        <w:t>Il Consiglio approva.</w:t>
      </w:r>
    </w:p>
    <w:p w14:paraId="196F8507" w14:textId="11DDD048" w:rsidR="00B37B7F" w:rsidRDefault="00B37B7F" w:rsidP="00DD5FCE">
      <w:pPr>
        <w:jc w:val="both"/>
        <w:rPr>
          <w:b/>
          <w:bCs/>
        </w:rPr>
      </w:pPr>
    </w:p>
    <w:p w14:paraId="058C0279" w14:textId="0151C99C" w:rsidR="00B37B7F" w:rsidRDefault="00916FBB" w:rsidP="00404B42">
      <w:pPr>
        <w:pStyle w:val="Titolo1"/>
      </w:pPr>
      <w:bookmarkStart w:id="3" w:name="_ESAME_DEL_REGOLAMENTO"/>
      <w:bookmarkEnd w:id="3"/>
      <w:r w:rsidRPr="00916FBB">
        <w:t>ESAME DEL REGOLAMENTO DI ATTUAZIONE DELL'ARTICOLO 10 DELLA LEGGE REGIONALE 21 APRILE 2020, N. 7 (TESTO UNICO SUL COMMERCIO AI SENSI DELL'ARTICOLO 3, COMMA 1 DELLA LEGGE REGIONALE 14 OTTOBRE 2015, N. 11) RECANTE DISCIPLINA DEI REQUISITI E DELLE PROCEDURE PER IL RILASCIO DELL'AUTORIZZAZIONE DEI CENTRI DI ASSISTENZA TECNICA. DELIBERA DI GIUNTA REGIONALE N. 191 DEL 20 APRILE 2022. REG. GEN. 229</w:t>
      </w:r>
    </w:p>
    <w:p w14:paraId="2763EA11" w14:textId="3F17622C" w:rsidR="00916FBB" w:rsidRDefault="00916FBB" w:rsidP="00DD5FCE">
      <w:pPr>
        <w:jc w:val="both"/>
        <w:rPr>
          <w:b/>
          <w:bCs/>
        </w:rPr>
      </w:pPr>
    </w:p>
    <w:p w14:paraId="7F1DFD35" w14:textId="2F209F6E" w:rsidR="00916FBB" w:rsidRDefault="00916FBB" w:rsidP="00DD5FCE">
      <w:pPr>
        <w:jc w:val="both"/>
      </w:pPr>
      <w:r>
        <w:t>Passiamo al punto n. 4 relativo a</w:t>
      </w:r>
      <w:r w:rsidR="00FE211D">
        <w:t>ll’e</w:t>
      </w:r>
      <w:r w:rsidRPr="00916FBB">
        <w:t>same del Regolamento di attuazione dell'articolo 10 della legge regionale 21 aprile 2020, n. 7 (Testo Unico sul commercio ai sensi dell'articolo 3, comma 1 della legge regionale 14 ottobre 2015, n. 11) recante disciplina dei requisiti e delle procedure per il rilascio dell'autorizzazione dei Centri di Assistenza Tecnica. Delibera di Giunta regionale n. 191 del 20 aprile 2022. Reg. Gen. 229</w:t>
      </w:r>
      <w:r>
        <w:t>.</w:t>
      </w:r>
    </w:p>
    <w:p w14:paraId="3934C679" w14:textId="633D538E" w:rsidR="00404B42" w:rsidRDefault="00404B42" w:rsidP="00404B42">
      <w:pPr>
        <w:pStyle w:val="ALR85Rientrato1cm"/>
        <w:ind w:firstLine="0"/>
      </w:pPr>
      <w:r>
        <w:t xml:space="preserve">Comunico che la III Commissione consiliare permanente, riunitasi nella seduta dell’11 maggio 2022, ha esaminato il provvedimento in oggetto e all’unanimità ha deciso di riferire favorevolmente all’Aula. Relatore in Aula è stato designato il Presidente della III Commissione permanente, il </w:t>
      </w:r>
      <w:r w:rsidR="00B731BF">
        <w:t>Consiglier</w:t>
      </w:r>
      <w:r>
        <w:t>e Giovanni Mensorio, che ha facoltà di parlare.</w:t>
      </w:r>
    </w:p>
    <w:p w14:paraId="38AED69D" w14:textId="77777777" w:rsidR="00404B42" w:rsidRDefault="00404B42" w:rsidP="00404B42">
      <w:pPr>
        <w:pStyle w:val="ALR85Rientrato1cm"/>
        <w:ind w:firstLine="0"/>
      </w:pPr>
    </w:p>
    <w:p w14:paraId="266C29E4" w14:textId="77777777" w:rsidR="00404B42" w:rsidRDefault="00404B42" w:rsidP="00404B42">
      <w:pPr>
        <w:pStyle w:val="ALR85Rientrato1cm"/>
        <w:ind w:firstLine="0"/>
        <w:rPr>
          <w:rFonts w:eastAsia="CIDFont+F6"/>
        </w:rPr>
      </w:pPr>
      <w:r>
        <w:rPr>
          <w:rFonts w:eastAsia="CIDFont+F6"/>
          <w:b/>
        </w:rPr>
        <w:t>MENSORIO (Gruppo Misto)</w:t>
      </w:r>
      <w:r w:rsidRPr="00361AF2">
        <w:rPr>
          <w:rFonts w:eastAsia="CIDFont+F6"/>
        </w:rPr>
        <w:t>: Ringrazio il Presidente.</w:t>
      </w:r>
      <w:r>
        <w:rPr>
          <w:rFonts w:eastAsia="CIDFont+F6"/>
        </w:rPr>
        <w:t xml:space="preserve"> Il Regolamento in esame dà attuazione all’articolo 10 del Testo Unico sul Commercio, legge regionale n. 7 del 2020, che disciplina i cosiddetti “Centri di assistenza tecnica”, identificati con l’acronimo CAT, che hanno il compito di svolgere attività di assistenza tecnica, di formazione e aggiornamento a favore delle imprese e del commercio.</w:t>
      </w:r>
    </w:p>
    <w:p w14:paraId="1E8FD60A" w14:textId="77777777" w:rsidR="00404B42" w:rsidRDefault="00404B42" w:rsidP="00404B42">
      <w:pPr>
        <w:pStyle w:val="ALR85Rientrato1cm"/>
        <w:ind w:firstLine="0"/>
        <w:rPr>
          <w:rFonts w:eastAsia="CIDFont+F6"/>
        </w:rPr>
      </w:pPr>
      <w:r>
        <w:rPr>
          <w:rFonts w:eastAsia="CIDFont+F6"/>
        </w:rPr>
        <w:t>Sono, quindi, sostanzialmente, degli strumenti di supporto per chi svolge attività commerciali e, allo stesso tempo, rientrano in un progetto più ampio finalizzato a modernizzare e rendere più efficiente tutta la rete distributiva regionale attraverso la formazione, l’innovazione, il supporto all’accesso ai finanziamenti, assistenza tecnica in settori complessi come la materia della sicurezza, la tutela dei consumatori, la tutela dell’ambiente, nonché le attività finalizzate alla certificazione di qualità degli esercizi commerciali.</w:t>
      </w:r>
    </w:p>
    <w:p w14:paraId="0F12F8AE" w14:textId="77777777" w:rsidR="00404B42" w:rsidRDefault="00404B42" w:rsidP="00404B42">
      <w:pPr>
        <w:pStyle w:val="ALR85Rientrato1cm"/>
        <w:ind w:firstLine="0"/>
        <w:rPr>
          <w:rFonts w:eastAsia="CIDFont+F6"/>
        </w:rPr>
      </w:pPr>
      <w:r>
        <w:rPr>
          <w:rFonts w:eastAsia="CIDFont+F6"/>
        </w:rPr>
        <w:t xml:space="preserve">Il Regolamento in esame si propone, quindi, di stabilire e disciplinare i requisiti e le procedure per autorizzare questi centri di assistenza tecnica all’esercizio di tali funzioni. </w:t>
      </w:r>
    </w:p>
    <w:p w14:paraId="65DAE3C8" w14:textId="77777777" w:rsidR="00404B42" w:rsidRDefault="00404B42" w:rsidP="00404B42">
      <w:pPr>
        <w:pStyle w:val="ALR85Rientrato1cm"/>
        <w:ind w:firstLine="0"/>
        <w:rPr>
          <w:rFonts w:eastAsia="CIDFont+F6"/>
        </w:rPr>
      </w:pPr>
      <w:r>
        <w:rPr>
          <w:rFonts w:eastAsia="CIDFont+F6"/>
        </w:rPr>
        <w:t>Per ottenere il rilascio dell’autorizzazione, il Regolamento richiede alcuni requisiti: l’articolo 2 prescrive i requisiti oggettivi, ovvero i CAT possono essere costituiti da associazioni di categoria del settore commercio o da altri soggetti interessati senza scopo di lucro che abbiano almeno due anni di operatività nelle attività che andranno a svolgere. L’unico limite è che tali soggetti non devono essere già autorizzati dalla Regione Campania per altri CAT nell’ambito della stessa provincia.</w:t>
      </w:r>
    </w:p>
    <w:p w14:paraId="19614ED1" w14:textId="7C16675B" w:rsidR="00404B42" w:rsidRDefault="00404B42" w:rsidP="00404B42">
      <w:pPr>
        <w:pStyle w:val="ALR85Rientrato1cm"/>
        <w:ind w:firstLine="0"/>
        <w:rPr>
          <w:rFonts w:eastAsia="CIDFont+F6"/>
        </w:rPr>
      </w:pPr>
      <w:r>
        <w:rPr>
          <w:rFonts w:eastAsia="CIDFont+F6"/>
        </w:rPr>
        <w:t>L’articolo 3 prevede dei requisiti di carattere generale. A titolo esemplificativo, devono avere la sede legale localizzata nel territorio regionale</w:t>
      </w:r>
      <w:r w:rsidR="00FE211D">
        <w:rPr>
          <w:rFonts w:eastAsia="CIDFont+F6"/>
        </w:rPr>
        <w:t>; d</w:t>
      </w:r>
      <w:r>
        <w:rPr>
          <w:rFonts w:eastAsia="CIDFont+F6"/>
        </w:rPr>
        <w:t xml:space="preserve">evono avere uno sportello operativo in almeno un Comune capoluogo, ovvero in almeno due Comuni della provincia in cui hanno sede; devono avere uno Statuto che indichi lo svolgimento delle attività per le quali si chiede l’autorizzazione, che contenga l’espressa indicazione dell’assenza di finalità di lucro e preveda che le attività siano </w:t>
      </w:r>
      <w:r>
        <w:rPr>
          <w:rFonts w:eastAsia="CIDFont+F6"/>
        </w:rPr>
        <w:lastRenderedPageBreak/>
        <w:t>rese a favore di tutte le imprese commerciali richiedenti a prescindere dalla loro appartenenza ai soggetti che hanno costituito i CAT, quindi anche a favore delle imprese non iscritte ad associazioni di categoria.</w:t>
      </w:r>
    </w:p>
    <w:p w14:paraId="451975A0" w14:textId="77777777" w:rsidR="00404B42" w:rsidRDefault="00404B42" w:rsidP="00404B42">
      <w:pPr>
        <w:pStyle w:val="ALR85Rientrato1cm"/>
        <w:ind w:firstLine="0"/>
        <w:rPr>
          <w:rFonts w:eastAsia="CIDFont+F6"/>
        </w:rPr>
      </w:pPr>
      <w:r>
        <w:rPr>
          <w:rFonts w:eastAsia="CIDFont+F6"/>
        </w:rPr>
        <w:t>All’articolo 4 sono previsti i requisiti di carattere tecnico. I CAT devono essere dotati di una struttura organizzativa, formativa e di consulenza idonea allo svolgimento delle attività, oltre ad avere le risorse umane e strumentali e una pagina web informativa per garantire l’erogazione dei servizi all’utenza.</w:t>
      </w:r>
    </w:p>
    <w:p w14:paraId="7CC262D3" w14:textId="77777777" w:rsidR="00404B42" w:rsidRDefault="00404B42" w:rsidP="00404B42">
      <w:pPr>
        <w:pStyle w:val="ALR85Rientrato1cm"/>
        <w:ind w:firstLine="0"/>
        <w:rPr>
          <w:rFonts w:eastAsia="CIDFont+F6"/>
        </w:rPr>
      </w:pPr>
      <w:r>
        <w:rPr>
          <w:rFonts w:eastAsia="CIDFont+F6"/>
        </w:rPr>
        <w:t>Devono prevedere la presenza di un responsabile dell’erogazione dei servizi, ovvero un referente che abbia una specifica e comprovata esperienza professionale nelle materie oggetto delle attività dei CAT.</w:t>
      </w:r>
    </w:p>
    <w:p w14:paraId="4856217A" w14:textId="77777777" w:rsidR="00404B42" w:rsidRDefault="00404B42" w:rsidP="00404B42">
      <w:pPr>
        <w:pStyle w:val="ALR85Rientrato1cm"/>
        <w:ind w:firstLine="0"/>
        <w:rPr>
          <w:rFonts w:eastAsia="CIDFont+F6"/>
        </w:rPr>
      </w:pPr>
      <w:r>
        <w:rPr>
          <w:rFonts w:eastAsia="CIDFont+F6"/>
        </w:rPr>
        <w:t>Per migliorare il livello di assistenza alle imprese e per garantire una maggiore qualificazione è stata prevista la possibilità per i CAT di stipulare convenzioni con professionisti o esperti. Devono disporre un programma relativo alle attività che intendono svolgere su base triennale. Devono altresì dare attuazione ai programmi di formazione professionale per il commercio relativo al settore alimentare, così come previsto dall’articolo 10 della legge regionale n. 7 del 2020, secondo la programmazione approvata dalla Giunta Regionale con cadenza annuale.</w:t>
      </w:r>
    </w:p>
    <w:p w14:paraId="2B4F23A8" w14:textId="77777777" w:rsidR="00404B42" w:rsidRDefault="00404B42" w:rsidP="00404B42">
      <w:pPr>
        <w:pStyle w:val="ALR85Rientrato1cm"/>
        <w:ind w:firstLine="0"/>
        <w:rPr>
          <w:rFonts w:eastAsia="CIDFont+F6"/>
        </w:rPr>
      </w:pPr>
      <w:r>
        <w:rPr>
          <w:rFonts w:eastAsia="CIDFont+F6"/>
        </w:rPr>
        <w:t>All’articolo 5 è disciplinato il contenuto della domanda di autorizzazione, prescritto a pena di inammissibilità con rinvio a un provvedimento della direzione generale della Giunta Regionale competente in materia di commercio per le determinazioni circa i termini, le modalità, nonché gli eventuali modelli per la presentazione della domanda medesima.</w:t>
      </w:r>
    </w:p>
    <w:p w14:paraId="1617B1CF" w14:textId="77777777" w:rsidR="00404B42" w:rsidRDefault="00404B42" w:rsidP="00404B42">
      <w:pPr>
        <w:pStyle w:val="ALR85Rientrato1cm"/>
        <w:ind w:firstLine="0"/>
        <w:rPr>
          <w:rFonts w:eastAsia="CIDFont+F6"/>
        </w:rPr>
      </w:pPr>
      <w:r>
        <w:rPr>
          <w:rFonts w:eastAsia="CIDFont+F6"/>
        </w:rPr>
        <w:t>L’articolo 6 indica la Direzione generale della Giunta Regionale in materia di commercio quale struttura competente per l’istruttoria e il rilascio dell’autorizzazione. Quest’ultimo deve avvenire entro 20 giorni dalla presentazione della domanda, termine che può essere sospeso una sola volta e per un periodo non superiore a trenta giorni per acquisire ulteriori documenti o chiarimenti utili per l’istruttoria.</w:t>
      </w:r>
    </w:p>
    <w:p w14:paraId="260D1A82" w14:textId="77777777" w:rsidR="00404B42" w:rsidRDefault="00404B42" w:rsidP="00404B42">
      <w:pPr>
        <w:pStyle w:val="ALR85Rientrato1cm"/>
        <w:ind w:firstLine="0"/>
        <w:rPr>
          <w:rFonts w:eastAsia="CIDFont+F6"/>
        </w:rPr>
      </w:pPr>
      <w:r>
        <w:rPr>
          <w:rFonts w:eastAsia="CIDFont+F6"/>
        </w:rPr>
        <w:t>L’eventuale silenzio equivale ad accoglimento. Una volta abilitati, i CAT saranno iscritti in apposito registro a cura della stessa direzione generale della Giunta.</w:t>
      </w:r>
    </w:p>
    <w:p w14:paraId="5FBEAB91" w14:textId="77777777" w:rsidR="00404B42" w:rsidRDefault="00404B42" w:rsidP="00404B42">
      <w:pPr>
        <w:pStyle w:val="ALR85Rientrato1cm"/>
        <w:ind w:firstLine="0"/>
        <w:rPr>
          <w:rFonts w:eastAsia="CIDFont+F6"/>
        </w:rPr>
      </w:pPr>
      <w:r>
        <w:rPr>
          <w:rFonts w:eastAsia="CIDFont+F6"/>
        </w:rPr>
        <w:t>L’articolo 7 prescrive i controlli e il monitoraggio, ai quali provvede la stessa Direzione competente in materia di commercio e a tale fine è previsto l’obbligo per i CAT di comunicare ogni modificazione relativa ai requisiti di cui agli articoli 3 e 4 e di presentare annualmente una relazione dettagliata in ordine all’attività svolta, agli obiettivi raggiunti di cui al programma triennale presentato.</w:t>
      </w:r>
    </w:p>
    <w:p w14:paraId="30C8B850" w14:textId="77777777" w:rsidR="00404B42" w:rsidRDefault="00404B42" w:rsidP="00404B42">
      <w:pPr>
        <w:pStyle w:val="ALR85Rientrato1cm"/>
        <w:ind w:firstLine="0"/>
        <w:rPr>
          <w:rFonts w:eastAsia="CIDFont+F6"/>
        </w:rPr>
      </w:pPr>
      <w:r>
        <w:rPr>
          <w:rFonts w:eastAsia="CIDFont+F6"/>
        </w:rPr>
        <w:t>All’articolo 8 è stabilito che, in caso di accertamento del venire meno dei requisiti di carattere generale e tecnico di cui agli articoli 3 e 4 dell’esaminando Regolamento, la stessa Direzione della Giunta procede alla notifica della sospensione dell’autorizzazione del CAT dall’elenco dei soggetti autorizzati, motivandone le cause e assegnando un termine per l’adeguamento. Potrà poi procedere alla revoca con successiva cancellazione dal registro dei soggetti autorizzati nel caso riscontri il mancato adeguamento alle indicazioni prescritte o nelle altre ipotesi previste dalla normativa vigente.</w:t>
      </w:r>
    </w:p>
    <w:p w14:paraId="1F53985A" w14:textId="77777777" w:rsidR="00404B42" w:rsidRDefault="00404B42" w:rsidP="00404B42">
      <w:pPr>
        <w:pStyle w:val="ALR85Rientrato1cm"/>
        <w:ind w:firstLine="0"/>
        <w:rPr>
          <w:rFonts w:eastAsia="CIDFont+F6"/>
        </w:rPr>
      </w:pPr>
      <w:r>
        <w:rPr>
          <w:rFonts w:eastAsia="CIDFont+F6"/>
        </w:rPr>
        <w:t>L’articolo 9 rubricato “Disposizioni transitorie” prescrive che i CAT già autorizzati alla data di entrata in vigore del presente Regolamento dimostrano il possesso dei requisiti ivi previsti nei termini e con le modalità definite con il provvedimento di cui all’articolo 5.</w:t>
      </w:r>
    </w:p>
    <w:p w14:paraId="65086C84" w14:textId="77777777" w:rsidR="00404B42" w:rsidRDefault="00404B42" w:rsidP="00404B42">
      <w:pPr>
        <w:pStyle w:val="ALR85Rientrato1cm"/>
        <w:ind w:firstLine="0"/>
        <w:rPr>
          <w:rFonts w:eastAsia="CIDFont+F6"/>
        </w:rPr>
      </w:pPr>
      <w:r>
        <w:rPr>
          <w:rFonts w:eastAsia="CIDFont+F6"/>
        </w:rPr>
        <w:t>Con l’approvazione di questo Regolamento daremo un impulso maggiore al potenziamento delle imprese commerciali, mettendo a loro disposizione un supporto tecnico utile in materia di formazione, innovazione, accesso ai finanziamenti. Si tratta, quindi, di un sostegno necessario, soprattutto dopo questo periodo di buio dovuto alla pandemia che contribuirà sicuramente alla ripresa del settore commerciale.</w:t>
      </w:r>
    </w:p>
    <w:p w14:paraId="0F37EA29" w14:textId="77777777" w:rsidR="00404B42" w:rsidRDefault="00404B42" w:rsidP="00404B42">
      <w:pPr>
        <w:pStyle w:val="ALR85Rientrato1cm"/>
        <w:ind w:firstLine="0"/>
        <w:rPr>
          <w:rFonts w:eastAsia="CIDFont+F6"/>
        </w:rPr>
      </w:pPr>
    </w:p>
    <w:p w14:paraId="6F1ED114" w14:textId="2B4590AD" w:rsidR="00404B42" w:rsidRDefault="00404B42" w:rsidP="00404B42">
      <w:pPr>
        <w:pStyle w:val="ALR85Rientrato1cm"/>
        <w:ind w:firstLine="0"/>
      </w:pPr>
      <w:r>
        <w:rPr>
          <w:b/>
        </w:rPr>
        <w:t>PRESIDENTE (Oliviero</w:t>
      </w:r>
      <w:r w:rsidRPr="00DD4B6A">
        <w:rPr>
          <w:b/>
        </w:rPr>
        <w:t>)</w:t>
      </w:r>
      <w:r w:rsidRPr="00B74EC4">
        <w:t>:</w:t>
      </w:r>
      <w:r>
        <w:t xml:space="preserve"> Dichiaro aperta la discussione generale. La parola al </w:t>
      </w:r>
      <w:r w:rsidR="00B731BF">
        <w:t>Consiglier</w:t>
      </w:r>
      <w:r>
        <w:t>e Manfredi.</w:t>
      </w:r>
    </w:p>
    <w:p w14:paraId="0C47D039" w14:textId="77777777" w:rsidR="00404B42" w:rsidRDefault="00404B42" w:rsidP="00404B42">
      <w:pPr>
        <w:pStyle w:val="ALR85Rientrato1cm"/>
        <w:ind w:firstLine="0"/>
      </w:pPr>
    </w:p>
    <w:p w14:paraId="3A0BDA2C" w14:textId="77777777" w:rsidR="00404B42" w:rsidRDefault="00404B42" w:rsidP="00404B42">
      <w:pPr>
        <w:pStyle w:val="ALR85Rientrato1cm"/>
        <w:ind w:firstLine="0"/>
      </w:pPr>
      <w:r>
        <w:rPr>
          <w:b/>
        </w:rPr>
        <w:t>MANFREDI (Partito Democratico</w:t>
      </w:r>
      <w:r w:rsidRPr="00DD4B6A">
        <w:rPr>
          <w:b/>
        </w:rPr>
        <w:t>)</w:t>
      </w:r>
      <w:r w:rsidRPr="00B74EC4">
        <w:t>:</w:t>
      </w:r>
      <w:r>
        <w:t xml:space="preserve"> Grazie, Presidente. Un’osservazione, un suggerimento, essendo chiusa anche la parte emendativa e apprezzando molto il lavoro che è stato fatto in Commissione dal Presidente Mensorio. </w:t>
      </w:r>
    </w:p>
    <w:p w14:paraId="73BD9E0D" w14:textId="0127C60E" w:rsidR="00404B42" w:rsidRDefault="00404B42" w:rsidP="00404B42">
      <w:pPr>
        <w:pStyle w:val="ALR85Rientrato1cm"/>
        <w:ind w:firstLine="0"/>
      </w:pPr>
      <w:r>
        <w:t>Nell’articolo 5, al comma 1, lettera c), quando vengono messi i requisiti di adesione per il riconoscimento.</w:t>
      </w:r>
    </w:p>
    <w:p w14:paraId="4C655148" w14:textId="77777777" w:rsidR="00404B42" w:rsidRDefault="00404B42" w:rsidP="00404B42">
      <w:pPr>
        <w:pStyle w:val="ALR85Rientrato1cm"/>
        <w:ind w:firstLine="0"/>
      </w:pPr>
    </w:p>
    <w:p w14:paraId="65EC1B09" w14:textId="77777777" w:rsidR="00404B42" w:rsidRDefault="00404B42" w:rsidP="00404B42">
      <w:pPr>
        <w:pStyle w:val="ALR85Rientrato1cm"/>
        <w:ind w:firstLine="0"/>
      </w:pPr>
      <w:r>
        <w:rPr>
          <w:b/>
        </w:rPr>
        <w:t>PRESIDENTE (Oliviero</w:t>
      </w:r>
      <w:r w:rsidRPr="00DD4B6A">
        <w:rPr>
          <w:b/>
        </w:rPr>
        <w:t>)</w:t>
      </w:r>
      <w:r w:rsidRPr="00B74EC4">
        <w:t>:</w:t>
      </w:r>
      <w:r>
        <w:rPr>
          <w:b/>
        </w:rPr>
        <w:t xml:space="preserve"> </w:t>
      </w:r>
      <w:r>
        <w:t>Collega Manfredi, appena arriviamo all’articolo 5.</w:t>
      </w:r>
    </w:p>
    <w:p w14:paraId="2DD606FB" w14:textId="77777777" w:rsidR="00404B42" w:rsidRDefault="00404B42" w:rsidP="00404B42">
      <w:pPr>
        <w:pStyle w:val="ALR85Rientrato1cm"/>
        <w:ind w:firstLine="0"/>
      </w:pPr>
    </w:p>
    <w:p w14:paraId="06D69571" w14:textId="655043EC" w:rsidR="00404B42" w:rsidRDefault="00404B42" w:rsidP="00404B42">
      <w:pPr>
        <w:pStyle w:val="ALR85Rientrato1cm"/>
        <w:ind w:firstLine="0"/>
      </w:pPr>
      <w:r>
        <w:rPr>
          <w:b/>
        </w:rPr>
        <w:t>MANFREDI (Partito Democratico</w:t>
      </w:r>
      <w:r w:rsidRPr="00DD4B6A">
        <w:rPr>
          <w:b/>
        </w:rPr>
        <w:t>)</w:t>
      </w:r>
      <w:r w:rsidRPr="00B74EC4">
        <w:t>:</w:t>
      </w:r>
      <w:r>
        <w:t xml:space="preserve"> Va bene, lo dicevo in generale perché è chiusa la parte emendativa. Ho notato un contrasto con la norma.</w:t>
      </w:r>
    </w:p>
    <w:p w14:paraId="712FC3C0" w14:textId="77777777" w:rsidR="00404B42" w:rsidRDefault="00404B42" w:rsidP="00404B42">
      <w:pPr>
        <w:pStyle w:val="ALR85Rientrato1cm"/>
        <w:ind w:firstLine="0"/>
      </w:pPr>
    </w:p>
    <w:p w14:paraId="50758353" w14:textId="7E896FDD" w:rsidR="00404B42" w:rsidRDefault="00404B42" w:rsidP="00404B42">
      <w:pPr>
        <w:pStyle w:val="ALR85Rientrato1cm"/>
        <w:ind w:firstLine="0"/>
      </w:pPr>
      <w:r>
        <w:rPr>
          <w:b/>
        </w:rPr>
        <w:t>PRESIDENTE (Oliviero</w:t>
      </w:r>
      <w:r w:rsidRPr="00DD4B6A">
        <w:rPr>
          <w:b/>
        </w:rPr>
        <w:t>)</w:t>
      </w:r>
      <w:r w:rsidRPr="00B74EC4">
        <w:t>:</w:t>
      </w:r>
      <w:r>
        <w:t xml:space="preserve"> La </w:t>
      </w:r>
      <w:r w:rsidR="00B731BF">
        <w:t>Consiglier</w:t>
      </w:r>
      <w:r>
        <w:t>a Ciarambino vuole parlare?</w:t>
      </w:r>
    </w:p>
    <w:p w14:paraId="473BFA9E" w14:textId="77777777" w:rsidR="00404B42" w:rsidRDefault="00404B42" w:rsidP="00404B42">
      <w:pPr>
        <w:pStyle w:val="ALR85Rientrato1cm"/>
        <w:ind w:firstLine="0"/>
      </w:pPr>
    </w:p>
    <w:p w14:paraId="630A55B7" w14:textId="77777777" w:rsidR="00404B42" w:rsidRDefault="00404B42" w:rsidP="00404B42">
      <w:pPr>
        <w:pStyle w:val="ALR85Rientrato1cm"/>
        <w:ind w:firstLine="0"/>
      </w:pPr>
      <w:r>
        <w:rPr>
          <w:b/>
        </w:rPr>
        <w:t>CIARAMBINO (Movimento 5 Stelle</w:t>
      </w:r>
      <w:r w:rsidRPr="00DD4B6A">
        <w:rPr>
          <w:b/>
        </w:rPr>
        <w:t>)</w:t>
      </w:r>
      <w:r w:rsidRPr="00B74EC4">
        <w:t>:</w:t>
      </w:r>
      <w:r>
        <w:t xml:space="preserve"> Grazie, Presidente. Questo è un provvedimento sul quale ci eravamo astenuti nella Commissione di merito unicamente per le tempistiche che non ci avevano consentito di esaminare il provvedimento. </w:t>
      </w:r>
    </w:p>
    <w:p w14:paraId="1E8730EA" w14:textId="77777777" w:rsidR="00404B42" w:rsidRDefault="00404B42" w:rsidP="00404B42">
      <w:pPr>
        <w:pStyle w:val="ALR85Rientrato1cm"/>
        <w:ind w:firstLine="0"/>
      </w:pPr>
      <w:r>
        <w:t>Oggi annuncio il voto favorevole del Gruppo Movimento 5 Stelle per un provvedimento che rappresenta il completamento di un percorso che ci ha visti partecipare anche con la presentazione di alcuni nostri emendamenti all’approvazione della legge a prima firma della collega Loredana Raia.</w:t>
      </w:r>
    </w:p>
    <w:p w14:paraId="436C35E8" w14:textId="77777777" w:rsidR="00404B42" w:rsidRDefault="00404B42" w:rsidP="00404B42">
      <w:pPr>
        <w:pStyle w:val="ALR85Rientrato1cm"/>
        <w:ind w:firstLine="0"/>
      </w:pPr>
      <w:r>
        <w:t>Ci auguriamo che questo passaggio possa dare una spinta definitiva all’attuazione di questo provvedimento legislativo, soprattutto sul versante delle risorse economiche che risultano stanziate già per quest’annualità, 875 mila euro, sia per quanto riguarda i contributi alle imprese che assumono donne sia per il fondo per il microcredito destinato all’avvio o all’esercizio di microimprese o attività di lavoro autonomo per donne che si trovino in condizioni di particolare disagio sociale, disoccupate, vittime di violenza, disabili ed ex detenute.</w:t>
      </w:r>
    </w:p>
    <w:p w14:paraId="295CE843" w14:textId="77777777" w:rsidR="00404B42" w:rsidRDefault="00404B42" w:rsidP="00404B42">
      <w:pPr>
        <w:pStyle w:val="ALR85Rientrato1cm"/>
        <w:ind w:firstLine="0"/>
      </w:pPr>
      <w:r>
        <w:t>Quello del divario di genere è un tema che più che mai è al centro dell’agenda politica, anche nazionale, se pensiamo che non più di qualche giorno fa il Ministro Colao ha lanciato un appello molto forte al mondo dell’imprenditoria.</w:t>
      </w:r>
    </w:p>
    <w:p w14:paraId="6C472A27" w14:textId="77777777" w:rsidR="00404B42" w:rsidRDefault="00404B42" w:rsidP="00404B42">
      <w:pPr>
        <w:pStyle w:val="ALR85Rientrato1cm"/>
        <w:ind w:firstLine="0"/>
      </w:pPr>
    </w:p>
    <w:p w14:paraId="012915E1" w14:textId="6CB9BEC3" w:rsidR="00404B42" w:rsidRDefault="00404B42" w:rsidP="00404B42">
      <w:pPr>
        <w:pStyle w:val="ALR85Rientrato1cm"/>
        <w:ind w:firstLine="0"/>
      </w:pPr>
      <w:r>
        <w:rPr>
          <w:b/>
        </w:rPr>
        <w:t>PRESIDENTE (Oliviero</w:t>
      </w:r>
      <w:r w:rsidRPr="00DD4B6A">
        <w:rPr>
          <w:b/>
        </w:rPr>
        <w:t>)</w:t>
      </w:r>
      <w:r w:rsidRPr="00B74EC4">
        <w:t>:</w:t>
      </w:r>
      <w:r>
        <w:t xml:space="preserve"> Collega Ciarambino, chiedo scusa, forse stai intervenendo sul provvedimento successivo.</w:t>
      </w:r>
    </w:p>
    <w:p w14:paraId="20390805" w14:textId="77777777" w:rsidR="00404B42" w:rsidRDefault="00404B42" w:rsidP="00404B42">
      <w:pPr>
        <w:pStyle w:val="ALR85Rientrato1cm"/>
        <w:ind w:firstLine="0"/>
      </w:pPr>
    </w:p>
    <w:p w14:paraId="46F572E5" w14:textId="77777777" w:rsidR="00404B42" w:rsidRDefault="00404B42" w:rsidP="00404B42">
      <w:pPr>
        <w:pStyle w:val="ALR85Rientrato1cm"/>
        <w:ind w:firstLine="0"/>
      </w:pPr>
      <w:r>
        <w:rPr>
          <w:b/>
        </w:rPr>
        <w:t>CIARAMBINO (Movimento 5 Stelle</w:t>
      </w:r>
      <w:r w:rsidRPr="00DD4B6A">
        <w:rPr>
          <w:b/>
        </w:rPr>
        <w:t>)</w:t>
      </w:r>
      <w:r w:rsidRPr="00B74EC4">
        <w:t>:</w:t>
      </w:r>
      <w:r>
        <w:t xml:space="preserve"> Sul Regolamento. Non era il Regolamento?</w:t>
      </w:r>
    </w:p>
    <w:p w14:paraId="5145A0AE" w14:textId="77777777" w:rsidR="00404B42" w:rsidRDefault="00404B42" w:rsidP="00404B42">
      <w:pPr>
        <w:pStyle w:val="ALR85Rientrato1cm"/>
        <w:ind w:firstLine="0"/>
      </w:pPr>
    </w:p>
    <w:p w14:paraId="77322181" w14:textId="77777777" w:rsidR="00404B42" w:rsidRDefault="00404B42" w:rsidP="00404B42">
      <w:pPr>
        <w:pStyle w:val="ALR85Rientrato1cm"/>
        <w:ind w:firstLine="0"/>
      </w:pPr>
      <w:r>
        <w:rPr>
          <w:b/>
        </w:rPr>
        <w:t>PRESIDENTE (Oliviero</w:t>
      </w:r>
      <w:r w:rsidRPr="00DD4B6A">
        <w:rPr>
          <w:b/>
        </w:rPr>
        <w:t>)</w:t>
      </w:r>
      <w:r w:rsidRPr="00B74EC4">
        <w:t>:</w:t>
      </w:r>
      <w:r>
        <w:t xml:space="preserve"> Tu stai facendo riferimento al punto 5. Ora stiamo parlando di quello che riguarda il commercio.</w:t>
      </w:r>
    </w:p>
    <w:p w14:paraId="593C3A16" w14:textId="77777777" w:rsidR="00404B42" w:rsidRDefault="00404B42" w:rsidP="00404B42">
      <w:pPr>
        <w:pStyle w:val="ALR85Rientrato1cm"/>
        <w:ind w:firstLine="0"/>
      </w:pPr>
    </w:p>
    <w:p w14:paraId="768D514E" w14:textId="77777777" w:rsidR="00404B42" w:rsidRDefault="00404B42" w:rsidP="00404B42">
      <w:pPr>
        <w:pStyle w:val="ALR85Rientrato1cm"/>
        <w:ind w:firstLine="0"/>
      </w:pPr>
      <w:r>
        <w:rPr>
          <w:b/>
        </w:rPr>
        <w:t>CIARAMBINO (Movimento 5 Stelle</w:t>
      </w:r>
      <w:r w:rsidRPr="00DD4B6A">
        <w:rPr>
          <w:b/>
        </w:rPr>
        <w:t>)</w:t>
      </w:r>
      <w:r w:rsidRPr="00B74EC4">
        <w:t>:</w:t>
      </w:r>
      <w:r>
        <w:t xml:space="preserve"> Chiedo scusa.</w:t>
      </w:r>
    </w:p>
    <w:p w14:paraId="26750C15" w14:textId="77777777" w:rsidR="00404B42" w:rsidRDefault="00404B42" w:rsidP="00404B42">
      <w:pPr>
        <w:pStyle w:val="ALR85Rientrato1cm"/>
        <w:ind w:firstLine="0"/>
      </w:pPr>
    </w:p>
    <w:p w14:paraId="735D4716" w14:textId="77777777" w:rsidR="00404B42" w:rsidRPr="00B74EC4" w:rsidRDefault="00404B42" w:rsidP="00404B42">
      <w:pPr>
        <w:pStyle w:val="ALR85Rientrato1cm"/>
        <w:ind w:firstLine="0"/>
      </w:pPr>
      <w:r>
        <w:rPr>
          <w:b/>
        </w:rPr>
        <w:t>PRESIDENTE (Oliviero</w:t>
      </w:r>
      <w:r w:rsidRPr="00DD4B6A">
        <w:rPr>
          <w:b/>
        </w:rPr>
        <w:t>)</w:t>
      </w:r>
      <w:r w:rsidRPr="00B74EC4">
        <w:t>:</w:t>
      </w:r>
      <w:r>
        <w:t xml:space="preserve"> Passo all’articolato. </w:t>
      </w:r>
      <w:r w:rsidRPr="00DD6E32">
        <w:rPr>
          <w:color w:val="000000"/>
        </w:rPr>
        <w:t xml:space="preserve">Articolo 1. </w:t>
      </w:r>
    </w:p>
    <w:p w14:paraId="5C7CFF71"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D6E32">
        <w:rPr>
          <w:rFonts w:cs="Arial"/>
          <w:color w:val="000000"/>
        </w:rPr>
        <w:t xml:space="preserve">Chi è favorevole? Chi è contrario? Chi si astiene? </w:t>
      </w:r>
    </w:p>
    <w:p w14:paraId="426073FB"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094E4D89"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Pr>
          <w:rFonts w:cs="Arial"/>
          <w:b/>
          <w:bCs/>
          <w:color w:val="000000"/>
        </w:rPr>
        <w:lastRenderedPageBreak/>
        <w:t>Il Consiglio approva.</w:t>
      </w:r>
    </w:p>
    <w:p w14:paraId="1C014315"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77774CF3" w14:textId="77777777" w:rsidR="00404B42" w:rsidRPr="00B74EC4" w:rsidRDefault="00404B42" w:rsidP="00404B42">
      <w:pPr>
        <w:pStyle w:val="ALR85Rientrato1cm"/>
        <w:ind w:firstLine="0"/>
      </w:pPr>
      <w:r>
        <w:rPr>
          <w:b/>
        </w:rPr>
        <w:t>PRESIDENTE (Oliviero</w:t>
      </w:r>
      <w:r w:rsidRPr="00DD4B6A">
        <w:rPr>
          <w:b/>
        </w:rPr>
        <w:t>)</w:t>
      </w:r>
      <w:r w:rsidRPr="00B74EC4">
        <w:t>:</w:t>
      </w:r>
      <w:r>
        <w:t xml:space="preserve"> Articolo 2.</w:t>
      </w:r>
      <w:r w:rsidRPr="00DD6E32">
        <w:rPr>
          <w:color w:val="000000"/>
        </w:rPr>
        <w:t xml:space="preserve"> </w:t>
      </w:r>
    </w:p>
    <w:p w14:paraId="36CFFBB1"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D6E32">
        <w:rPr>
          <w:rFonts w:cs="Arial"/>
          <w:color w:val="000000"/>
        </w:rPr>
        <w:t xml:space="preserve">Chi è favorevole? Chi è contrario? Chi si astiene? </w:t>
      </w:r>
    </w:p>
    <w:p w14:paraId="63F7810D"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291EC211"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DD6E32">
        <w:rPr>
          <w:rFonts w:cs="Arial"/>
          <w:b/>
          <w:bCs/>
          <w:color w:val="000000"/>
        </w:rPr>
        <w:t>Il Consiglio approva</w:t>
      </w:r>
      <w:r>
        <w:rPr>
          <w:rFonts w:cs="Arial"/>
          <w:b/>
          <w:bCs/>
          <w:color w:val="000000"/>
        </w:rPr>
        <w:t>.</w:t>
      </w:r>
    </w:p>
    <w:p w14:paraId="1C07C0B3"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7078412E" w14:textId="77777777" w:rsidR="00404B42" w:rsidRPr="00B74EC4" w:rsidRDefault="00404B42" w:rsidP="00404B42">
      <w:pPr>
        <w:pStyle w:val="ALR85Rientrato1cm"/>
        <w:ind w:firstLine="0"/>
      </w:pPr>
      <w:r>
        <w:rPr>
          <w:b/>
        </w:rPr>
        <w:t>PRESIDENTE (Oliviero</w:t>
      </w:r>
      <w:r w:rsidRPr="00DD4B6A">
        <w:rPr>
          <w:b/>
        </w:rPr>
        <w:t>)</w:t>
      </w:r>
      <w:r w:rsidRPr="00B74EC4">
        <w:t>:</w:t>
      </w:r>
      <w:r>
        <w:t xml:space="preserve"> Articolo 3.</w:t>
      </w:r>
      <w:r w:rsidRPr="00DD6E32">
        <w:rPr>
          <w:color w:val="000000"/>
        </w:rPr>
        <w:t xml:space="preserve"> </w:t>
      </w:r>
    </w:p>
    <w:p w14:paraId="50697DB7"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D6E32">
        <w:rPr>
          <w:rFonts w:cs="Arial"/>
          <w:color w:val="000000"/>
        </w:rPr>
        <w:t xml:space="preserve">Chi è favorevole? Chi è contrario? Chi si astiene? </w:t>
      </w:r>
    </w:p>
    <w:p w14:paraId="7A08C6FE"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3DC70598"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DD6E32">
        <w:rPr>
          <w:rFonts w:cs="Arial"/>
          <w:b/>
          <w:bCs/>
          <w:color w:val="000000"/>
        </w:rPr>
        <w:t>Il Consiglio approva</w:t>
      </w:r>
      <w:r>
        <w:rPr>
          <w:rFonts w:cs="Arial"/>
          <w:b/>
          <w:bCs/>
          <w:color w:val="000000"/>
        </w:rPr>
        <w:t>.</w:t>
      </w:r>
    </w:p>
    <w:p w14:paraId="172E73DC"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6C1F7804" w14:textId="77777777" w:rsidR="00404B42" w:rsidRPr="00B74EC4" w:rsidRDefault="00404B42" w:rsidP="00404B42">
      <w:pPr>
        <w:pStyle w:val="ALR85Rientrato1cm"/>
        <w:ind w:firstLine="0"/>
      </w:pPr>
      <w:r>
        <w:rPr>
          <w:b/>
        </w:rPr>
        <w:t>PRESIDENTE (Oliviero</w:t>
      </w:r>
      <w:r w:rsidRPr="00DD4B6A">
        <w:rPr>
          <w:b/>
        </w:rPr>
        <w:t>)</w:t>
      </w:r>
      <w:r w:rsidRPr="00B74EC4">
        <w:t>:</w:t>
      </w:r>
      <w:r>
        <w:t xml:space="preserve"> Articolo 4.</w:t>
      </w:r>
      <w:r w:rsidRPr="00DD6E32">
        <w:rPr>
          <w:color w:val="000000"/>
        </w:rPr>
        <w:t xml:space="preserve"> </w:t>
      </w:r>
    </w:p>
    <w:p w14:paraId="0E4C1B08"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D6E32">
        <w:rPr>
          <w:rFonts w:cs="Arial"/>
          <w:color w:val="000000"/>
        </w:rPr>
        <w:t xml:space="preserve">Chi è favorevole? Chi è contrario? Chi si astiene? </w:t>
      </w:r>
    </w:p>
    <w:p w14:paraId="18B5B2D6"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0D9A86AD"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DD6E32">
        <w:rPr>
          <w:rFonts w:cs="Arial"/>
          <w:b/>
          <w:bCs/>
          <w:color w:val="000000"/>
        </w:rPr>
        <w:t>Il Consiglio approva</w:t>
      </w:r>
      <w:r>
        <w:rPr>
          <w:rFonts w:cs="Arial"/>
          <w:b/>
          <w:bCs/>
          <w:color w:val="000000"/>
        </w:rPr>
        <w:t>.</w:t>
      </w:r>
    </w:p>
    <w:p w14:paraId="7C2D4089"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6F11AF9E" w14:textId="765A8CB4" w:rsidR="00404B42" w:rsidRDefault="00404B42" w:rsidP="00404B42">
      <w:pPr>
        <w:pStyle w:val="ALR85Rientrato1cm"/>
        <w:ind w:firstLine="0"/>
      </w:pPr>
      <w:r>
        <w:rPr>
          <w:b/>
        </w:rPr>
        <w:t>PRESIDENTE (Oliviero</w:t>
      </w:r>
      <w:r w:rsidRPr="00DD4B6A">
        <w:rPr>
          <w:b/>
        </w:rPr>
        <w:t>)</w:t>
      </w:r>
      <w:r w:rsidRPr="00B74EC4">
        <w:t>:</w:t>
      </w:r>
      <w:r>
        <w:t xml:space="preserve"> Articolo 5. La parola al </w:t>
      </w:r>
      <w:r w:rsidR="00B731BF">
        <w:t>Consiglier</w:t>
      </w:r>
      <w:r>
        <w:t>e Manfredi.</w:t>
      </w:r>
    </w:p>
    <w:p w14:paraId="148B3750" w14:textId="77777777" w:rsidR="00404B42" w:rsidRDefault="00404B42" w:rsidP="00404B42">
      <w:pPr>
        <w:pStyle w:val="ALR85Rientrato1cm"/>
        <w:ind w:firstLine="0"/>
      </w:pPr>
    </w:p>
    <w:p w14:paraId="3BD5B5BB" w14:textId="7E1FC45D" w:rsidR="00404B42" w:rsidRDefault="00404B42" w:rsidP="00404B42">
      <w:pPr>
        <w:pStyle w:val="ALR85Rientrato1cm"/>
        <w:ind w:firstLine="0"/>
      </w:pPr>
      <w:r>
        <w:rPr>
          <w:b/>
        </w:rPr>
        <w:t>MANFREDI (Partito Democratico</w:t>
      </w:r>
      <w:r w:rsidRPr="00DD4B6A">
        <w:rPr>
          <w:b/>
        </w:rPr>
        <w:t>)</w:t>
      </w:r>
      <w:r w:rsidRPr="00B74EC4">
        <w:t>:</w:t>
      </w:r>
      <w:r>
        <w:t xml:space="preserve"> Grazie, Presidente. Soltanto un’osservazione. Quando al comma 1 della lettera c) sono definiti i requisiti utili per la certificazione della rappresentatività dell’Associazione di categoria, nel testo proposto viene scritta la quota entro il 31 dicembre. Questo va un po’ in contrasto con il DM n.156, ovvero la </w:t>
      </w:r>
      <w:r w:rsidR="00912A89">
        <w:t>n</w:t>
      </w:r>
      <w:r>
        <w:t>ormativa nazionale del 4 agosto 2011, dove dicono “Purché nell’ultimo biennio precedente alla richiesta di riconoscimento abbiano pagato almeno una quota annuale di adesione”.</w:t>
      </w:r>
    </w:p>
    <w:p w14:paraId="10A98D38" w14:textId="3C03DABF" w:rsidR="00404B42" w:rsidRDefault="00404B42" w:rsidP="00404B42">
      <w:pPr>
        <w:pStyle w:val="ALR85Rientrato1cm"/>
        <w:ind w:firstLine="0"/>
      </w:pPr>
      <w:r>
        <w:t xml:space="preserve">Il suggerimento che </w:t>
      </w:r>
      <w:proofErr w:type="gramStart"/>
      <w:r>
        <w:t>d</w:t>
      </w:r>
      <w:r w:rsidR="00912A89">
        <w:t>ò</w:t>
      </w:r>
      <w:proofErr w:type="gramEnd"/>
      <w:r>
        <w:t xml:space="preserve"> è di cercare di omogeneizzare rispetto alla normativa nazionale.</w:t>
      </w:r>
    </w:p>
    <w:p w14:paraId="539B5F5B" w14:textId="7AEB9FFC" w:rsidR="00404B42" w:rsidRDefault="00404B42" w:rsidP="00404B42">
      <w:pPr>
        <w:pStyle w:val="ALR85Rientrato1cm"/>
        <w:ind w:firstLine="0"/>
      </w:pPr>
      <w:r>
        <w:t xml:space="preserve">Logicamente, so bene che stiamo fuori </w:t>
      </w:r>
      <w:r w:rsidR="00912A89">
        <w:t>d</w:t>
      </w:r>
      <w:r>
        <w:t>alla fase emendativa.</w:t>
      </w:r>
    </w:p>
    <w:p w14:paraId="0AA600E0" w14:textId="77777777" w:rsidR="00404B42" w:rsidRDefault="00404B42" w:rsidP="00404B42">
      <w:pPr>
        <w:pStyle w:val="ALR85Rientrato1cm"/>
        <w:ind w:firstLine="0"/>
      </w:pPr>
    </w:p>
    <w:p w14:paraId="1D7C4A8C" w14:textId="77777777" w:rsidR="00404B42" w:rsidRDefault="00404B42" w:rsidP="00404B42">
      <w:pPr>
        <w:pStyle w:val="ALR85Rientrato1cm"/>
        <w:ind w:firstLine="0"/>
      </w:pPr>
      <w:r>
        <w:rPr>
          <w:b/>
        </w:rPr>
        <w:t>PRESIDENTE (Oliviero</w:t>
      </w:r>
      <w:r w:rsidRPr="00DD4B6A">
        <w:rPr>
          <w:b/>
        </w:rPr>
        <w:t>)</w:t>
      </w:r>
      <w:r w:rsidRPr="00B74EC4">
        <w:t>:</w:t>
      </w:r>
      <w:r>
        <w:t xml:space="preserve"> Questa è un’integrazione ai sensi di legge, quindi l’Aula può accoglierla, non è un emendamento, è una proposta di emendamento tecnico.</w:t>
      </w:r>
    </w:p>
    <w:p w14:paraId="4444A70A" w14:textId="77777777" w:rsidR="00404B42" w:rsidRDefault="00404B42" w:rsidP="00404B42">
      <w:pPr>
        <w:pStyle w:val="ALR85Rientrato1cm"/>
        <w:ind w:firstLine="0"/>
      </w:pPr>
    </w:p>
    <w:p w14:paraId="18C8FDBB" w14:textId="77777777" w:rsidR="00404B42" w:rsidRDefault="00404B42" w:rsidP="00404B42">
      <w:pPr>
        <w:pStyle w:val="ALR85Rientrato1cm"/>
        <w:ind w:firstLine="0"/>
      </w:pPr>
      <w:r>
        <w:rPr>
          <w:b/>
        </w:rPr>
        <w:t>MANFREDI (Partito Democratico</w:t>
      </w:r>
      <w:r w:rsidRPr="00DD4B6A">
        <w:rPr>
          <w:b/>
        </w:rPr>
        <w:t>)</w:t>
      </w:r>
      <w:r w:rsidRPr="00B74EC4">
        <w:t>:</w:t>
      </w:r>
      <w:r>
        <w:t xml:space="preserve"> Di uniformità alla normativa nazionale.</w:t>
      </w:r>
    </w:p>
    <w:p w14:paraId="71BAB344" w14:textId="77777777" w:rsidR="00404B42" w:rsidRDefault="00404B42" w:rsidP="00404B42">
      <w:pPr>
        <w:pStyle w:val="ALR85Rientrato1cm"/>
        <w:ind w:firstLine="0"/>
      </w:pPr>
    </w:p>
    <w:p w14:paraId="227C2AB8" w14:textId="77777777" w:rsidR="00404B42" w:rsidRDefault="00404B42" w:rsidP="00404B42">
      <w:pPr>
        <w:pStyle w:val="ALR85Rientrato1cm"/>
        <w:ind w:firstLine="0"/>
      </w:pPr>
      <w:r>
        <w:rPr>
          <w:b/>
        </w:rPr>
        <w:t>PRESIDENTE (Oliviero</w:t>
      </w:r>
      <w:r w:rsidRPr="00DD4B6A">
        <w:rPr>
          <w:b/>
        </w:rPr>
        <w:t>)</w:t>
      </w:r>
      <w:r w:rsidRPr="00B74EC4">
        <w:t>:</w:t>
      </w:r>
      <w:r>
        <w:t xml:space="preserve"> Articolo 5, così come indicato dal collega Manfredi in quella correzione di legge.</w:t>
      </w:r>
    </w:p>
    <w:p w14:paraId="107FA7CB" w14:textId="77777777" w:rsidR="00404B42" w:rsidRPr="00B74EC4" w:rsidRDefault="00404B42" w:rsidP="00404B42">
      <w:pPr>
        <w:pStyle w:val="ALR85Rientrato1cm"/>
        <w:ind w:firstLine="0"/>
      </w:pPr>
      <w:r w:rsidRPr="00DD6E32">
        <w:rPr>
          <w:color w:val="000000"/>
        </w:rPr>
        <w:t xml:space="preserve">Chi è favorevole? Chi è contrario? Chi si astiene? </w:t>
      </w:r>
    </w:p>
    <w:p w14:paraId="0C54CD26" w14:textId="77777777" w:rsidR="00404B42" w:rsidRPr="00DD6E3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2C4ED956"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r w:rsidRPr="00DD6E32">
        <w:rPr>
          <w:rFonts w:cs="Arial"/>
          <w:b/>
          <w:bCs/>
          <w:color w:val="000000"/>
        </w:rPr>
        <w:t>Il Consiglio approva</w:t>
      </w:r>
      <w:r>
        <w:rPr>
          <w:rFonts w:cs="Arial"/>
          <w:b/>
          <w:bCs/>
          <w:color w:val="000000"/>
        </w:rPr>
        <w:t>.</w:t>
      </w:r>
    </w:p>
    <w:p w14:paraId="67F48A5D"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bCs/>
          <w:color w:val="000000"/>
        </w:rPr>
      </w:pPr>
    </w:p>
    <w:p w14:paraId="2B6CEE9F" w14:textId="77777777" w:rsidR="00404B42" w:rsidRDefault="00404B42" w:rsidP="00404B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Pr>
          <w:b/>
        </w:rPr>
        <w:t>PRESIDENTE (Oliviero</w:t>
      </w:r>
      <w:r w:rsidRPr="00DD4B6A">
        <w:rPr>
          <w:b/>
        </w:rPr>
        <w:t>)</w:t>
      </w:r>
      <w:r w:rsidRPr="00B74EC4">
        <w:t>:</w:t>
      </w:r>
      <w:r>
        <w:t xml:space="preserve"> Articolo 6.</w:t>
      </w:r>
    </w:p>
    <w:p w14:paraId="7C1DAC59" w14:textId="77777777" w:rsidR="00404B42" w:rsidRDefault="00404B42" w:rsidP="00404B42">
      <w:pPr>
        <w:jc w:val="both"/>
        <w:rPr>
          <w:rFonts w:cs="Arial"/>
          <w:bCs/>
        </w:rPr>
      </w:pPr>
      <w:r>
        <w:rPr>
          <w:rFonts w:cs="Arial"/>
          <w:bCs/>
        </w:rPr>
        <w:t xml:space="preserve">Chi è a favore? Chi è contrario? Chi si astiene? </w:t>
      </w:r>
    </w:p>
    <w:p w14:paraId="1969DA68" w14:textId="77777777" w:rsidR="00404B42" w:rsidRDefault="00404B42" w:rsidP="00404B42">
      <w:pPr>
        <w:jc w:val="both"/>
        <w:rPr>
          <w:rFonts w:cs="Arial"/>
          <w:bCs/>
        </w:rPr>
      </w:pPr>
    </w:p>
    <w:p w14:paraId="0CEC75DE" w14:textId="77777777" w:rsidR="00404B42" w:rsidRDefault="00404B42" w:rsidP="00404B42">
      <w:pPr>
        <w:jc w:val="both"/>
        <w:rPr>
          <w:rFonts w:cs="Arial"/>
          <w:b/>
        </w:rPr>
      </w:pPr>
      <w:r>
        <w:rPr>
          <w:rFonts w:cs="Arial"/>
          <w:b/>
        </w:rPr>
        <w:t>Il Consiglio approva.</w:t>
      </w:r>
    </w:p>
    <w:p w14:paraId="66726DF5" w14:textId="77777777" w:rsidR="00404B42" w:rsidRDefault="00404B42" w:rsidP="00404B42">
      <w:pPr>
        <w:jc w:val="both"/>
        <w:rPr>
          <w:rFonts w:cs="Arial"/>
          <w:bCs/>
        </w:rPr>
      </w:pPr>
    </w:p>
    <w:p w14:paraId="4EF14591" w14:textId="77777777" w:rsidR="00404B42" w:rsidRDefault="00404B42" w:rsidP="00404B42">
      <w:pPr>
        <w:jc w:val="both"/>
        <w:rPr>
          <w:rFonts w:cs="Arial"/>
          <w:bCs/>
        </w:rPr>
      </w:pPr>
      <w:r>
        <w:rPr>
          <w:rFonts w:cs="Arial"/>
          <w:bCs/>
        </w:rPr>
        <w:t>Articolo 7.</w:t>
      </w:r>
    </w:p>
    <w:p w14:paraId="1906A54B" w14:textId="77777777" w:rsidR="00404B42" w:rsidRDefault="00404B42" w:rsidP="00404B42">
      <w:pPr>
        <w:jc w:val="both"/>
        <w:rPr>
          <w:rFonts w:cs="Arial"/>
          <w:bCs/>
        </w:rPr>
      </w:pPr>
      <w:r>
        <w:rPr>
          <w:rFonts w:cs="Arial"/>
          <w:bCs/>
        </w:rPr>
        <w:t xml:space="preserve">Chi è a favore? Chi è contrario? Chi si astiene? </w:t>
      </w:r>
    </w:p>
    <w:p w14:paraId="2EFFEB04" w14:textId="77777777" w:rsidR="00404B42" w:rsidRDefault="00404B42" w:rsidP="00404B42">
      <w:pPr>
        <w:jc w:val="both"/>
        <w:rPr>
          <w:rFonts w:cs="Arial"/>
          <w:bCs/>
        </w:rPr>
      </w:pPr>
    </w:p>
    <w:p w14:paraId="2AE7B7D8" w14:textId="77777777" w:rsidR="00404B42" w:rsidRDefault="00404B42" w:rsidP="00404B42">
      <w:pPr>
        <w:jc w:val="both"/>
        <w:rPr>
          <w:rFonts w:cs="Arial"/>
          <w:b/>
        </w:rPr>
      </w:pPr>
      <w:r>
        <w:rPr>
          <w:rFonts w:cs="Arial"/>
          <w:b/>
        </w:rPr>
        <w:lastRenderedPageBreak/>
        <w:t>Il Consiglio approva.</w:t>
      </w:r>
    </w:p>
    <w:p w14:paraId="1684A693" w14:textId="77777777" w:rsidR="00404B42" w:rsidRDefault="00404B42" w:rsidP="00404B42">
      <w:pPr>
        <w:jc w:val="both"/>
        <w:rPr>
          <w:rFonts w:cs="Arial"/>
          <w:bCs/>
        </w:rPr>
      </w:pPr>
    </w:p>
    <w:p w14:paraId="79F7055A" w14:textId="77777777" w:rsidR="00404B42" w:rsidRDefault="00404B42" w:rsidP="00404B42">
      <w:pPr>
        <w:jc w:val="both"/>
        <w:rPr>
          <w:rFonts w:cs="Arial"/>
          <w:bCs/>
        </w:rPr>
      </w:pPr>
      <w:r>
        <w:rPr>
          <w:rFonts w:cs="Arial"/>
          <w:bCs/>
        </w:rPr>
        <w:t>Articolo 8.</w:t>
      </w:r>
    </w:p>
    <w:p w14:paraId="1495577E" w14:textId="77777777" w:rsidR="00404B42" w:rsidRDefault="00404B42" w:rsidP="00404B42">
      <w:pPr>
        <w:jc w:val="both"/>
        <w:rPr>
          <w:rFonts w:cs="Arial"/>
          <w:bCs/>
        </w:rPr>
      </w:pPr>
      <w:r>
        <w:rPr>
          <w:rFonts w:cs="Arial"/>
          <w:bCs/>
        </w:rPr>
        <w:t xml:space="preserve">Chi è a favore? Chi è contrario? Chi si astiene? </w:t>
      </w:r>
    </w:p>
    <w:p w14:paraId="404A31C0" w14:textId="77777777" w:rsidR="00404B42" w:rsidRDefault="00404B42" w:rsidP="00404B42">
      <w:pPr>
        <w:jc w:val="both"/>
        <w:rPr>
          <w:rFonts w:cs="Arial"/>
          <w:bCs/>
        </w:rPr>
      </w:pPr>
    </w:p>
    <w:p w14:paraId="79635655" w14:textId="77777777" w:rsidR="00404B42" w:rsidRDefault="00404B42" w:rsidP="00404B42">
      <w:pPr>
        <w:jc w:val="both"/>
        <w:rPr>
          <w:rFonts w:cs="Arial"/>
          <w:b/>
        </w:rPr>
      </w:pPr>
      <w:r>
        <w:rPr>
          <w:rFonts w:cs="Arial"/>
          <w:b/>
        </w:rPr>
        <w:t>Il Consiglio approva.</w:t>
      </w:r>
    </w:p>
    <w:p w14:paraId="72F3F4EF" w14:textId="77777777" w:rsidR="00404B42" w:rsidRDefault="00404B42" w:rsidP="00404B42">
      <w:pPr>
        <w:jc w:val="both"/>
        <w:rPr>
          <w:rFonts w:cs="Arial"/>
          <w:bCs/>
        </w:rPr>
      </w:pPr>
    </w:p>
    <w:p w14:paraId="140870FC" w14:textId="77777777" w:rsidR="00404B42" w:rsidRDefault="00404B42" w:rsidP="00404B42">
      <w:pPr>
        <w:jc w:val="both"/>
        <w:rPr>
          <w:rFonts w:cs="Arial"/>
          <w:bCs/>
        </w:rPr>
      </w:pPr>
      <w:r>
        <w:rPr>
          <w:rFonts w:cs="Arial"/>
          <w:bCs/>
        </w:rPr>
        <w:t>Articolo 9.</w:t>
      </w:r>
    </w:p>
    <w:p w14:paraId="22E32647" w14:textId="77777777" w:rsidR="00404B42" w:rsidRDefault="00404B42" w:rsidP="00404B42">
      <w:pPr>
        <w:jc w:val="both"/>
        <w:rPr>
          <w:rFonts w:cs="Arial"/>
          <w:bCs/>
        </w:rPr>
      </w:pPr>
      <w:r>
        <w:rPr>
          <w:rFonts w:cs="Arial"/>
          <w:bCs/>
        </w:rPr>
        <w:t xml:space="preserve">Chi è a favore? Chi è contrario? Chi si astiene? </w:t>
      </w:r>
    </w:p>
    <w:p w14:paraId="7F402424" w14:textId="77777777" w:rsidR="00404B42" w:rsidRDefault="00404B42" w:rsidP="00404B42">
      <w:pPr>
        <w:jc w:val="both"/>
        <w:rPr>
          <w:rFonts w:cs="Arial"/>
          <w:bCs/>
        </w:rPr>
      </w:pPr>
    </w:p>
    <w:p w14:paraId="5AB77BAD" w14:textId="77777777" w:rsidR="00404B42" w:rsidRDefault="00404B42" w:rsidP="00404B42">
      <w:pPr>
        <w:jc w:val="both"/>
        <w:rPr>
          <w:rFonts w:cs="Arial"/>
          <w:b/>
        </w:rPr>
      </w:pPr>
      <w:r>
        <w:rPr>
          <w:rFonts w:cs="Arial"/>
          <w:b/>
        </w:rPr>
        <w:t>Il Consiglio approva.</w:t>
      </w:r>
    </w:p>
    <w:p w14:paraId="4C108CC4" w14:textId="77777777" w:rsidR="00404B42" w:rsidRDefault="00404B42" w:rsidP="00404B42">
      <w:pPr>
        <w:jc w:val="both"/>
        <w:rPr>
          <w:rFonts w:cs="Arial"/>
          <w:bCs/>
        </w:rPr>
      </w:pPr>
    </w:p>
    <w:p w14:paraId="31F50AC7" w14:textId="77777777" w:rsidR="00404B42" w:rsidRDefault="00404B42" w:rsidP="00404B42">
      <w:pPr>
        <w:jc w:val="both"/>
        <w:rPr>
          <w:rFonts w:cs="Arial"/>
          <w:bCs/>
        </w:rPr>
      </w:pPr>
      <w:r>
        <w:rPr>
          <w:rFonts w:cs="Arial"/>
          <w:bCs/>
        </w:rPr>
        <w:t>Articolo 10.</w:t>
      </w:r>
    </w:p>
    <w:p w14:paraId="20AB4A63" w14:textId="77777777" w:rsidR="00404B42" w:rsidRDefault="00404B42" w:rsidP="00404B42">
      <w:pPr>
        <w:jc w:val="both"/>
        <w:rPr>
          <w:rFonts w:cs="Arial"/>
          <w:bCs/>
        </w:rPr>
      </w:pPr>
      <w:r>
        <w:rPr>
          <w:rFonts w:cs="Arial"/>
          <w:bCs/>
        </w:rPr>
        <w:t xml:space="preserve">Chi è a favore? Chi è contrario? Chi si astiene? </w:t>
      </w:r>
    </w:p>
    <w:p w14:paraId="6651867D" w14:textId="77777777" w:rsidR="00404B42" w:rsidRDefault="00404B42" w:rsidP="00404B42">
      <w:pPr>
        <w:jc w:val="both"/>
        <w:rPr>
          <w:rFonts w:cs="Arial"/>
          <w:bCs/>
        </w:rPr>
      </w:pPr>
    </w:p>
    <w:p w14:paraId="60A15109" w14:textId="77777777" w:rsidR="00404B42" w:rsidRDefault="00404B42" w:rsidP="00404B42">
      <w:pPr>
        <w:jc w:val="both"/>
        <w:rPr>
          <w:rFonts w:cs="Arial"/>
          <w:b/>
        </w:rPr>
      </w:pPr>
      <w:r>
        <w:rPr>
          <w:rFonts w:cs="Arial"/>
          <w:b/>
        </w:rPr>
        <w:t>Il Consiglio approva.</w:t>
      </w:r>
    </w:p>
    <w:p w14:paraId="27AEA821" w14:textId="77777777" w:rsidR="00404B42" w:rsidRDefault="00404B42" w:rsidP="00404B42">
      <w:pPr>
        <w:jc w:val="both"/>
        <w:rPr>
          <w:rFonts w:cs="Arial"/>
          <w:bCs/>
        </w:rPr>
      </w:pPr>
    </w:p>
    <w:p w14:paraId="7274B601" w14:textId="77777777" w:rsidR="00404B42" w:rsidRDefault="00404B42" w:rsidP="00404B42">
      <w:pPr>
        <w:jc w:val="both"/>
        <w:rPr>
          <w:rFonts w:cs="Arial"/>
          <w:bCs/>
        </w:rPr>
      </w:pPr>
      <w:r>
        <w:rPr>
          <w:rFonts w:cs="Arial"/>
          <w:bCs/>
        </w:rPr>
        <w:t>Passiamo al voto elettronico.</w:t>
      </w:r>
    </w:p>
    <w:p w14:paraId="0277312A" w14:textId="77777777" w:rsidR="00404B42" w:rsidRDefault="00404B42" w:rsidP="00404B42">
      <w:pPr>
        <w:jc w:val="both"/>
        <w:rPr>
          <w:rFonts w:cs="Arial"/>
          <w:bCs/>
        </w:rPr>
      </w:pPr>
      <w:r>
        <w:rPr>
          <w:rFonts w:cs="Arial"/>
          <w:bCs/>
        </w:rPr>
        <w:t>Dichiaro aperta la votazione.</w:t>
      </w:r>
    </w:p>
    <w:p w14:paraId="31A5C1D8" w14:textId="77777777" w:rsidR="00404B42" w:rsidRDefault="00404B42" w:rsidP="00404B42">
      <w:pPr>
        <w:jc w:val="both"/>
        <w:rPr>
          <w:rFonts w:cs="Arial"/>
          <w:bCs/>
        </w:rPr>
      </w:pPr>
      <w:r>
        <w:rPr>
          <w:rFonts w:cs="Arial"/>
          <w:bCs/>
        </w:rPr>
        <w:t xml:space="preserve">Dichiaro chiusa la votazione.  </w:t>
      </w:r>
    </w:p>
    <w:p w14:paraId="3F0A4E0B" w14:textId="77777777" w:rsidR="00404B42" w:rsidRDefault="00404B42" w:rsidP="00404B42">
      <w:pPr>
        <w:jc w:val="both"/>
        <w:rPr>
          <w:rFonts w:cs="Arial"/>
          <w:bCs/>
        </w:rPr>
      </w:pPr>
      <w:r>
        <w:rPr>
          <w:rFonts w:cs="Arial"/>
          <w:bCs/>
        </w:rPr>
        <w:t xml:space="preserve">Comunico l’esito della votazione: </w:t>
      </w:r>
    </w:p>
    <w:p w14:paraId="0960CCEC" w14:textId="77777777" w:rsidR="00404B42" w:rsidRDefault="00404B42" w:rsidP="00404B42">
      <w:pPr>
        <w:jc w:val="both"/>
      </w:pPr>
      <w:r>
        <w:t xml:space="preserve">Presenti </w:t>
      </w:r>
      <w:r>
        <w:tab/>
      </w:r>
      <w:r>
        <w:tab/>
      </w:r>
      <w:r>
        <w:tab/>
      </w:r>
      <w:r>
        <w:tab/>
        <w:t>38</w:t>
      </w:r>
    </w:p>
    <w:p w14:paraId="61A233CD" w14:textId="77777777" w:rsidR="00404B42" w:rsidRDefault="00404B42" w:rsidP="00404B42">
      <w:pPr>
        <w:jc w:val="both"/>
      </w:pPr>
      <w:r>
        <w:t xml:space="preserve">Votanti </w:t>
      </w:r>
      <w:r>
        <w:tab/>
      </w:r>
      <w:r>
        <w:tab/>
      </w:r>
      <w:r>
        <w:tab/>
      </w:r>
      <w:r>
        <w:tab/>
      </w:r>
      <w:r>
        <w:tab/>
        <w:t>38</w:t>
      </w:r>
    </w:p>
    <w:p w14:paraId="26AA36E9" w14:textId="77777777" w:rsidR="00404B42" w:rsidRDefault="00404B42" w:rsidP="00404B42">
      <w:pPr>
        <w:jc w:val="both"/>
      </w:pPr>
      <w:r>
        <w:t xml:space="preserve">Favorevoli </w:t>
      </w:r>
      <w:r>
        <w:tab/>
      </w:r>
      <w:r>
        <w:tab/>
        <w:t xml:space="preserve"> </w:t>
      </w:r>
      <w:r>
        <w:tab/>
        <w:t>32</w:t>
      </w:r>
    </w:p>
    <w:p w14:paraId="6B0950A6" w14:textId="77777777" w:rsidR="00404B42" w:rsidRDefault="00404B42" w:rsidP="00404B42">
      <w:pPr>
        <w:jc w:val="both"/>
      </w:pPr>
      <w:r>
        <w:t xml:space="preserve">Contrari </w:t>
      </w:r>
      <w:r>
        <w:tab/>
      </w:r>
      <w:r>
        <w:tab/>
      </w:r>
      <w:r>
        <w:tab/>
      </w:r>
      <w:r>
        <w:tab/>
        <w:t>00</w:t>
      </w:r>
    </w:p>
    <w:p w14:paraId="5F67DF7F" w14:textId="77777777" w:rsidR="00404B42" w:rsidRDefault="00404B42" w:rsidP="00404B42">
      <w:pPr>
        <w:jc w:val="both"/>
      </w:pPr>
      <w:r>
        <w:t xml:space="preserve">Astenuti </w:t>
      </w:r>
      <w:r>
        <w:tab/>
      </w:r>
      <w:r>
        <w:tab/>
      </w:r>
      <w:r>
        <w:tab/>
      </w:r>
      <w:r>
        <w:tab/>
        <w:t>06</w:t>
      </w:r>
    </w:p>
    <w:p w14:paraId="2EF5FA42" w14:textId="77777777" w:rsidR="00404B42" w:rsidRDefault="00404B42" w:rsidP="00404B42">
      <w:pPr>
        <w:jc w:val="both"/>
      </w:pPr>
    </w:p>
    <w:p w14:paraId="2D8E77C4" w14:textId="77777777" w:rsidR="00404B42" w:rsidRDefault="00404B42" w:rsidP="00404B42">
      <w:pPr>
        <w:jc w:val="both"/>
        <w:rPr>
          <w:b/>
          <w:bCs/>
        </w:rPr>
      </w:pPr>
      <w:r>
        <w:rPr>
          <w:b/>
          <w:bCs/>
        </w:rPr>
        <w:t>Il Consiglio approva.</w:t>
      </w:r>
    </w:p>
    <w:p w14:paraId="4D95601C" w14:textId="77777777" w:rsidR="00404B42" w:rsidRDefault="00404B42" w:rsidP="00404B42">
      <w:pPr>
        <w:jc w:val="both"/>
      </w:pPr>
    </w:p>
    <w:p w14:paraId="7694FE11" w14:textId="77777777" w:rsidR="00404B42" w:rsidRPr="00894458" w:rsidRDefault="00404B42" w:rsidP="00404B42">
      <w:pPr>
        <w:pStyle w:val="Titolo1"/>
      </w:pPr>
      <w:bookmarkStart w:id="4" w:name="_ESAME_DEL_REGOLAMENTO_1"/>
      <w:bookmarkEnd w:id="4"/>
      <w:r w:rsidRPr="00894458">
        <w:t>ESAME DEL REGOLAMENTO IN ATTUAZIONE DELLA LEGGE REGIONALE 26 OTTOBRE 2021, N. 17 (DISPOSIZIONI PER LA PROMOZIONE DELLA PARITÀ RETRIBUTIVA TRA I SESSI, IL SOSTEGNO DELL'OCCUPAZIONE E DELL'IMPRENDITORIA FEMMINILE DI QUALITÀ, NONCHÉ PER LA VALORIZZAZIONE DELLE COMPETENZE DELLE DONNE). DELIBERA DI GIUNTA REGIONALE N. 226 DEL 10 MAGGIO 2022. REG. GEN. 234</w:t>
      </w:r>
    </w:p>
    <w:p w14:paraId="4CE3C198" w14:textId="77777777" w:rsidR="00404B42" w:rsidRDefault="00404B42" w:rsidP="00404B42">
      <w:pPr>
        <w:jc w:val="both"/>
      </w:pPr>
    </w:p>
    <w:p w14:paraId="5886C1F4" w14:textId="3D55FA93" w:rsidR="00404B42" w:rsidRDefault="00404B42" w:rsidP="00404B42">
      <w:pPr>
        <w:jc w:val="both"/>
      </w:pPr>
      <w:r>
        <w:t>Passiamo al punto n. 5 relativo a</w:t>
      </w:r>
      <w:r w:rsidR="00912A89">
        <w:t>ll’e</w:t>
      </w:r>
      <w:r w:rsidRPr="00894458">
        <w:t>same del Regolamento in attuazione della legge regionale 26 ottobre 2021, n. 17 (Disposizioni per la promozione della parit</w:t>
      </w:r>
      <w:r>
        <w:t>à</w:t>
      </w:r>
      <w:r w:rsidRPr="00894458">
        <w:t xml:space="preserve"> retributiva tra i sessi, il sostegno dell'occupazione e dell'imprenditoria femminile di qualit</w:t>
      </w:r>
      <w:r>
        <w:t>à</w:t>
      </w:r>
      <w:r w:rsidRPr="00894458">
        <w:t xml:space="preserve">, </w:t>
      </w:r>
      <w:r>
        <w:t>nonché</w:t>
      </w:r>
      <w:r w:rsidRPr="00894458">
        <w:t xml:space="preserve"> per la valorizzazione delle competenze delle donne). Delibera di Giunta regionale n. 226 del 10 maggio 2022. Reg. Gen. 234</w:t>
      </w:r>
      <w:r>
        <w:t>.</w:t>
      </w:r>
    </w:p>
    <w:p w14:paraId="44CB9065" w14:textId="37328B57" w:rsidR="00404B42" w:rsidRDefault="00404B42" w:rsidP="00404B42">
      <w:pPr>
        <w:jc w:val="both"/>
      </w:pPr>
      <w:r>
        <w:t xml:space="preserve">Comunico che la III Commissione Consiliare Permanente, riunitasi nella </w:t>
      </w:r>
      <w:r w:rsidR="00B731BF">
        <w:t>seduta</w:t>
      </w:r>
      <w:r>
        <w:t xml:space="preserve"> dell’11 maggio 2022, ha esaminato il provvedimento in oggetto e a maggioranza ha espresso parere favorevole.</w:t>
      </w:r>
    </w:p>
    <w:p w14:paraId="506F5BF7" w14:textId="1E7A9107" w:rsidR="00404B42" w:rsidRDefault="00404B42" w:rsidP="00404B42">
      <w:pPr>
        <w:jc w:val="both"/>
      </w:pPr>
      <w:r>
        <w:t xml:space="preserve">Relatrice in Aula è stata designata la Consigliera </w:t>
      </w:r>
      <w:proofErr w:type="spellStart"/>
      <w:r>
        <w:t>vice</w:t>
      </w:r>
      <w:r w:rsidR="002D38FB">
        <w:t>Presidente</w:t>
      </w:r>
      <w:proofErr w:type="spellEnd"/>
      <w:r>
        <w:t xml:space="preserve"> Loredana Raia. Prego.</w:t>
      </w:r>
    </w:p>
    <w:p w14:paraId="5B27F470" w14:textId="77777777" w:rsidR="00404B42" w:rsidRDefault="00404B42" w:rsidP="00404B42">
      <w:pPr>
        <w:jc w:val="both"/>
      </w:pPr>
    </w:p>
    <w:p w14:paraId="26D94122" w14:textId="4DADF283" w:rsidR="00404B42" w:rsidRDefault="00404B42" w:rsidP="00404B42">
      <w:pPr>
        <w:jc w:val="both"/>
      </w:pPr>
      <w:r>
        <w:rPr>
          <w:b/>
          <w:bCs/>
        </w:rPr>
        <w:t xml:space="preserve">RAIA (PD): </w:t>
      </w:r>
      <w:r>
        <w:t xml:space="preserve">Grazie Presidente. Abbiamo a lungo discusso in Commissione per quanto riguarda il Regolamento e desidero ringraziare la Giunta regionale, quindi, il </w:t>
      </w:r>
      <w:r w:rsidR="00912A89">
        <w:t>P</w:t>
      </w:r>
      <w:r>
        <w:t>residente De Luca, ma in particolar modo l’</w:t>
      </w:r>
      <w:r w:rsidR="00B731BF">
        <w:t>Assessor</w:t>
      </w:r>
      <w:r>
        <w:t xml:space="preserve">e Marchiello per il prezioso lavoro che è stato svolto insieme alla </w:t>
      </w:r>
      <w:r>
        <w:lastRenderedPageBreak/>
        <w:t>direzione regionale competente per costruire un impianto regolamentare che, per quanto ci riguarda, avrà un valore importante per dare alle donne della Campania la possibilità di introdursi nel mercato del lavoro in maniera anche più agevole perché nel coinvolgimento delle parti datoriali che saranno beneficiarie, perché apriamo una grande opportunità perché subito dopo l’approvazione ci sarà la parte attuativa con la pubblicazione dei bandi che vedranno coinvolte, dunque, le aziende che vorranno partecipare all’assunzione di donne a tempo indeterminato, anche donne che sono in condizioni di fragilità, parliamo di donne vittime di violenza con sgravi contributivi importanti, anche nella misura del 100 per cento.</w:t>
      </w:r>
    </w:p>
    <w:p w14:paraId="77A48406" w14:textId="201FFAB3" w:rsidR="00404B42" w:rsidRDefault="00404B42" w:rsidP="00404B42">
      <w:pPr>
        <w:jc w:val="both"/>
      </w:pPr>
      <w:r>
        <w:t>Credo che sia una pagina della politica regionale a favore delle donne molto importante, desidero ringraziare tutto il Consiglio regionale che ha lavorato prima sulla proposta di legge e poi in</w:t>
      </w:r>
      <w:r w:rsidR="002D38FB">
        <w:t xml:space="preserve"> terza</w:t>
      </w:r>
      <w:r>
        <w:t xml:space="preserve"> Commissione, dunque, mi sia consentito ringraziare anche il </w:t>
      </w:r>
      <w:r w:rsidR="002D38FB">
        <w:t>Presidente</w:t>
      </w:r>
      <w:r>
        <w:t xml:space="preserve"> Mensorio che ha accompagnato non soltanto tutto l’iter procedurale, fino all’approvazione della legge, ma con tutte le audizioni che ci sono state ha reso possibile un coinvolgimento molto largo di tutti gli stakeholders interessati.</w:t>
      </w:r>
    </w:p>
    <w:p w14:paraId="7D69CFBD" w14:textId="77777777" w:rsidR="00404B42" w:rsidRDefault="00404B42" w:rsidP="00404B42">
      <w:pPr>
        <w:jc w:val="both"/>
      </w:pPr>
      <w:r>
        <w:t>Credo che con l’approvazione di oggi sarà definitivamente avviato un iter importante, e questa è una pagina di buona politica per la Regione Campania che ancora una volta si attesta ad essere pioniera per quanto riguarda le politiche per le donne, per quanto riguarda le politiche sociali, perché siamo stati praticamente la seconda Regione d’Italia ad approvare una legge così importante. Credo che queste cose vadano sottolineate perché se ci sono questi traguardi è anche frutto della politica che si svolge in questi banchi. Permettetemi, non è un’autocelebrazione, ma la partecipazione femminile all’interno del Consiglio e all’interno della Giunta evidentemente crea maggiore attenzione, dunque, buone politiche rispetto a questi temi. Grazie.</w:t>
      </w:r>
    </w:p>
    <w:p w14:paraId="5F5385B6" w14:textId="77777777" w:rsidR="00404B42" w:rsidRDefault="00404B42" w:rsidP="00404B42">
      <w:pPr>
        <w:jc w:val="both"/>
      </w:pPr>
    </w:p>
    <w:p w14:paraId="223D814B" w14:textId="77777777" w:rsidR="00404B42" w:rsidRDefault="00404B42" w:rsidP="00404B42">
      <w:pPr>
        <w:jc w:val="both"/>
      </w:pPr>
      <w:r>
        <w:rPr>
          <w:b/>
          <w:bCs/>
        </w:rPr>
        <w:t xml:space="preserve">PRESIDENTE (Oliviero): </w:t>
      </w:r>
      <w:r>
        <w:t>È aperta la discussione generale. Per collega Ciarambino, prego.</w:t>
      </w:r>
    </w:p>
    <w:p w14:paraId="2C95DC7C" w14:textId="77777777" w:rsidR="00404B42" w:rsidRDefault="00404B42" w:rsidP="00404B42">
      <w:pPr>
        <w:jc w:val="both"/>
      </w:pPr>
    </w:p>
    <w:p w14:paraId="668B2496" w14:textId="5B770122" w:rsidR="00404B42" w:rsidRDefault="00404B42" w:rsidP="00404B42">
      <w:pPr>
        <w:jc w:val="both"/>
      </w:pPr>
      <w:r>
        <w:rPr>
          <w:b/>
          <w:bCs/>
        </w:rPr>
        <w:t xml:space="preserve">CIARAMBINO (M5S): </w:t>
      </w:r>
      <w:r>
        <w:t>Mi scuso per prima, ma trattandosi parimenti di Regolamento, mi ero confusa.</w:t>
      </w:r>
      <w:r w:rsidR="000A74C9">
        <w:t xml:space="preserve"> </w:t>
      </w:r>
      <w:r>
        <w:t xml:space="preserve">Ci tenevo a dire che il nostro Gruppo voterà a favore di questo provvedimento, non abbiamo scelto di votarlo a favore in Commissione è arrivato, nell’imminenza della convocazione, ma ora che abbiamo potuto approfondirlo, lo sosteniamo convintamente sperando che possa dare velocemente il via all’attuazione della legge a prima firma Loredana Raia a cui abbiamo dato il nostro contributo anche in termini emendativi. La necessità di fare in fretta nasce dal fatto che ci sono risorse economiche già stanziate per quest’annualità, come dicevo, 875 mila euro che riguardano anche incentivi alle imprese che assumono donne e, al contempo, </w:t>
      </w:r>
      <w:r w:rsidR="002D38FB">
        <w:t>f</w:t>
      </w:r>
      <w:r>
        <w:t>ondo per il microcredito destinato a microimprese e attività di lavoro autonomo per donne che vivono particolari condizioni di disagio sociale.</w:t>
      </w:r>
    </w:p>
    <w:p w14:paraId="0307802A" w14:textId="1DFC9D7D" w:rsidR="00404B42" w:rsidRDefault="00404B42" w:rsidP="00404B42">
      <w:pPr>
        <w:jc w:val="both"/>
      </w:pPr>
      <w:r>
        <w:t xml:space="preserve">Il tema del divario di genere è un tema che è entrato fortemente </w:t>
      </w:r>
      <w:r w:rsidR="002D38FB">
        <w:t xml:space="preserve">e </w:t>
      </w:r>
      <w:r>
        <w:t xml:space="preserve">finalmente all’interno dell’Agenda politica. Recentemente, il </w:t>
      </w:r>
      <w:r w:rsidR="002D38FB">
        <w:t>M</w:t>
      </w:r>
      <w:r>
        <w:t xml:space="preserve">inistro Colao ha lanciato un appello al mondo dell’imprenditoria proprio nella direzione di superare le discriminazioni salariali, un appello reso ancora più attuale dalla pubblicazione del </w:t>
      </w:r>
      <w:r w:rsidRPr="0083528A">
        <w:t>Gender Gap Report</w:t>
      </w:r>
      <w:r>
        <w:t xml:space="preserve"> 2021 da parte del </w:t>
      </w:r>
      <w:r w:rsidRPr="0083528A">
        <w:t xml:space="preserve">World </w:t>
      </w:r>
      <w:proofErr w:type="spellStart"/>
      <w:r w:rsidRPr="0083528A">
        <w:t>Economic</w:t>
      </w:r>
      <w:proofErr w:type="spellEnd"/>
      <w:r w:rsidRPr="0083528A">
        <w:t xml:space="preserve"> Forum</w:t>
      </w:r>
      <w:r>
        <w:t xml:space="preserve"> che ha collocato l’Italia al </w:t>
      </w:r>
      <w:r w:rsidR="000A74C9">
        <w:t>cento quattordicesimo</w:t>
      </w:r>
      <w:r>
        <w:t xml:space="preserve"> posto per quello che riguarda la partecipazione e le opportunità economiche delle donne, considerando che l’ultima posizione è la </w:t>
      </w:r>
      <w:r w:rsidR="000A74C9">
        <w:t>cento cinquantaseiesima</w:t>
      </w:r>
      <w:r>
        <w:t>, quindi, solo 42 posizioni più in basso dell’Italia, è occupata dall’Afghanistan.</w:t>
      </w:r>
    </w:p>
    <w:p w14:paraId="51CC6D6D" w14:textId="527AFF9B" w:rsidR="00404B42" w:rsidRDefault="00404B42" w:rsidP="00404B42">
      <w:pPr>
        <w:jc w:val="both"/>
      </w:pPr>
      <w:r>
        <w:t xml:space="preserve">La strada è lunga, ma credo che come sistema Regione stiamo dando un segnale di impegno importante per provare a contribuire all’inversione di questa tendenza affiancandoci alle tante misure che i nostri </w:t>
      </w:r>
      <w:r w:rsidR="000A74C9">
        <w:t>g</w:t>
      </w:r>
      <w:r>
        <w:t xml:space="preserve">overni hanno </w:t>
      </w:r>
      <w:proofErr w:type="gramStart"/>
      <w:r>
        <w:t>messo in campo</w:t>
      </w:r>
      <w:proofErr w:type="gramEnd"/>
      <w:r>
        <w:t xml:space="preserve"> negli ultimi anni, anche grazie all’azione della forza politica del Movimento 5 Stelle. Grazie.</w:t>
      </w:r>
    </w:p>
    <w:p w14:paraId="2A8EC1D9" w14:textId="77777777" w:rsidR="00404B42" w:rsidRDefault="00404B42" w:rsidP="00404B42">
      <w:pPr>
        <w:jc w:val="both"/>
      </w:pPr>
    </w:p>
    <w:p w14:paraId="41AF64BE" w14:textId="77777777" w:rsidR="00404B42" w:rsidRDefault="00404B42" w:rsidP="00404B42">
      <w:pPr>
        <w:jc w:val="both"/>
      </w:pPr>
      <w:r>
        <w:rPr>
          <w:b/>
          <w:bCs/>
        </w:rPr>
        <w:t xml:space="preserve">PRESIDENTE (Oliviero): </w:t>
      </w:r>
      <w:r>
        <w:t>Grazie collega Ciarambino. Ci sono altri interventi? Non ci sono interventi. Passiamo all’articolato.</w:t>
      </w:r>
    </w:p>
    <w:p w14:paraId="00B8AEBC" w14:textId="77777777" w:rsidR="00404B42" w:rsidRDefault="00404B42" w:rsidP="00404B42">
      <w:pPr>
        <w:jc w:val="both"/>
      </w:pPr>
      <w:r>
        <w:t>Articolo 1.</w:t>
      </w:r>
    </w:p>
    <w:p w14:paraId="48141061" w14:textId="77777777" w:rsidR="00404B42" w:rsidRDefault="00404B42" w:rsidP="00404B42">
      <w:pPr>
        <w:jc w:val="both"/>
        <w:rPr>
          <w:rFonts w:cs="Arial"/>
          <w:bCs/>
        </w:rPr>
      </w:pPr>
      <w:r>
        <w:rPr>
          <w:rFonts w:cs="Arial"/>
          <w:bCs/>
        </w:rPr>
        <w:t xml:space="preserve">Chi è a favore? Chi è contrario? Chi si astiene? </w:t>
      </w:r>
    </w:p>
    <w:p w14:paraId="44C527EA" w14:textId="77777777" w:rsidR="00404B42" w:rsidRDefault="00404B42" w:rsidP="00404B42">
      <w:pPr>
        <w:jc w:val="both"/>
        <w:rPr>
          <w:rFonts w:cs="Arial"/>
          <w:bCs/>
        </w:rPr>
      </w:pPr>
    </w:p>
    <w:p w14:paraId="5A9916AB" w14:textId="77777777" w:rsidR="00404B42" w:rsidRDefault="00404B42" w:rsidP="00404B42">
      <w:pPr>
        <w:jc w:val="both"/>
        <w:rPr>
          <w:rFonts w:cs="Arial"/>
          <w:b/>
        </w:rPr>
      </w:pPr>
      <w:r>
        <w:rPr>
          <w:rFonts w:cs="Arial"/>
          <w:b/>
        </w:rPr>
        <w:t>Il Consiglio approva.</w:t>
      </w:r>
    </w:p>
    <w:p w14:paraId="3E079615" w14:textId="77777777" w:rsidR="00404B42" w:rsidRDefault="00404B42" w:rsidP="00404B42">
      <w:pPr>
        <w:jc w:val="both"/>
      </w:pPr>
    </w:p>
    <w:p w14:paraId="4415760D" w14:textId="77777777" w:rsidR="00404B42" w:rsidRDefault="00404B42" w:rsidP="00404B42">
      <w:pPr>
        <w:jc w:val="both"/>
      </w:pPr>
      <w:r>
        <w:t>Articolo 2.</w:t>
      </w:r>
    </w:p>
    <w:p w14:paraId="065EA313" w14:textId="77777777" w:rsidR="00404B42" w:rsidRDefault="00404B42" w:rsidP="00404B42">
      <w:pPr>
        <w:jc w:val="both"/>
        <w:rPr>
          <w:rFonts w:cs="Arial"/>
          <w:bCs/>
        </w:rPr>
      </w:pPr>
      <w:r>
        <w:rPr>
          <w:rFonts w:cs="Arial"/>
          <w:bCs/>
        </w:rPr>
        <w:t xml:space="preserve">Chi è a favore? Chi è contrario? Chi si astiene? </w:t>
      </w:r>
    </w:p>
    <w:p w14:paraId="77A2B4EA" w14:textId="77777777" w:rsidR="00404B42" w:rsidRDefault="00404B42" w:rsidP="00404B42">
      <w:pPr>
        <w:jc w:val="both"/>
        <w:rPr>
          <w:rFonts w:cs="Arial"/>
          <w:bCs/>
        </w:rPr>
      </w:pPr>
    </w:p>
    <w:p w14:paraId="38036ADF" w14:textId="77777777" w:rsidR="00404B42" w:rsidRDefault="00404B42" w:rsidP="00404B42">
      <w:pPr>
        <w:jc w:val="both"/>
        <w:rPr>
          <w:rFonts w:cs="Arial"/>
          <w:b/>
        </w:rPr>
      </w:pPr>
      <w:r>
        <w:rPr>
          <w:rFonts w:cs="Arial"/>
          <w:b/>
        </w:rPr>
        <w:t>Il Consiglio approva.</w:t>
      </w:r>
    </w:p>
    <w:p w14:paraId="7627BC35" w14:textId="77777777" w:rsidR="00404B42" w:rsidRDefault="00404B42" w:rsidP="00404B42">
      <w:pPr>
        <w:jc w:val="both"/>
      </w:pPr>
    </w:p>
    <w:p w14:paraId="6D6C3D3B" w14:textId="77777777" w:rsidR="00404B42" w:rsidRDefault="00404B42" w:rsidP="00404B42">
      <w:pPr>
        <w:jc w:val="both"/>
      </w:pPr>
      <w:r>
        <w:t>Articolo 3.</w:t>
      </w:r>
    </w:p>
    <w:p w14:paraId="6C75E390" w14:textId="77777777" w:rsidR="00404B42" w:rsidRDefault="00404B42" w:rsidP="00404B42">
      <w:pPr>
        <w:jc w:val="both"/>
        <w:rPr>
          <w:rFonts w:cs="Arial"/>
          <w:bCs/>
        </w:rPr>
      </w:pPr>
      <w:r>
        <w:rPr>
          <w:rFonts w:cs="Arial"/>
          <w:bCs/>
        </w:rPr>
        <w:t xml:space="preserve">Chi è a favore? Chi è contrario? Chi si astiene? </w:t>
      </w:r>
    </w:p>
    <w:p w14:paraId="01A7F125" w14:textId="77777777" w:rsidR="00404B42" w:rsidRDefault="00404B42" w:rsidP="00404B42">
      <w:pPr>
        <w:jc w:val="both"/>
        <w:rPr>
          <w:rFonts w:cs="Arial"/>
          <w:bCs/>
        </w:rPr>
      </w:pPr>
    </w:p>
    <w:p w14:paraId="22DAC63A" w14:textId="77777777" w:rsidR="00404B42" w:rsidRDefault="00404B42" w:rsidP="00404B42">
      <w:pPr>
        <w:jc w:val="both"/>
        <w:rPr>
          <w:rFonts w:cs="Arial"/>
          <w:b/>
        </w:rPr>
      </w:pPr>
      <w:r>
        <w:rPr>
          <w:rFonts w:cs="Arial"/>
          <w:b/>
        </w:rPr>
        <w:t>Il Consiglio approva.</w:t>
      </w:r>
    </w:p>
    <w:p w14:paraId="3DF351E0" w14:textId="77777777" w:rsidR="00404B42" w:rsidRDefault="00404B42" w:rsidP="00404B42">
      <w:pPr>
        <w:jc w:val="both"/>
      </w:pPr>
    </w:p>
    <w:p w14:paraId="3A98C333" w14:textId="77777777" w:rsidR="00404B42" w:rsidRDefault="00404B42" w:rsidP="00404B42">
      <w:pPr>
        <w:jc w:val="both"/>
      </w:pPr>
      <w:r>
        <w:t>Articolo 4.</w:t>
      </w:r>
    </w:p>
    <w:p w14:paraId="11853BF8" w14:textId="77777777" w:rsidR="00404B42" w:rsidRDefault="00404B42" w:rsidP="00404B42">
      <w:pPr>
        <w:jc w:val="both"/>
        <w:rPr>
          <w:rFonts w:cs="Arial"/>
          <w:bCs/>
        </w:rPr>
      </w:pPr>
      <w:r>
        <w:rPr>
          <w:rFonts w:cs="Arial"/>
          <w:bCs/>
        </w:rPr>
        <w:t xml:space="preserve">Chi è a favore? Chi è contrario? Chi si astiene? </w:t>
      </w:r>
    </w:p>
    <w:p w14:paraId="3F5A54AA" w14:textId="77777777" w:rsidR="00404B42" w:rsidRDefault="00404B42" w:rsidP="00404B42">
      <w:pPr>
        <w:jc w:val="both"/>
        <w:rPr>
          <w:rFonts w:cs="Arial"/>
          <w:bCs/>
        </w:rPr>
      </w:pPr>
    </w:p>
    <w:p w14:paraId="076EC0BF" w14:textId="77777777" w:rsidR="00404B42" w:rsidRDefault="00404B42" w:rsidP="00404B42">
      <w:pPr>
        <w:jc w:val="both"/>
        <w:rPr>
          <w:rFonts w:cs="Arial"/>
          <w:b/>
        </w:rPr>
      </w:pPr>
      <w:r>
        <w:rPr>
          <w:rFonts w:cs="Arial"/>
          <w:b/>
        </w:rPr>
        <w:t>Il Consiglio approva.</w:t>
      </w:r>
    </w:p>
    <w:p w14:paraId="3EE521B3" w14:textId="77777777" w:rsidR="00404B42" w:rsidRDefault="00404B42" w:rsidP="00404B42">
      <w:pPr>
        <w:jc w:val="both"/>
      </w:pPr>
    </w:p>
    <w:p w14:paraId="774AA059" w14:textId="77777777" w:rsidR="00404B42" w:rsidRDefault="00404B42" w:rsidP="00404B42">
      <w:pPr>
        <w:jc w:val="both"/>
      </w:pPr>
      <w:r>
        <w:t>Articolo 5.</w:t>
      </w:r>
    </w:p>
    <w:p w14:paraId="04F66BC0" w14:textId="77777777" w:rsidR="00404B42" w:rsidRDefault="00404B42" w:rsidP="00404B42">
      <w:pPr>
        <w:jc w:val="both"/>
        <w:rPr>
          <w:rFonts w:cs="Arial"/>
          <w:bCs/>
        </w:rPr>
      </w:pPr>
      <w:r>
        <w:rPr>
          <w:rFonts w:cs="Arial"/>
          <w:bCs/>
        </w:rPr>
        <w:t xml:space="preserve">Chi è a favore? Chi è contrario? Chi si astiene? </w:t>
      </w:r>
    </w:p>
    <w:p w14:paraId="7C904A23" w14:textId="77777777" w:rsidR="00404B42" w:rsidRDefault="00404B42" w:rsidP="00404B42">
      <w:pPr>
        <w:jc w:val="both"/>
        <w:rPr>
          <w:rFonts w:cs="Arial"/>
          <w:bCs/>
        </w:rPr>
      </w:pPr>
    </w:p>
    <w:p w14:paraId="4679130E" w14:textId="77777777" w:rsidR="00404B42" w:rsidRDefault="00404B42" w:rsidP="00404B42">
      <w:pPr>
        <w:jc w:val="both"/>
        <w:rPr>
          <w:rFonts w:cs="Arial"/>
          <w:b/>
        </w:rPr>
      </w:pPr>
      <w:r>
        <w:rPr>
          <w:rFonts w:cs="Arial"/>
          <w:b/>
        </w:rPr>
        <w:t>Il Consiglio approva.</w:t>
      </w:r>
    </w:p>
    <w:p w14:paraId="2DDCE11F" w14:textId="77777777" w:rsidR="00404B42" w:rsidRDefault="00404B42" w:rsidP="00404B42">
      <w:pPr>
        <w:jc w:val="both"/>
      </w:pPr>
    </w:p>
    <w:p w14:paraId="0DB51E5C" w14:textId="77777777" w:rsidR="00404B42" w:rsidRDefault="00404B42" w:rsidP="00404B42">
      <w:pPr>
        <w:jc w:val="both"/>
      </w:pPr>
      <w:r>
        <w:t>Articolo 6.</w:t>
      </w:r>
    </w:p>
    <w:p w14:paraId="785A5675" w14:textId="77777777" w:rsidR="00404B42" w:rsidRDefault="00404B42" w:rsidP="00404B42">
      <w:pPr>
        <w:jc w:val="both"/>
        <w:rPr>
          <w:rFonts w:cs="Arial"/>
          <w:bCs/>
        </w:rPr>
      </w:pPr>
      <w:r>
        <w:rPr>
          <w:rFonts w:cs="Arial"/>
          <w:bCs/>
        </w:rPr>
        <w:t xml:space="preserve">Chi è a favore? Chi è contrario? Chi si astiene? </w:t>
      </w:r>
    </w:p>
    <w:p w14:paraId="3CB3B8B2" w14:textId="77777777" w:rsidR="00404B42" w:rsidRDefault="00404B42" w:rsidP="00404B42">
      <w:pPr>
        <w:jc w:val="both"/>
        <w:rPr>
          <w:rFonts w:cs="Arial"/>
          <w:bCs/>
        </w:rPr>
      </w:pPr>
    </w:p>
    <w:p w14:paraId="55C1579C" w14:textId="77777777" w:rsidR="00404B42" w:rsidRDefault="00404B42" w:rsidP="00404B42">
      <w:pPr>
        <w:jc w:val="both"/>
        <w:rPr>
          <w:rFonts w:cs="Arial"/>
          <w:b/>
        </w:rPr>
      </w:pPr>
      <w:r>
        <w:rPr>
          <w:rFonts w:cs="Arial"/>
          <w:b/>
        </w:rPr>
        <w:t>Il Consiglio approva.</w:t>
      </w:r>
    </w:p>
    <w:p w14:paraId="754AD86E" w14:textId="77777777" w:rsidR="00404B42" w:rsidRDefault="00404B42" w:rsidP="00404B42">
      <w:pPr>
        <w:jc w:val="both"/>
      </w:pPr>
    </w:p>
    <w:p w14:paraId="535DEF38" w14:textId="77777777" w:rsidR="00404B42" w:rsidRDefault="00404B42" w:rsidP="00404B42">
      <w:pPr>
        <w:jc w:val="both"/>
      </w:pPr>
      <w:r>
        <w:t>Articolo 7.</w:t>
      </w:r>
    </w:p>
    <w:p w14:paraId="55AF098A" w14:textId="77777777" w:rsidR="00404B42" w:rsidRDefault="00404B42" w:rsidP="00404B42">
      <w:pPr>
        <w:jc w:val="both"/>
        <w:rPr>
          <w:rFonts w:cs="Arial"/>
          <w:bCs/>
        </w:rPr>
      </w:pPr>
      <w:r>
        <w:rPr>
          <w:rFonts w:cs="Arial"/>
          <w:bCs/>
        </w:rPr>
        <w:t xml:space="preserve">Chi è a favore? Chi è contrario? Chi si astiene? </w:t>
      </w:r>
    </w:p>
    <w:p w14:paraId="370DD6F0" w14:textId="77777777" w:rsidR="00404B42" w:rsidRDefault="00404B42" w:rsidP="00404B42">
      <w:pPr>
        <w:jc w:val="both"/>
        <w:rPr>
          <w:rFonts w:cs="Arial"/>
          <w:bCs/>
        </w:rPr>
      </w:pPr>
    </w:p>
    <w:p w14:paraId="28FB8CEE" w14:textId="77777777" w:rsidR="00404B42" w:rsidRDefault="00404B42" w:rsidP="00404B42">
      <w:pPr>
        <w:jc w:val="both"/>
        <w:rPr>
          <w:rFonts w:cs="Arial"/>
          <w:b/>
        </w:rPr>
      </w:pPr>
      <w:r>
        <w:rPr>
          <w:rFonts w:cs="Arial"/>
          <w:b/>
        </w:rPr>
        <w:t>Il Consiglio approva.</w:t>
      </w:r>
    </w:p>
    <w:p w14:paraId="555A54D6" w14:textId="77777777" w:rsidR="00404B42" w:rsidRDefault="00404B42" w:rsidP="00404B42">
      <w:pPr>
        <w:jc w:val="both"/>
      </w:pPr>
    </w:p>
    <w:p w14:paraId="05756F6F" w14:textId="77777777" w:rsidR="00404B42" w:rsidRDefault="00404B42" w:rsidP="00404B42">
      <w:pPr>
        <w:jc w:val="both"/>
      </w:pPr>
      <w:r>
        <w:t>Articolo 8.</w:t>
      </w:r>
    </w:p>
    <w:p w14:paraId="0540B910" w14:textId="77777777" w:rsidR="00404B42" w:rsidRDefault="00404B42" w:rsidP="00404B42">
      <w:pPr>
        <w:jc w:val="both"/>
        <w:rPr>
          <w:rFonts w:cs="Arial"/>
          <w:bCs/>
        </w:rPr>
      </w:pPr>
      <w:r>
        <w:rPr>
          <w:rFonts w:cs="Arial"/>
          <w:bCs/>
        </w:rPr>
        <w:t xml:space="preserve">Chi è a favore? Chi è contrario? Chi si astiene? </w:t>
      </w:r>
    </w:p>
    <w:p w14:paraId="1F085615" w14:textId="77777777" w:rsidR="00404B42" w:rsidRDefault="00404B42" w:rsidP="00404B42">
      <w:pPr>
        <w:jc w:val="both"/>
        <w:rPr>
          <w:rFonts w:cs="Arial"/>
          <w:bCs/>
        </w:rPr>
      </w:pPr>
    </w:p>
    <w:p w14:paraId="1DDB311B" w14:textId="77777777" w:rsidR="00404B42" w:rsidRDefault="00404B42" w:rsidP="00404B42">
      <w:pPr>
        <w:jc w:val="both"/>
        <w:rPr>
          <w:rFonts w:cs="Arial"/>
          <w:b/>
        </w:rPr>
      </w:pPr>
      <w:r>
        <w:rPr>
          <w:rFonts w:cs="Arial"/>
          <w:b/>
        </w:rPr>
        <w:t>Il Consiglio approva.</w:t>
      </w:r>
    </w:p>
    <w:p w14:paraId="7CF7AB9A" w14:textId="77777777" w:rsidR="00404B42" w:rsidRDefault="00404B42" w:rsidP="00404B42">
      <w:pPr>
        <w:jc w:val="both"/>
      </w:pPr>
    </w:p>
    <w:p w14:paraId="447F2822" w14:textId="77777777" w:rsidR="00404B42" w:rsidRDefault="00404B42" w:rsidP="00404B42">
      <w:pPr>
        <w:jc w:val="both"/>
      </w:pPr>
      <w:r>
        <w:t>Articolo 9.</w:t>
      </w:r>
    </w:p>
    <w:p w14:paraId="5D337D7C" w14:textId="77777777" w:rsidR="00404B42" w:rsidRDefault="00404B42" w:rsidP="00404B42">
      <w:pPr>
        <w:jc w:val="both"/>
        <w:rPr>
          <w:rFonts w:cs="Arial"/>
          <w:bCs/>
        </w:rPr>
      </w:pPr>
      <w:r>
        <w:rPr>
          <w:rFonts w:cs="Arial"/>
          <w:bCs/>
        </w:rPr>
        <w:t xml:space="preserve">Chi è a favore? Chi è contrario? Chi si astiene? </w:t>
      </w:r>
    </w:p>
    <w:p w14:paraId="1B61F5C9" w14:textId="77777777" w:rsidR="00404B42" w:rsidRDefault="00404B42" w:rsidP="00404B42">
      <w:pPr>
        <w:jc w:val="both"/>
        <w:rPr>
          <w:rFonts w:cs="Arial"/>
          <w:bCs/>
        </w:rPr>
      </w:pPr>
    </w:p>
    <w:p w14:paraId="181EDD8A" w14:textId="77777777" w:rsidR="00404B42" w:rsidRDefault="00404B42" w:rsidP="00404B42">
      <w:pPr>
        <w:jc w:val="both"/>
        <w:rPr>
          <w:rFonts w:cs="Arial"/>
          <w:b/>
        </w:rPr>
      </w:pPr>
      <w:r>
        <w:rPr>
          <w:rFonts w:cs="Arial"/>
          <w:b/>
        </w:rPr>
        <w:t>Il Consiglio approva.</w:t>
      </w:r>
    </w:p>
    <w:p w14:paraId="7325AF7A" w14:textId="77777777" w:rsidR="00404B42" w:rsidRDefault="00404B42" w:rsidP="00404B42">
      <w:pPr>
        <w:jc w:val="both"/>
      </w:pPr>
    </w:p>
    <w:p w14:paraId="07C9CBF1" w14:textId="77777777" w:rsidR="00404B42" w:rsidRDefault="00404B42" w:rsidP="00404B42">
      <w:pPr>
        <w:jc w:val="both"/>
      </w:pPr>
      <w:r>
        <w:t>Passiamo alla votazione del testo con il sistema del voto elettronico.</w:t>
      </w:r>
    </w:p>
    <w:p w14:paraId="63A19053" w14:textId="77777777" w:rsidR="00404B42" w:rsidRDefault="00404B42" w:rsidP="00404B42">
      <w:pPr>
        <w:jc w:val="both"/>
        <w:rPr>
          <w:rFonts w:cs="Arial"/>
          <w:bCs/>
        </w:rPr>
      </w:pPr>
      <w:r>
        <w:rPr>
          <w:rFonts w:cs="Arial"/>
          <w:bCs/>
        </w:rPr>
        <w:t>Dichiaro aperta la votazione.</w:t>
      </w:r>
    </w:p>
    <w:p w14:paraId="482AADB3" w14:textId="77777777" w:rsidR="00404B42" w:rsidRDefault="00404B42" w:rsidP="00404B42">
      <w:pPr>
        <w:jc w:val="both"/>
        <w:rPr>
          <w:rFonts w:cs="Arial"/>
          <w:bCs/>
        </w:rPr>
      </w:pPr>
      <w:r>
        <w:rPr>
          <w:rFonts w:cs="Arial"/>
          <w:bCs/>
        </w:rPr>
        <w:t xml:space="preserve">Dichiaro chiusa la votazione.  </w:t>
      </w:r>
    </w:p>
    <w:p w14:paraId="285674EF" w14:textId="77777777" w:rsidR="00404B42" w:rsidRDefault="00404B42" w:rsidP="00404B42">
      <w:pPr>
        <w:jc w:val="both"/>
        <w:rPr>
          <w:rFonts w:cs="Arial"/>
          <w:bCs/>
        </w:rPr>
      </w:pPr>
      <w:r>
        <w:rPr>
          <w:rFonts w:cs="Arial"/>
          <w:bCs/>
        </w:rPr>
        <w:t xml:space="preserve">Comunico l’esito della votazione: </w:t>
      </w:r>
    </w:p>
    <w:p w14:paraId="17D0C48D" w14:textId="77777777" w:rsidR="00404B42" w:rsidRDefault="00404B42" w:rsidP="00404B42">
      <w:pPr>
        <w:jc w:val="both"/>
      </w:pPr>
      <w:r>
        <w:t xml:space="preserve">Presenti </w:t>
      </w:r>
      <w:r>
        <w:tab/>
      </w:r>
      <w:r>
        <w:tab/>
      </w:r>
      <w:r>
        <w:tab/>
      </w:r>
      <w:r>
        <w:tab/>
        <w:t>43</w:t>
      </w:r>
    </w:p>
    <w:p w14:paraId="3F1112E4" w14:textId="77777777" w:rsidR="00404B42" w:rsidRDefault="00404B42" w:rsidP="00404B42">
      <w:pPr>
        <w:jc w:val="both"/>
      </w:pPr>
      <w:r>
        <w:t xml:space="preserve">Votanti </w:t>
      </w:r>
      <w:r>
        <w:tab/>
      </w:r>
      <w:r>
        <w:tab/>
      </w:r>
      <w:r>
        <w:tab/>
      </w:r>
      <w:r>
        <w:tab/>
      </w:r>
      <w:r>
        <w:tab/>
        <w:t>43</w:t>
      </w:r>
    </w:p>
    <w:p w14:paraId="0D0E7B1D" w14:textId="77777777" w:rsidR="00404B42" w:rsidRDefault="00404B42" w:rsidP="00404B42">
      <w:pPr>
        <w:jc w:val="both"/>
      </w:pPr>
      <w:r>
        <w:t xml:space="preserve">Favorevoli </w:t>
      </w:r>
      <w:r>
        <w:tab/>
      </w:r>
      <w:r>
        <w:tab/>
        <w:t xml:space="preserve"> </w:t>
      </w:r>
      <w:r>
        <w:tab/>
        <w:t>43</w:t>
      </w:r>
    </w:p>
    <w:p w14:paraId="7F95C98B" w14:textId="77777777" w:rsidR="00404B42" w:rsidRDefault="00404B42" w:rsidP="00404B42">
      <w:pPr>
        <w:jc w:val="both"/>
      </w:pPr>
      <w:r>
        <w:t xml:space="preserve">Contrari </w:t>
      </w:r>
      <w:r>
        <w:tab/>
      </w:r>
      <w:r>
        <w:tab/>
      </w:r>
      <w:r>
        <w:tab/>
      </w:r>
      <w:r>
        <w:tab/>
        <w:t>00</w:t>
      </w:r>
    </w:p>
    <w:p w14:paraId="3061DAAC" w14:textId="77777777" w:rsidR="00404B42" w:rsidRDefault="00404B42" w:rsidP="00404B42">
      <w:pPr>
        <w:jc w:val="both"/>
      </w:pPr>
      <w:r>
        <w:t xml:space="preserve">Astenuti </w:t>
      </w:r>
      <w:r>
        <w:tab/>
      </w:r>
      <w:r>
        <w:tab/>
      </w:r>
      <w:r>
        <w:tab/>
      </w:r>
      <w:r>
        <w:tab/>
        <w:t>00</w:t>
      </w:r>
    </w:p>
    <w:p w14:paraId="350ED805" w14:textId="77777777" w:rsidR="00404B42" w:rsidRDefault="00404B42" w:rsidP="00404B42">
      <w:pPr>
        <w:jc w:val="both"/>
      </w:pPr>
    </w:p>
    <w:p w14:paraId="15820200" w14:textId="77777777" w:rsidR="00404B42" w:rsidRDefault="00404B42" w:rsidP="00404B42">
      <w:pPr>
        <w:jc w:val="both"/>
        <w:rPr>
          <w:b/>
          <w:bCs/>
        </w:rPr>
      </w:pPr>
      <w:r>
        <w:rPr>
          <w:b/>
          <w:bCs/>
        </w:rPr>
        <w:t>Il Consiglio approva.</w:t>
      </w:r>
    </w:p>
    <w:p w14:paraId="379366BC" w14:textId="77777777" w:rsidR="00404B42" w:rsidRDefault="00404B42" w:rsidP="00404B42">
      <w:pPr>
        <w:jc w:val="both"/>
      </w:pPr>
    </w:p>
    <w:p w14:paraId="2CD8FEA2" w14:textId="77777777" w:rsidR="00404B42" w:rsidRPr="00597D09" w:rsidRDefault="00404B42" w:rsidP="00404B42">
      <w:pPr>
        <w:pStyle w:val="Titolo1"/>
      </w:pPr>
      <w:bookmarkStart w:id="5" w:name="_NOMINA_DEL_COMPONENTI"/>
      <w:bookmarkEnd w:id="5"/>
      <w:r w:rsidRPr="00597D09">
        <w:t>NOMINA DEL COMPONENTI DEL COMITATO REGIONALE PER LE COMUNICAZIONI DELLA REGIONE CAMPANIA - LEGGE REGIONALE 1° LUGLIO 2002, N. 9</w:t>
      </w:r>
    </w:p>
    <w:p w14:paraId="1BAD5981" w14:textId="77777777" w:rsidR="00404B42" w:rsidRDefault="00404B42" w:rsidP="00404B42">
      <w:pPr>
        <w:jc w:val="both"/>
      </w:pPr>
    </w:p>
    <w:p w14:paraId="644F7CBB" w14:textId="4DD93D85" w:rsidR="00404B42" w:rsidRDefault="00404B42" w:rsidP="00404B42">
      <w:pPr>
        <w:jc w:val="both"/>
      </w:pPr>
      <w:r>
        <w:t>Passiamo al punto n. 6 dell’ordine del giorno relativo a</w:t>
      </w:r>
      <w:r w:rsidR="000A74C9">
        <w:t>lla n</w:t>
      </w:r>
      <w:r w:rsidRPr="00597D09">
        <w:t>omina de</w:t>
      </w:r>
      <w:r w:rsidR="005A4118">
        <w:t>i</w:t>
      </w:r>
      <w:r w:rsidRPr="00597D09">
        <w:t xml:space="preserve"> componenti del Comitato Regionale per </w:t>
      </w:r>
      <w:r>
        <w:t>l</w:t>
      </w:r>
      <w:r w:rsidRPr="00597D09">
        <w:t>e Comunicazioni della Regione Campania - Legge regionale 1° luglio 2002,</w:t>
      </w:r>
      <w:r>
        <w:t xml:space="preserve"> </w:t>
      </w:r>
      <w:r w:rsidRPr="00597D09">
        <w:t>n.</w:t>
      </w:r>
      <w:r>
        <w:t xml:space="preserve"> </w:t>
      </w:r>
      <w:r w:rsidRPr="00597D09">
        <w:t>9</w:t>
      </w:r>
      <w:r>
        <w:t>.</w:t>
      </w:r>
    </w:p>
    <w:p w14:paraId="58710E17" w14:textId="77777777" w:rsidR="00404B42" w:rsidRDefault="00404B42" w:rsidP="00404B42">
      <w:pPr>
        <w:jc w:val="both"/>
      </w:pPr>
      <w:r>
        <w:t>Il CO.RE.COM. è composto da tre componenti, compreso il Presidente, il Presidente è eletto dal Consiglio regionale con votazione segreta nell’ambito di una terna già definita dai Presidenti del Consiglio e dalla Giunta regionale, mentre gli altri componenti vengono eletti dal Consiglio regionale con voto limitato. Tutte le proposte di candidatura pervenute sono state trasmesse in data 8 febbraio 2021 alla I Commissione Consiliare Permanente per il parere.</w:t>
      </w:r>
    </w:p>
    <w:p w14:paraId="04366160" w14:textId="3165C2FD" w:rsidR="00404B42" w:rsidRDefault="00404B42" w:rsidP="00404B42">
      <w:pPr>
        <w:jc w:val="both"/>
      </w:pPr>
      <w:r>
        <w:t>Faccio presente, a riguardo, che l’elenco delle candidature corredate dai curricul</w:t>
      </w:r>
      <w:r w:rsidR="000A74C9">
        <w:t>a</w:t>
      </w:r>
      <w:r>
        <w:t xml:space="preserve">, è stato messo a disposizione di tutti i Consiglieri anche mediante inserimento </w:t>
      </w:r>
      <w:r w:rsidR="000A74C9">
        <w:t>n</w:t>
      </w:r>
      <w:r>
        <w:t>el cruscotto “Consiglieri – Nomine”.</w:t>
      </w:r>
    </w:p>
    <w:p w14:paraId="35424B42" w14:textId="77777777" w:rsidR="00404B42" w:rsidRDefault="00404B42" w:rsidP="00404B42">
      <w:pPr>
        <w:jc w:val="both"/>
      </w:pPr>
      <w:r>
        <w:t xml:space="preserve">Comunico che la terna definita d’intesa con il Presidente della Giunta regionale è così composta: dottoressa Carla Barbato, dottor Luca De </w:t>
      </w:r>
      <w:proofErr w:type="spellStart"/>
      <w:r>
        <w:t>Franciscis</w:t>
      </w:r>
      <w:proofErr w:type="spellEnd"/>
      <w:r>
        <w:t>, dottor Sandro Modestino Feola.</w:t>
      </w:r>
    </w:p>
    <w:p w14:paraId="4B4E0355" w14:textId="77777777" w:rsidR="00404B42" w:rsidRDefault="00404B42" w:rsidP="00404B42">
      <w:pPr>
        <w:jc w:val="both"/>
      </w:pPr>
      <w:r>
        <w:t>Ricordo che ogni Consigliere dovrà indicare, sulla scheda, un solo nominativo e risulterà eletto il candidato che al primo scrutinio ottiene il maggior numero di voti. In caso di parità, si procede ad una seconda votazione tra coloro che hanno riportato uguale numero di voto. In caso di ulteriore parità, è eletto il più anziano per età.</w:t>
      </w:r>
    </w:p>
    <w:p w14:paraId="0AE2C45A" w14:textId="77777777" w:rsidR="00404B42" w:rsidRDefault="00404B42" w:rsidP="00404B42">
      <w:pPr>
        <w:jc w:val="both"/>
      </w:pPr>
      <w:r>
        <w:t>Procediamo alla costituzione del seggio. Invito il Consigliere Segretario a procedere all’appello nominale.</w:t>
      </w:r>
    </w:p>
    <w:p w14:paraId="38935676" w14:textId="77777777" w:rsidR="00404B42" w:rsidRDefault="00404B42" w:rsidP="00404B42">
      <w:pPr>
        <w:jc w:val="both"/>
      </w:pPr>
    </w:p>
    <w:p w14:paraId="2B27B1E2" w14:textId="77777777" w:rsidR="000A74C9" w:rsidRDefault="00404B42" w:rsidP="00404B42">
      <w:pPr>
        <w:jc w:val="center"/>
        <w:rPr>
          <w:i/>
          <w:iCs/>
        </w:rPr>
      </w:pPr>
      <w:r>
        <w:rPr>
          <w:i/>
          <w:iCs/>
        </w:rPr>
        <w:t xml:space="preserve">Il Presidente invita i Consiglieri Segretari a procedere alla chiama </w:t>
      </w:r>
    </w:p>
    <w:p w14:paraId="0768B554" w14:textId="27F633A3" w:rsidR="00404B42" w:rsidRDefault="00404B42" w:rsidP="00404B42">
      <w:pPr>
        <w:jc w:val="center"/>
        <w:rPr>
          <w:i/>
          <w:iCs/>
        </w:rPr>
      </w:pPr>
      <w:r>
        <w:rPr>
          <w:i/>
          <w:iCs/>
        </w:rPr>
        <w:t>dell’appello nominale per la votazione a scrutinio segreto.</w:t>
      </w:r>
    </w:p>
    <w:p w14:paraId="5700FD6E" w14:textId="77777777" w:rsidR="00404B42" w:rsidRDefault="00404B42" w:rsidP="00404B42">
      <w:pPr>
        <w:jc w:val="both"/>
        <w:rPr>
          <w:i/>
          <w:iCs/>
        </w:rPr>
      </w:pPr>
    </w:p>
    <w:p w14:paraId="5C073B5A" w14:textId="77777777" w:rsidR="00404B42" w:rsidRDefault="00404B42" w:rsidP="00404B42">
      <w:pPr>
        <w:jc w:val="both"/>
      </w:pPr>
      <w:r>
        <w:rPr>
          <w:b/>
          <w:bCs/>
        </w:rPr>
        <w:t xml:space="preserve">PRESIDENTE (Oliviero): </w:t>
      </w:r>
      <w:r>
        <w:t xml:space="preserve">Comunico l’esito della votazione: </w:t>
      </w:r>
    </w:p>
    <w:p w14:paraId="1C7CD619" w14:textId="77777777" w:rsidR="00404B42" w:rsidRDefault="00404B42" w:rsidP="00404B42">
      <w:pPr>
        <w:jc w:val="both"/>
      </w:pPr>
      <w:r>
        <w:t xml:space="preserve">Presenti </w:t>
      </w:r>
      <w:r>
        <w:tab/>
      </w:r>
      <w:r>
        <w:tab/>
      </w:r>
      <w:r>
        <w:tab/>
      </w:r>
      <w:r>
        <w:tab/>
      </w:r>
      <w:r>
        <w:tab/>
        <w:t>47</w:t>
      </w:r>
    </w:p>
    <w:p w14:paraId="7C2E2DDB" w14:textId="77777777" w:rsidR="00404B42" w:rsidRDefault="00404B42" w:rsidP="00404B42">
      <w:pPr>
        <w:jc w:val="both"/>
      </w:pPr>
      <w:r>
        <w:t xml:space="preserve">Barbato </w:t>
      </w:r>
      <w:r>
        <w:tab/>
      </w:r>
      <w:r>
        <w:tab/>
      </w:r>
      <w:r>
        <w:tab/>
      </w:r>
      <w:r>
        <w:tab/>
      </w:r>
      <w:r>
        <w:tab/>
      </w:r>
      <w:r>
        <w:tab/>
        <w:t>29</w:t>
      </w:r>
    </w:p>
    <w:p w14:paraId="12A23448" w14:textId="77777777" w:rsidR="00404B42" w:rsidRDefault="00404B42" w:rsidP="00404B42">
      <w:pPr>
        <w:jc w:val="both"/>
      </w:pPr>
      <w:r>
        <w:t xml:space="preserve">Feola </w:t>
      </w:r>
      <w:r>
        <w:tab/>
      </w:r>
      <w:r>
        <w:tab/>
      </w:r>
      <w:r>
        <w:tab/>
      </w:r>
      <w:r>
        <w:tab/>
      </w:r>
      <w:r>
        <w:tab/>
      </w:r>
      <w:r>
        <w:tab/>
      </w:r>
      <w:r>
        <w:tab/>
        <w:t>03</w:t>
      </w:r>
    </w:p>
    <w:p w14:paraId="73BC5C3C" w14:textId="77777777" w:rsidR="00404B42" w:rsidRDefault="00404B42" w:rsidP="00404B42">
      <w:pPr>
        <w:jc w:val="both"/>
      </w:pPr>
      <w:r>
        <w:t xml:space="preserve">Schede bianche </w:t>
      </w:r>
      <w:r>
        <w:tab/>
      </w:r>
      <w:r>
        <w:tab/>
        <w:t>09</w:t>
      </w:r>
    </w:p>
    <w:p w14:paraId="1C2B5ED6" w14:textId="77777777" w:rsidR="00404B42" w:rsidRDefault="00404B42" w:rsidP="00404B42">
      <w:pPr>
        <w:jc w:val="both"/>
      </w:pPr>
      <w:r>
        <w:t xml:space="preserve">Schede nulle </w:t>
      </w:r>
      <w:r>
        <w:tab/>
      </w:r>
      <w:r>
        <w:tab/>
      </w:r>
      <w:r>
        <w:tab/>
        <w:t>06</w:t>
      </w:r>
    </w:p>
    <w:p w14:paraId="46E20717" w14:textId="34B35481" w:rsidR="00404B42" w:rsidRDefault="00404B42" w:rsidP="00404B42">
      <w:pPr>
        <w:jc w:val="both"/>
      </w:pPr>
      <w:r>
        <w:t xml:space="preserve">È risultata eletta </w:t>
      </w:r>
      <w:r w:rsidR="002D38FB">
        <w:t>Presidente</w:t>
      </w:r>
      <w:r>
        <w:t xml:space="preserve"> del CO.RE.COM. la dottoressa Barbato Carla.</w:t>
      </w:r>
    </w:p>
    <w:p w14:paraId="6836E4E7" w14:textId="77777777" w:rsidR="00404B42" w:rsidRDefault="00404B42" w:rsidP="00404B42">
      <w:pPr>
        <w:jc w:val="both"/>
      </w:pPr>
      <w:r>
        <w:t>Autorizzo la distruzione delle schede.</w:t>
      </w:r>
    </w:p>
    <w:p w14:paraId="1CF8732C" w14:textId="77777777" w:rsidR="00404B42" w:rsidRDefault="00404B42" w:rsidP="00404B42">
      <w:pPr>
        <w:jc w:val="both"/>
      </w:pPr>
      <w:r>
        <w:lastRenderedPageBreak/>
        <w:t xml:space="preserve">Passiamo alla votazione dei rappresentanti del </w:t>
      </w:r>
      <w:proofErr w:type="gramStart"/>
      <w:r>
        <w:t>CO.RE.COM..</w:t>
      </w:r>
      <w:proofErr w:type="gramEnd"/>
      <w:r>
        <w:t xml:space="preserve"> I componenti devono essere due, il voto è limitato ad uno.</w:t>
      </w:r>
    </w:p>
    <w:p w14:paraId="02671F21" w14:textId="77777777" w:rsidR="00404B42" w:rsidRDefault="00404B42" w:rsidP="00404B42">
      <w:pPr>
        <w:jc w:val="both"/>
      </w:pPr>
      <w:r>
        <w:t>Procediamo alla costituzione del seggio. Invito il Consigliere Segretario a procedere all’appello nominale.</w:t>
      </w:r>
    </w:p>
    <w:p w14:paraId="4921D4AF" w14:textId="77777777" w:rsidR="00404B42" w:rsidRDefault="00404B42" w:rsidP="00404B42">
      <w:pPr>
        <w:jc w:val="both"/>
      </w:pPr>
    </w:p>
    <w:p w14:paraId="263C24FB" w14:textId="77777777" w:rsidR="000A74C9" w:rsidRDefault="00404B42" w:rsidP="00404B42">
      <w:pPr>
        <w:jc w:val="center"/>
        <w:rPr>
          <w:i/>
          <w:iCs/>
        </w:rPr>
      </w:pPr>
      <w:r>
        <w:rPr>
          <w:i/>
          <w:iCs/>
        </w:rPr>
        <w:t xml:space="preserve">Il Presidente invita i Consiglieri Segretari a procedere alla chiama </w:t>
      </w:r>
    </w:p>
    <w:p w14:paraId="31E9110C" w14:textId="2CDFF163" w:rsidR="00404B42" w:rsidRDefault="00404B42" w:rsidP="00404B42">
      <w:pPr>
        <w:jc w:val="center"/>
        <w:rPr>
          <w:i/>
          <w:iCs/>
        </w:rPr>
      </w:pPr>
      <w:r>
        <w:rPr>
          <w:i/>
          <w:iCs/>
        </w:rPr>
        <w:t>dell’appello nominale per la votazione a scrutinio segreto.</w:t>
      </w:r>
    </w:p>
    <w:p w14:paraId="553FD12D" w14:textId="77777777" w:rsidR="00404B42" w:rsidRDefault="00404B42" w:rsidP="00404B42">
      <w:pPr>
        <w:jc w:val="both"/>
        <w:rPr>
          <w:i/>
          <w:iCs/>
        </w:rPr>
      </w:pPr>
    </w:p>
    <w:p w14:paraId="0C4880B2" w14:textId="77777777" w:rsidR="00404B42" w:rsidRDefault="00404B42" w:rsidP="00404B42">
      <w:pPr>
        <w:jc w:val="both"/>
      </w:pPr>
      <w:r>
        <w:rPr>
          <w:b/>
          <w:bCs/>
        </w:rPr>
        <w:t xml:space="preserve">PRESIDENTE (Oliviero): </w:t>
      </w:r>
      <w:r>
        <w:t xml:space="preserve">Comunico l’esito della votazione: </w:t>
      </w:r>
    </w:p>
    <w:p w14:paraId="547DDBDE" w14:textId="77777777" w:rsidR="00404B42" w:rsidRDefault="00404B42" w:rsidP="00404B42">
      <w:pPr>
        <w:jc w:val="both"/>
      </w:pPr>
      <w:r>
        <w:t xml:space="preserve">Presenti </w:t>
      </w:r>
      <w:r>
        <w:tab/>
      </w:r>
      <w:r>
        <w:tab/>
      </w:r>
      <w:r>
        <w:tab/>
      </w:r>
      <w:r>
        <w:tab/>
      </w:r>
      <w:r>
        <w:tab/>
      </w:r>
      <w:r>
        <w:tab/>
      </w:r>
      <w:r>
        <w:tab/>
      </w:r>
      <w:r>
        <w:tab/>
      </w:r>
      <w:r>
        <w:tab/>
      </w:r>
      <w:r>
        <w:tab/>
        <w:t>49</w:t>
      </w:r>
    </w:p>
    <w:p w14:paraId="7B68BE1E" w14:textId="77777777" w:rsidR="00404B42" w:rsidRDefault="00404B42" w:rsidP="00404B42">
      <w:pPr>
        <w:jc w:val="both"/>
      </w:pPr>
      <w:r>
        <w:t xml:space="preserve">Persico </w:t>
      </w:r>
      <w:r>
        <w:tab/>
      </w:r>
      <w:r>
        <w:tab/>
      </w:r>
      <w:r>
        <w:tab/>
      </w:r>
      <w:r>
        <w:tab/>
      </w:r>
      <w:r>
        <w:tab/>
      </w:r>
      <w:r>
        <w:tab/>
      </w:r>
      <w:r>
        <w:tab/>
      </w:r>
      <w:r>
        <w:tab/>
      </w:r>
      <w:r>
        <w:tab/>
      </w:r>
      <w:r>
        <w:tab/>
      </w:r>
      <w:r>
        <w:tab/>
        <w:t>17</w:t>
      </w:r>
    </w:p>
    <w:p w14:paraId="7C52895E" w14:textId="77777777" w:rsidR="00404B42" w:rsidRDefault="00404B42" w:rsidP="00404B42">
      <w:pPr>
        <w:jc w:val="both"/>
      </w:pPr>
      <w:r>
        <w:t xml:space="preserve">Di Meo </w:t>
      </w:r>
      <w:r>
        <w:tab/>
      </w:r>
      <w:r>
        <w:tab/>
      </w:r>
      <w:r>
        <w:tab/>
      </w:r>
      <w:r>
        <w:tab/>
      </w:r>
      <w:r>
        <w:tab/>
      </w:r>
      <w:r>
        <w:tab/>
      </w:r>
      <w:r>
        <w:tab/>
      </w:r>
      <w:r>
        <w:tab/>
      </w:r>
      <w:r>
        <w:tab/>
      </w:r>
      <w:r>
        <w:tab/>
      </w:r>
      <w:r>
        <w:tab/>
        <w:t>14</w:t>
      </w:r>
    </w:p>
    <w:p w14:paraId="056CE0C0" w14:textId="77777777" w:rsidR="00404B42" w:rsidRDefault="00404B42" w:rsidP="00404B42">
      <w:pPr>
        <w:jc w:val="both"/>
      </w:pPr>
      <w:r>
        <w:t xml:space="preserve">Valentino Benedetto Braco </w:t>
      </w:r>
      <w:r>
        <w:tab/>
      </w:r>
      <w:r>
        <w:tab/>
        <w:t>13</w:t>
      </w:r>
    </w:p>
    <w:p w14:paraId="3CF6D422" w14:textId="77777777" w:rsidR="00404B42" w:rsidRDefault="00404B42" w:rsidP="00404B42">
      <w:pPr>
        <w:jc w:val="both"/>
      </w:pPr>
      <w:r>
        <w:t xml:space="preserve">Schede bianche </w:t>
      </w:r>
      <w:r>
        <w:tab/>
      </w:r>
      <w:r>
        <w:tab/>
      </w:r>
      <w:r>
        <w:tab/>
      </w:r>
      <w:r>
        <w:tab/>
      </w:r>
      <w:r>
        <w:tab/>
      </w:r>
      <w:r>
        <w:tab/>
      </w:r>
      <w:r>
        <w:tab/>
        <w:t>04</w:t>
      </w:r>
    </w:p>
    <w:p w14:paraId="6434E089" w14:textId="77777777" w:rsidR="00404B42" w:rsidRDefault="00404B42" w:rsidP="00404B42">
      <w:pPr>
        <w:jc w:val="both"/>
      </w:pPr>
      <w:r>
        <w:t xml:space="preserve">Schede nulle </w:t>
      </w:r>
      <w:r>
        <w:tab/>
      </w:r>
      <w:r>
        <w:tab/>
      </w:r>
      <w:r>
        <w:tab/>
      </w:r>
      <w:r>
        <w:tab/>
      </w:r>
      <w:r>
        <w:tab/>
      </w:r>
      <w:r>
        <w:tab/>
      </w:r>
      <w:r>
        <w:tab/>
      </w:r>
      <w:r>
        <w:tab/>
        <w:t xml:space="preserve">01 </w:t>
      </w:r>
    </w:p>
    <w:p w14:paraId="5B96CCD9" w14:textId="77777777" w:rsidR="00404B42" w:rsidRDefault="00404B42" w:rsidP="00404B42">
      <w:pPr>
        <w:jc w:val="both"/>
      </w:pPr>
      <w:r>
        <w:t>Autorizzo la distruzione delle schede.</w:t>
      </w:r>
    </w:p>
    <w:p w14:paraId="433D7BF2" w14:textId="77777777" w:rsidR="00404B42" w:rsidRDefault="00404B42" w:rsidP="00404B42">
      <w:pPr>
        <w:jc w:val="both"/>
      </w:pPr>
    </w:p>
    <w:p w14:paraId="28C8C7F6" w14:textId="77777777" w:rsidR="00404B42" w:rsidRPr="003147CC" w:rsidRDefault="00404B42" w:rsidP="00404B42">
      <w:pPr>
        <w:jc w:val="center"/>
        <w:rPr>
          <w:i/>
          <w:iCs/>
        </w:rPr>
      </w:pPr>
      <w:r w:rsidRPr="003147CC">
        <w:rPr>
          <w:i/>
          <w:iCs/>
        </w:rPr>
        <w:t>(Intervento fuori microfono)</w:t>
      </w:r>
    </w:p>
    <w:p w14:paraId="39ABE210" w14:textId="77777777" w:rsidR="00404B42" w:rsidRDefault="00404B42" w:rsidP="00404B42">
      <w:pPr>
        <w:jc w:val="both"/>
      </w:pPr>
    </w:p>
    <w:p w14:paraId="120C5469" w14:textId="70668B38" w:rsidR="00404B42" w:rsidRDefault="00404B42" w:rsidP="00404B42">
      <w:pPr>
        <w:jc w:val="both"/>
      </w:pPr>
      <w:r>
        <w:rPr>
          <w:b/>
          <w:bCs/>
        </w:rPr>
        <w:t xml:space="preserve">PRESIDENTE (Oliviero): </w:t>
      </w:r>
      <w:r>
        <w:t>Prego il Vice</w:t>
      </w:r>
      <w:r w:rsidR="00F21C13">
        <w:t>p</w:t>
      </w:r>
      <w:r w:rsidR="002D38FB">
        <w:t>residente</w:t>
      </w:r>
      <w:r>
        <w:t xml:space="preserve"> di accomodarsi alle mie spalle, non le abbiamo ancora distrutte, potete controllare quanto volete.</w:t>
      </w:r>
    </w:p>
    <w:p w14:paraId="7E0EF664" w14:textId="77777777" w:rsidR="00404B42" w:rsidRDefault="00404B42" w:rsidP="00404B42">
      <w:pPr>
        <w:jc w:val="both"/>
      </w:pPr>
      <w:r>
        <w:t>Proclamo eletti Persico e Di Meo.</w:t>
      </w:r>
    </w:p>
    <w:p w14:paraId="1F0F47A7" w14:textId="77777777" w:rsidR="00404B42" w:rsidRDefault="00404B42" w:rsidP="00404B42">
      <w:pPr>
        <w:jc w:val="both"/>
      </w:pPr>
      <w:r>
        <w:t>Passiamo alla distruzione delle schede.</w:t>
      </w:r>
    </w:p>
    <w:p w14:paraId="283C85BF" w14:textId="77777777" w:rsidR="00404B42" w:rsidRDefault="00404B42" w:rsidP="00404B42">
      <w:pPr>
        <w:jc w:val="both"/>
      </w:pPr>
    </w:p>
    <w:p w14:paraId="34E3AD14" w14:textId="3D6CD1A7" w:rsidR="00404B42" w:rsidRPr="003147CC" w:rsidRDefault="00404B42" w:rsidP="00404B42">
      <w:pPr>
        <w:pStyle w:val="Titolo1"/>
      </w:pPr>
      <w:bookmarkStart w:id="6" w:name="_NOMINA_DI_UN"/>
      <w:bookmarkEnd w:id="6"/>
      <w:r w:rsidRPr="003147CC">
        <w:t>NOMINA DI UN COMPONENTE DELLA CONSULTA REGIONALE DI GARANZIA STATUTARIA. LEGGE REGIONALE 23 LUG</w:t>
      </w:r>
      <w:r w:rsidR="00F21C13">
        <w:t>li</w:t>
      </w:r>
      <w:r w:rsidRPr="003147CC">
        <w:t>O</w:t>
      </w:r>
      <w:r w:rsidR="00F21C13">
        <w:t xml:space="preserve"> </w:t>
      </w:r>
      <w:r w:rsidRPr="003147CC">
        <w:t>2018, N. 25</w:t>
      </w:r>
    </w:p>
    <w:p w14:paraId="1D73B70D" w14:textId="77777777" w:rsidR="00404B42" w:rsidRDefault="00404B42" w:rsidP="00404B42">
      <w:pPr>
        <w:tabs>
          <w:tab w:val="left" w:pos="5745"/>
        </w:tabs>
        <w:jc w:val="both"/>
      </w:pPr>
    </w:p>
    <w:p w14:paraId="7B423EF1" w14:textId="2EA6E24D" w:rsidR="00404B42" w:rsidRDefault="00404B42" w:rsidP="00404B42">
      <w:pPr>
        <w:jc w:val="both"/>
      </w:pPr>
      <w:r>
        <w:t xml:space="preserve">Passiamo al settimo punto all’ordine del giorno: </w:t>
      </w:r>
      <w:r w:rsidR="000A74C9">
        <w:t>“</w:t>
      </w:r>
      <w:r w:rsidRPr="003147CC">
        <w:t>Nomina di un componente della Consulta regionale di Garanzia Statutaria. Legge regionale 23 lug</w:t>
      </w:r>
      <w:r w:rsidR="000A74C9">
        <w:t>li</w:t>
      </w:r>
      <w:r w:rsidRPr="003147CC">
        <w:t>o</w:t>
      </w:r>
      <w:r w:rsidR="000A74C9">
        <w:t xml:space="preserve"> </w:t>
      </w:r>
      <w:r w:rsidRPr="003147CC">
        <w:t>2018,</w:t>
      </w:r>
      <w:r>
        <w:t xml:space="preserve"> </w:t>
      </w:r>
      <w:r w:rsidRPr="003147CC">
        <w:t>n.</w:t>
      </w:r>
      <w:r>
        <w:t xml:space="preserve"> </w:t>
      </w:r>
      <w:r w:rsidRPr="003147CC">
        <w:t>25</w:t>
      </w:r>
      <w:r w:rsidR="000A74C9">
        <w:t>”</w:t>
      </w:r>
      <w:r w:rsidRPr="003147CC">
        <w:t>.</w:t>
      </w:r>
    </w:p>
    <w:p w14:paraId="37759FDC" w14:textId="7D10B20C" w:rsidR="00404B42" w:rsidRDefault="00404B42" w:rsidP="00404B42">
      <w:pPr>
        <w:jc w:val="both"/>
      </w:pPr>
      <w:r>
        <w:t>Comunico che tutte le proposte di candidatura pervenute sono state trasmesse</w:t>
      </w:r>
      <w:r w:rsidR="000A74C9">
        <w:t xml:space="preserve"> </w:t>
      </w:r>
      <w:r>
        <w:t>alla I Commissione.</w:t>
      </w:r>
    </w:p>
    <w:p w14:paraId="36827B96" w14:textId="0C08B050" w:rsidR="00404B42" w:rsidRDefault="00404B42" w:rsidP="00404B42">
      <w:pPr>
        <w:jc w:val="both"/>
      </w:pPr>
      <w:r>
        <w:t>Faccio presente che</w:t>
      </w:r>
      <w:r w:rsidR="000A74C9">
        <w:t xml:space="preserve"> </w:t>
      </w:r>
      <w:r>
        <w:t>l’elenco delle candidature corredate dai curricul</w:t>
      </w:r>
      <w:r w:rsidR="000A74C9">
        <w:t>a</w:t>
      </w:r>
      <w:r>
        <w:t xml:space="preserve"> è stato messo a disposizione di tutti i colleghi.</w:t>
      </w:r>
    </w:p>
    <w:p w14:paraId="46CBF9F7" w14:textId="13265CD7" w:rsidR="00404B42" w:rsidRDefault="00404B42" w:rsidP="00404B42">
      <w:pPr>
        <w:jc w:val="both"/>
      </w:pPr>
      <w:r>
        <w:t>Procediamo all’elezione.</w:t>
      </w:r>
      <w:r w:rsidR="000A74C9">
        <w:t xml:space="preserve"> R</w:t>
      </w:r>
      <w:r>
        <w:t>icordo che l’articolo 1, comma 4 della legge regionale 25 del 2018 stabilisce che i singoli componenti della Consulta sono eletti dal Consiglio regionale con votazione a scrutinio segreto a maggioranza dei due terzi dei Consiglieri, pertanto, i candidati devono riportare 34 voti, ovvero, a partire dalla sesta votazione, con la votazione a maggioranza assoluta, quindi, sono necessari 26 voti.</w:t>
      </w:r>
    </w:p>
    <w:p w14:paraId="1A4155B8" w14:textId="77777777" w:rsidR="00404B42" w:rsidRDefault="00404B42" w:rsidP="00404B42">
      <w:pPr>
        <w:jc w:val="both"/>
      </w:pPr>
      <w:r>
        <w:t>Passiamo alla votazione per la Consulta.</w:t>
      </w:r>
    </w:p>
    <w:p w14:paraId="57823747" w14:textId="77777777" w:rsidR="00404B42" w:rsidRDefault="00404B42" w:rsidP="00404B42">
      <w:pPr>
        <w:jc w:val="both"/>
      </w:pPr>
    </w:p>
    <w:p w14:paraId="26018E0D" w14:textId="77777777" w:rsidR="000A74C9" w:rsidRDefault="00404B42" w:rsidP="00404B42">
      <w:pPr>
        <w:jc w:val="center"/>
        <w:rPr>
          <w:i/>
          <w:iCs/>
        </w:rPr>
      </w:pPr>
      <w:r>
        <w:rPr>
          <w:i/>
          <w:iCs/>
        </w:rPr>
        <w:t xml:space="preserve">Il Presidente invita i Consiglieri Segretari a procedere alla chiama </w:t>
      </w:r>
    </w:p>
    <w:p w14:paraId="398F8AEA" w14:textId="41C46272" w:rsidR="00404B42" w:rsidRDefault="00404B42" w:rsidP="00404B42">
      <w:pPr>
        <w:jc w:val="center"/>
        <w:rPr>
          <w:i/>
          <w:iCs/>
        </w:rPr>
      </w:pPr>
      <w:r>
        <w:rPr>
          <w:i/>
          <w:iCs/>
        </w:rPr>
        <w:t>dell’appello nominale per la votazione a scrutinio segreto.</w:t>
      </w:r>
    </w:p>
    <w:p w14:paraId="52D110F8" w14:textId="77777777" w:rsidR="00404B42" w:rsidRDefault="00404B42" w:rsidP="00404B42">
      <w:pPr>
        <w:jc w:val="both"/>
        <w:rPr>
          <w:i/>
          <w:iCs/>
        </w:rPr>
      </w:pPr>
    </w:p>
    <w:p w14:paraId="3984CB64" w14:textId="77777777" w:rsidR="00404B42" w:rsidRDefault="00404B42" w:rsidP="00404B42">
      <w:pPr>
        <w:jc w:val="both"/>
      </w:pPr>
      <w:r>
        <w:rPr>
          <w:b/>
          <w:bCs/>
        </w:rPr>
        <w:t xml:space="preserve">PRESIDENTE (Oliviero): </w:t>
      </w:r>
      <w:r>
        <w:t xml:space="preserve">Comunico l’esito della votazione: </w:t>
      </w:r>
    </w:p>
    <w:p w14:paraId="367B983D" w14:textId="77777777" w:rsidR="00404B42" w:rsidRDefault="00404B42" w:rsidP="00404B42">
      <w:pPr>
        <w:jc w:val="both"/>
      </w:pPr>
      <w:r>
        <w:t xml:space="preserve">Presenti </w:t>
      </w:r>
      <w:r>
        <w:tab/>
      </w:r>
      <w:r>
        <w:tab/>
      </w:r>
      <w:r>
        <w:tab/>
      </w:r>
      <w:r>
        <w:tab/>
      </w:r>
      <w:r>
        <w:tab/>
        <w:t>43</w:t>
      </w:r>
    </w:p>
    <w:p w14:paraId="3E8C3EFE" w14:textId="77777777" w:rsidR="00404B42" w:rsidRDefault="00404B42" w:rsidP="00404B42">
      <w:pPr>
        <w:jc w:val="both"/>
      </w:pPr>
      <w:r>
        <w:t xml:space="preserve">Scede nulle </w:t>
      </w:r>
      <w:r>
        <w:tab/>
      </w:r>
      <w:r>
        <w:tab/>
      </w:r>
      <w:r>
        <w:tab/>
      </w:r>
      <w:r>
        <w:tab/>
        <w:t>03</w:t>
      </w:r>
    </w:p>
    <w:p w14:paraId="25596028" w14:textId="77777777" w:rsidR="00404B42" w:rsidRDefault="00404B42" w:rsidP="00404B42">
      <w:pPr>
        <w:jc w:val="both"/>
      </w:pPr>
      <w:r>
        <w:t xml:space="preserve">Schede bianche </w:t>
      </w:r>
      <w:r>
        <w:tab/>
      </w:r>
      <w:r>
        <w:tab/>
        <w:t>04</w:t>
      </w:r>
    </w:p>
    <w:p w14:paraId="70CA95C0" w14:textId="77777777" w:rsidR="00404B42" w:rsidRDefault="00404B42" w:rsidP="00404B42">
      <w:pPr>
        <w:jc w:val="both"/>
      </w:pPr>
      <w:r>
        <w:lastRenderedPageBreak/>
        <w:t xml:space="preserve">Palma </w:t>
      </w:r>
      <w:r>
        <w:tab/>
      </w:r>
      <w:r>
        <w:tab/>
      </w:r>
      <w:r>
        <w:tab/>
      </w:r>
      <w:r>
        <w:tab/>
      </w:r>
      <w:r>
        <w:tab/>
      </w:r>
      <w:r>
        <w:tab/>
        <w:t>36</w:t>
      </w:r>
    </w:p>
    <w:p w14:paraId="26DFE1EF" w14:textId="4716BED9" w:rsidR="00404B42" w:rsidRDefault="00404B42" w:rsidP="00404B42">
      <w:pPr>
        <w:jc w:val="both"/>
      </w:pPr>
      <w:r>
        <w:t>Risulta nominato Palma, perché ha superato il quorum previsto dalla Legge. Palma Antonio è il componente della Consulta.</w:t>
      </w:r>
    </w:p>
    <w:p w14:paraId="75EB58F9" w14:textId="2212F9F8" w:rsidR="00404B42" w:rsidRDefault="00404B42" w:rsidP="00404B42">
      <w:pPr>
        <w:jc w:val="both"/>
      </w:pPr>
      <w:r>
        <w:t xml:space="preserve">La parola al </w:t>
      </w:r>
      <w:r w:rsidR="00B731BF">
        <w:t>Consiglier</w:t>
      </w:r>
      <w:r>
        <w:t>e Casillo.</w:t>
      </w:r>
    </w:p>
    <w:p w14:paraId="60C14FC7" w14:textId="77777777" w:rsidR="00404B42" w:rsidRDefault="00404B42" w:rsidP="00404B42">
      <w:pPr>
        <w:jc w:val="both"/>
      </w:pPr>
    </w:p>
    <w:p w14:paraId="731E60ED" w14:textId="50BEEF03" w:rsidR="00404B42" w:rsidRDefault="00404B42" w:rsidP="00404B42">
      <w:pPr>
        <w:jc w:val="both"/>
      </w:pPr>
      <w:r>
        <w:rPr>
          <w:b/>
          <w:bCs/>
        </w:rPr>
        <w:t xml:space="preserve">CASILLO (PD): </w:t>
      </w:r>
      <w:r>
        <w:t xml:space="preserve">Ascoltando il parere di diversi colleghi, volevo chiedere a lei e al Consiglio un rinvio del punto n. 8 all’ordine del giorno, la nomina del Garante regionale dei diritti degli animali, e approfitto anche per chiederle, visto che l’avviso relativo alla nomina del Garante, la legge è dell’11 aprile 2019, e visto che nel frattempo c’è stata l’insediamento della nuova </w:t>
      </w:r>
      <w:r w:rsidR="00607585">
        <w:t>l</w:t>
      </w:r>
      <w:r>
        <w:t>egislatura, l’invito era di riaprire i termini per la nomina del Garante.</w:t>
      </w:r>
    </w:p>
    <w:p w14:paraId="6F7969EB" w14:textId="77777777" w:rsidR="00404B42" w:rsidRDefault="00404B42" w:rsidP="00404B42">
      <w:pPr>
        <w:jc w:val="both"/>
      </w:pPr>
      <w:r>
        <w:t>Inoltre, chiedo anche il rinvio del punto n. 9 all’ordine del giorno, che è la nomina dei cinque esperti nel Consiglio di indirizzo dell’Agenzia regionale per la promozione del turismo in Campania.</w:t>
      </w:r>
    </w:p>
    <w:p w14:paraId="1FE14619" w14:textId="77777777" w:rsidR="00404B42" w:rsidRDefault="00404B42" w:rsidP="00404B42">
      <w:pPr>
        <w:jc w:val="both"/>
      </w:pPr>
    </w:p>
    <w:p w14:paraId="204AEBF3" w14:textId="6DC29175" w:rsidR="00404B42" w:rsidRDefault="00404B42" w:rsidP="00404B42">
      <w:pPr>
        <w:jc w:val="both"/>
      </w:pPr>
      <w:r>
        <w:rPr>
          <w:b/>
          <w:bCs/>
        </w:rPr>
        <w:t xml:space="preserve">PRESIDENTE (Oliviero): </w:t>
      </w:r>
      <w:r>
        <w:t xml:space="preserve">Pongo in votazione la proposta del </w:t>
      </w:r>
      <w:r w:rsidR="00B731BF">
        <w:t>Consiglier</w:t>
      </w:r>
      <w:r>
        <w:t xml:space="preserve">e Casillo. </w:t>
      </w:r>
    </w:p>
    <w:p w14:paraId="754A8BF6" w14:textId="77777777" w:rsidR="00404B42" w:rsidRDefault="00404B42" w:rsidP="00404B42">
      <w:pPr>
        <w:jc w:val="both"/>
      </w:pPr>
      <w:r>
        <w:t xml:space="preserve">Chi è a favore? Chi è contrario? Chi si astiene? </w:t>
      </w:r>
    </w:p>
    <w:p w14:paraId="47E84F88" w14:textId="77777777" w:rsidR="00404B42" w:rsidRDefault="00404B42" w:rsidP="00404B42">
      <w:pPr>
        <w:jc w:val="both"/>
      </w:pPr>
    </w:p>
    <w:p w14:paraId="363FF54A" w14:textId="77777777" w:rsidR="00404B42" w:rsidRDefault="00404B42" w:rsidP="00404B42">
      <w:pPr>
        <w:jc w:val="both"/>
        <w:rPr>
          <w:b/>
          <w:bCs/>
        </w:rPr>
      </w:pPr>
      <w:r>
        <w:rPr>
          <w:b/>
          <w:bCs/>
        </w:rPr>
        <w:t>Il Consiglio approva.</w:t>
      </w:r>
    </w:p>
    <w:p w14:paraId="4EB1EC67" w14:textId="77777777" w:rsidR="00404B42" w:rsidRDefault="00404B42" w:rsidP="00404B42">
      <w:pPr>
        <w:jc w:val="both"/>
        <w:rPr>
          <w:b/>
          <w:bCs/>
        </w:rPr>
      </w:pPr>
    </w:p>
    <w:p w14:paraId="1AC70110" w14:textId="197DF309" w:rsidR="00404B42" w:rsidRPr="00F07E4F" w:rsidRDefault="00404B42" w:rsidP="00404B42">
      <w:pPr>
        <w:jc w:val="both"/>
      </w:pPr>
      <w:r w:rsidRPr="00F07E4F">
        <w:t>Il punto n. 8 e il punto n. 9 sono rinviati. Per il punto n. 8 si riapriranno i termini per la presentazione delle domande, riguard</w:t>
      </w:r>
      <w:r w:rsidR="00607585">
        <w:t>a</w:t>
      </w:r>
      <w:r w:rsidRPr="00F07E4F">
        <w:t xml:space="preserve"> il Garante regionale per i diritti degli animali.</w:t>
      </w:r>
    </w:p>
    <w:p w14:paraId="5F808DE4" w14:textId="77777777" w:rsidR="00404B42" w:rsidRDefault="00404B42" w:rsidP="00404B42">
      <w:pPr>
        <w:jc w:val="both"/>
        <w:rPr>
          <w:b/>
          <w:bCs/>
        </w:rPr>
      </w:pPr>
    </w:p>
    <w:p w14:paraId="61D03DD1" w14:textId="77777777" w:rsidR="00404B42" w:rsidRDefault="00404B42" w:rsidP="00404B42">
      <w:pPr>
        <w:pStyle w:val="Titolo1"/>
      </w:pPr>
      <w:bookmarkStart w:id="7" w:name="_DESIGNAZIONE_DI_UN"/>
      <w:bookmarkStart w:id="8" w:name="_Hlk105136200"/>
      <w:bookmarkEnd w:id="7"/>
      <w:r w:rsidRPr="001F70FF">
        <w:t>DESIGNAZIONE DI UN RAPPRESENTANTE IN SENO AL CONSIGLIO DI AMMINISTRAZIONE DELL'UNIVERSIT</w:t>
      </w:r>
      <w:r>
        <w:t xml:space="preserve">À </w:t>
      </w:r>
      <w:r w:rsidRPr="001F70FF">
        <w:t>DEGLI STUDI SUOR ORSOLA BENINCASA - TRIENNIO 2020/2023. DECRETO RETTORALE 10 AGOSTO 2006</w:t>
      </w:r>
    </w:p>
    <w:bookmarkEnd w:id="8"/>
    <w:p w14:paraId="0CE05A8A" w14:textId="77777777" w:rsidR="00404B42" w:rsidRDefault="00404B42" w:rsidP="00404B42">
      <w:pPr>
        <w:jc w:val="both"/>
        <w:rPr>
          <w:b/>
          <w:bCs/>
        </w:rPr>
      </w:pPr>
    </w:p>
    <w:p w14:paraId="15FE0AEB" w14:textId="366294B5" w:rsidR="00404B42" w:rsidRDefault="00404B42" w:rsidP="00404B42">
      <w:pPr>
        <w:jc w:val="both"/>
      </w:pPr>
      <w:r>
        <w:t xml:space="preserve">Passiamo al punto n. 10: </w:t>
      </w:r>
      <w:r w:rsidR="00607585">
        <w:t>“</w:t>
      </w:r>
      <w:r w:rsidRPr="001F70FF">
        <w:t>Designazione di un rappresentante in seno al Consiglio di Amministrazione dell'Universit</w:t>
      </w:r>
      <w:r>
        <w:t>à</w:t>
      </w:r>
      <w:r w:rsidRPr="001F70FF">
        <w:t xml:space="preserve"> degli Studi Suor Orsola Benincasa - triennio 2020/2023. Decreto Rettorale 10 agosto 2006</w:t>
      </w:r>
      <w:r w:rsidR="00607585">
        <w:t>”</w:t>
      </w:r>
      <w:r>
        <w:t>.</w:t>
      </w:r>
    </w:p>
    <w:p w14:paraId="4DF5A858" w14:textId="24C4DBF9" w:rsidR="00404B42" w:rsidRDefault="00404B42" w:rsidP="00404B42">
      <w:pPr>
        <w:jc w:val="both"/>
      </w:pPr>
      <w:r>
        <w:t xml:space="preserve">Comunico, con </w:t>
      </w:r>
      <w:proofErr w:type="gramStart"/>
      <w:r>
        <w:t>nota protocollo</w:t>
      </w:r>
      <w:proofErr w:type="gramEnd"/>
      <w:r>
        <w:t xml:space="preserve"> 533 del 4 febbraio 2022, acquisita al protocollo generale 1813 del 4 febbraio 2022, </w:t>
      </w:r>
      <w:r w:rsidR="00FE4300">
        <w:t>il R</w:t>
      </w:r>
      <w:r>
        <w:t xml:space="preserve">ettore dell’Università degli Studi Suor Orsola Benincasa, ha comunicato la terna per designare </w:t>
      </w:r>
      <w:r w:rsidR="00FE4300">
        <w:t>un</w:t>
      </w:r>
      <w:r>
        <w:t xml:space="preserve"> rappresentante della Regione Campania in seno al Consiglio di Amministrazione dell’Università per lo scorcio del triennio 2020-2023.</w:t>
      </w:r>
    </w:p>
    <w:p w14:paraId="2F37B2A1" w14:textId="557BB0C9" w:rsidR="00FE4300" w:rsidRDefault="00FE4300" w:rsidP="00404B42">
      <w:pPr>
        <w:jc w:val="both"/>
      </w:pPr>
      <w:r>
        <w:t>Tale designazione è richiesta dall’</w:t>
      </w:r>
      <w:r>
        <w:t>A</w:t>
      </w:r>
      <w:r>
        <w:t>teneo ai sensi del previgente Statuto che all’articolo 3 prevedeva che la designazione del rappresentante regionale avvenisse sulla base della terna proposta dal Consiglio di Amministrazione.</w:t>
      </w:r>
    </w:p>
    <w:p w14:paraId="0539F2C1" w14:textId="3B45BE63" w:rsidR="00FE4300" w:rsidRDefault="00FE4300" w:rsidP="00404B42">
      <w:pPr>
        <w:jc w:val="both"/>
      </w:pPr>
      <w:r>
        <w:t>L</w:t>
      </w:r>
      <w:r>
        <w:t xml:space="preserve">e modifiche statutarie </w:t>
      </w:r>
      <w:r>
        <w:t>entrate in vigore a</w:t>
      </w:r>
      <w:r>
        <w:t xml:space="preserve"> gennaio 2021 non prevedendo più tale indicazione, per cui, al prossimo rinnovo dell’organo si procederà ai sensi d</w:t>
      </w:r>
      <w:r>
        <w:t>i l</w:t>
      </w:r>
      <w:r>
        <w:t>egge.</w:t>
      </w:r>
    </w:p>
    <w:p w14:paraId="589B78C0" w14:textId="767EF4D7" w:rsidR="00FE4300" w:rsidRDefault="00FE4300" w:rsidP="00FE4300">
      <w:pPr>
        <w:jc w:val="both"/>
      </w:pPr>
      <w:r>
        <w:t>Occorre, pertanto, procedere alla designazione.</w:t>
      </w:r>
    </w:p>
    <w:p w14:paraId="7F83E1A0" w14:textId="4D80F7F4" w:rsidR="00FE4300" w:rsidRDefault="00FE4300" w:rsidP="00FE4300">
      <w:pPr>
        <w:jc w:val="both"/>
      </w:pPr>
      <w:r>
        <w:t>Procediamo, quindi, alla costituzione del seggio.</w:t>
      </w:r>
    </w:p>
    <w:p w14:paraId="6C21AFDD" w14:textId="664BE2CD" w:rsidR="00FE4300" w:rsidRPr="00FE4300" w:rsidRDefault="00FE4300" w:rsidP="00FE4300">
      <w:pPr>
        <w:jc w:val="both"/>
      </w:pPr>
      <w:r>
        <w:t>I</w:t>
      </w:r>
      <w:r w:rsidRPr="00FE4300">
        <w:t xml:space="preserve">nvito il </w:t>
      </w:r>
      <w:r>
        <w:t>C</w:t>
      </w:r>
      <w:r w:rsidRPr="00FE4300">
        <w:t xml:space="preserve">onsigliere </w:t>
      </w:r>
      <w:r>
        <w:t>S</w:t>
      </w:r>
      <w:r w:rsidRPr="00FE4300">
        <w:t>egretario a procedere all’appello nominale per la votazione a scrutinio segreto.</w:t>
      </w:r>
      <w:r w:rsidR="0061264B">
        <w:t xml:space="preserve"> R</w:t>
      </w:r>
      <w:r w:rsidRPr="00FE4300">
        <w:t xml:space="preserve">icordo che ogni </w:t>
      </w:r>
      <w:r w:rsidR="0061264B">
        <w:t>C</w:t>
      </w:r>
      <w:r w:rsidRPr="00FE4300">
        <w:t xml:space="preserve">onsigliere dovrà indicare sulla scheda un solo nominativo. </w:t>
      </w:r>
      <w:r w:rsidR="0061264B">
        <w:t>R</w:t>
      </w:r>
      <w:r w:rsidRPr="00FE4300">
        <w:t xml:space="preserve">isulta designato rappresentante della </w:t>
      </w:r>
      <w:r w:rsidR="0061264B">
        <w:t>R</w:t>
      </w:r>
      <w:r w:rsidRPr="00FE4300">
        <w:t xml:space="preserve">egione </w:t>
      </w:r>
      <w:r w:rsidR="0061264B">
        <w:t>C</w:t>
      </w:r>
      <w:r w:rsidRPr="00FE4300">
        <w:t xml:space="preserve">ampania il candidato che ottiene il maggior numero di voti. </w:t>
      </w:r>
      <w:r w:rsidR="0061264B">
        <w:t>Q</w:t>
      </w:r>
      <w:r w:rsidRPr="00FE4300">
        <w:t>ualora p</w:t>
      </w:r>
      <w:r w:rsidR="0061264B">
        <w:t>iù</w:t>
      </w:r>
      <w:r w:rsidRPr="00FE4300">
        <w:t xml:space="preserve"> candidati abbiano conseguito eguale numero di voti si procede a ballottaggio fra essi. </w:t>
      </w:r>
      <w:r w:rsidR="0061264B">
        <w:t>I</w:t>
      </w:r>
      <w:r w:rsidRPr="00FE4300">
        <w:t>n caso di parit</w:t>
      </w:r>
      <w:r w:rsidR="0061264B">
        <w:t>à è</w:t>
      </w:r>
      <w:r w:rsidRPr="00FE4300">
        <w:t xml:space="preserve"> eletto il pi</w:t>
      </w:r>
      <w:r w:rsidR="0061264B">
        <w:t>ù</w:t>
      </w:r>
      <w:r w:rsidRPr="00FE4300">
        <w:t xml:space="preserve"> anziano di et</w:t>
      </w:r>
      <w:r w:rsidR="0061264B">
        <w:t>à</w:t>
      </w:r>
      <w:r w:rsidRPr="00FE4300">
        <w:t>.</w:t>
      </w:r>
    </w:p>
    <w:p w14:paraId="69742ECC" w14:textId="77777777" w:rsidR="0061264B" w:rsidRDefault="0061264B" w:rsidP="0061264B">
      <w:pPr>
        <w:jc w:val="both"/>
      </w:pPr>
    </w:p>
    <w:p w14:paraId="7302D524" w14:textId="0848BC80" w:rsidR="0061264B" w:rsidRDefault="0061264B" w:rsidP="0061264B">
      <w:pPr>
        <w:jc w:val="both"/>
      </w:pPr>
      <w:r>
        <w:t>P</w:t>
      </w:r>
      <w:r w:rsidR="00FE4300" w:rsidRPr="00FE4300">
        <w:t>roclamo l’esito della votazione</w:t>
      </w:r>
      <w:r>
        <w:t>:</w:t>
      </w:r>
    </w:p>
    <w:p w14:paraId="68EF9267" w14:textId="22BACACD" w:rsidR="0061264B" w:rsidRDefault="0061264B" w:rsidP="0061264B">
      <w:pPr>
        <w:jc w:val="both"/>
      </w:pPr>
      <w:r>
        <w:lastRenderedPageBreak/>
        <w:t xml:space="preserve">Presenti </w:t>
      </w:r>
      <w:r>
        <w:tab/>
      </w:r>
      <w:r>
        <w:tab/>
      </w:r>
      <w:r>
        <w:tab/>
      </w:r>
      <w:r>
        <w:tab/>
      </w:r>
      <w:r>
        <w:tab/>
      </w:r>
      <w:r>
        <w:tab/>
      </w:r>
      <w:r>
        <w:tab/>
      </w:r>
      <w:r>
        <w:tab/>
      </w:r>
      <w:r>
        <w:tab/>
        <w:t>40</w:t>
      </w:r>
    </w:p>
    <w:p w14:paraId="49D06BAF" w14:textId="77777777" w:rsidR="0061264B" w:rsidRDefault="0061264B" w:rsidP="0061264B">
      <w:pPr>
        <w:jc w:val="both"/>
      </w:pPr>
      <w:r>
        <w:t xml:space="preserve">Scede nulle </w:t>
      </w:r>
      <w:r>
        <w:tab/>
      </w:r>
      <w:r>
        <w:tab/>
      </w:r>
      <w:r>
        <w:tab/>
      </w:r>
      <w:r>
        <w:tab/>
      </w:r>
      <w:r>
        <w:tab/>
      </w:r>
      <w:r>
        <w:tab/>
      </w:r>
      <w:r>
        <w:tab/>
      </w:r>
      <w:r>
        <w:tab/>
        <w:t>01</w:t>
      </w:r>
    </w:p>
    <w:p w14:paraId="5BBFF27D" w14:textId="77777777" w:rsidR="0061264B" w:rsidRDefault="0061264B" w:rsidP="0061264B">
      <w:pPr>
        <w:jc w:val="both"/>
      </w:pPr>
      <w:r>
        <w:t xml:space="preserve">Schede bianche </w:t>
      </w:r>
      <w:r>
        <w:tab/>
      </w:r>
      <w:r>
        <w:tab/>
      </w:r>
      <w:r>
        <w:tab/>
      </w:r>
      <w:r>
        <w:tab/>
      </w:r>
      <w:r>
        <w:tab/>
      </w:r>
      <w:r>
        <w:tab/>
        <w:t>07</w:t>
      </w:r>
    </w:p>
    <w:p w14:paraId="63442679" w14:textId="05D8AC12" w:rsidR="0061264B" w:rsidRDefault="0061264B" w:rsidP="0061264B">
      <w:pPr>
        <w:jc w:val="both"/>
      </w:pPr>
      <w:r>
        <w:t>H</w:t>
      </w:r>
      <w:r w:rsidR="00FE4300" w:rsidRPr="00FE4300">
        <w:t>anno riportato voti:</w:t>
      </w:r>
      <w:r>
        <w:t xml:space="preserve"> </w:t>
      </w:r>
      <w:r>
        <w:tab/>
      </w:r>
      <w:r>
        <w:tab/>
      </w:r>
      <w:r>
        <w:tab/>
      </w:r>
      <w:r>
        <w:t xml:space="preserve">Marco Salvatore </w:t>
      </w:r>
      <w:r>
        <w:tab/>
      </w:r>
      <w:r>
        <w:tab/>
      </w:r>
      <w:r>
        <w:tab/>
        <w:t>33</w:t>
      </w:r>
    </w:p>
    <w:p w14:paraId="18F61B5F" w14:textId="77777777" w:rsidR="0061264B" w:rsidRDefault="0061264B" w:rsidP="0061264B">
      <w:pPr>
        <w:jc w:val="both"/>
      </w:pPr>
    </w:p>
    <w:p w14:paraId="0B4CAF44" w14:textId="644DD520" w:rsidR="00FE4300" w:rsidRPr="00FE4300" w:rsidRDefault="0061264B" w:rsidP="0061264B">
      <w:pPr>
        <w:jc w:val="both"/>
      </w:pPr>
      <w:r>
        <w:t>R</w:t>
      </w:r>
      <w:r w:rsidR="00FE4300" w:rsidRPr="00FE4300">
        <w:t xml:space="preserve">isulta designato rappresentante della </w:t>
      </w:r>
      <w:r>
        <w:t>R</w:t>
      </w:r>
      <w:r w:rsidR="00FE4300" w:rsidRPr="00FE4300">
        <w:t xml:space="preserve">egione </w:t>
      </w:r>
      <w:r>
        <w:t>C</w:t>
      </w:r>
      <w:r w:rsidR="00FE4300" w:rsidRPr="00FE4300">
        <w:t xml:space="preserve">ampania in seno al </w:t>
      </w:r>
      <w:r>
        <w:t>C</w:t>
      </w:r>
      <w:r w:rsidR="00FE4300" w:rsidRPr="00FE4300">
        <w:t xml:space="preserve">onsiglio di </w:t>
      </w:r>
      <w:r>
        <w:t>A</w:t>
      </w:r>
      <w:r w:rsidR="00FE4300" w:rsidRPr="00FE4300">
        <w:t>mministrazione dell’</w:t>
      </w:r>
      <w:r>
        <w:t>U</w:t>
      </w:r>
      <w:r w:rsidR="00FE4300" w:rsidRPr="00FE4300">
        <w:t>niversit</w:t>
      </w:r>
      <w:r>
        <w:t xml:space="preserve">à per il </w:t>
      </w:r>
      <w:r w:rsidR="00FE4300" w:rsidRPr="00FE4300">
        <w:t>triennio 2020/2023</w:t>
      </w:r>
      <w:r>
        <w:t xml:space="preserve"> il Prof. </w:t>
      </w:r>
      <w:r>
        <w:t>Marco Salvatore</w:t>
      </w:r>
    </w:p>
    <w:p w14:paraId="34EF30B7" w14:textId="55D2ACE1" w:rsidR="00404B42" w:rsidRDefault="00404B42" w:rsidP="00404B42">
      <w:pPr>
        <w:jc w:val="both"/>
      </w:pPr>
      <w:r>
        <w:t xml:space="preserve">Colleghi, l’ultimo punto riguarda la nomina dei </w:t>
      </w:r>
      <w:r w:rsidR="00607585">
        <w:t>R</w:t>
      </w:r>
      <w:r>
        <w:t>evisori dei conti, tra l’altro, un membro del Collegio sostituto, un Collegio dei revisori dei conti del Parco dei monti E</w:t>
      </w:r>
      <w:r w:rsidRPr="00156BB1">
        <w:t>remita-Marzano.</w:t>
      </w:r>
      <w:r>
        <w:t xml:space="preserve"> Volevo chiedervi se vogliamo soprassedere, magari con i poteri sostitutivi, sempre con l’accordo con i Capigruppo, provvederò a fare questa nomina.</w:t>
      </w:r>
    </w:p>
    <w:p w14:paraId="572CB3FF" w14:textId="27F87BEA" w:rsidR="00404B42" w:rsidRDefault="00404B42" w:rsidP="00404B42">
      <w:pPr>
        <w:jc w:val="both"/>
      </w:pPr>
      <w:r>
        <w:t xml:space="preserve">La </w:t>
      </w:r>
      <w:r w:rsidR="00B731BF">
        <w:t>seduta</w:t>
      </w:r>
      <w:r>
        <w:t xml:space="preserve"> è tolta. A lunedì prossimo.</w:t>
      </w:r>
    </w:p>
    <w:p w14:paraId="69021D78" w14:textId="77777777" w:rsidR="00404B42" w:rsidRDefault="00404B42" w:rsidP="00404B42">
      <w:pPr>
        <w:jc w:val="both"/>
      </w:pPr>
    </w:p>
    <w:p w14:paraId="3239EA7B" w14:textId="11316AA6" w:rsidR="00404B42" w:rsidRDefault="00404B42" w:rsidP="00404B42">
      <w:pPr>
        <w:jc w:val="both"/>
      </w:pPr>
      <w:r w:rsidRPr="00156BB1">
        <w:rPr>
          <w:b/>
          <w:bCs/>
        </w:rPr>
        <w:t>I lavori terminano alle ore 17.15.</w:t>
      </w:r>
    </w:p>
    <w:p w14:paraId="71409D06" w14:textId="77777777" w:rsidR="00404B42" w:rsidRPr="00916FBB" w:rsidRDefault="00404B42" w:rsidP="00DD5FCE">
      <w:pPr>
        <w:jc w:val="both"/>
      </w:pPr>
    </w:p>
    <w:sectPr w:rsidR="00404B42" w:rsidRPr="00916FBB"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32F778" w14:textId="77777777" w:rsidR="00FE424C" w:rsidRDefault="00FE424C">
      <w:r>
        <w:separator/>
      </w:r>
    </w:p>
    <w:p w14:paraId="734C8112" w14:textId="77777777" w:rsidR="00FE424C" w:rsidRDefault="00FE424C"/>
  </w:endnote>
  <w:endnote w:type="continuationSeparator" w:id="0">
    <w:p w14:paraId="03021B85" w14:textId="77777777" w:rsidR="00FE424C" w:rsidRDefault="00FE424C">
      <w:r>
        <w:continuationSeparator/>
      </w:r>
    </w:p>
    <w:p w14:paraId="02E66C13" w14:textId="77777777" w:rsidR="00FE424C" w:rsidRDefault="00FE42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5766F1" w14:textId="77777777" w:rsidR="00FE424C" w:rsidRDefault="00FE424C">
      <w:r>
        <w:separator/>
      </w:r>
    </w:p>
    <w:p w14:paraId="0314E852" w14:textId="77777777" w:rsidR="00FE424C" w:rsidRDefault="00FE424C"/>
  </w:footnote>
  <w:footnote w:type="continuationSeparator" w:id="0">
    <w:p w14:paraId="1D341ED1" w14:textId="77777777" w:rsidR="00FE424C" w:rsidRDefault="00FE424C">
      <w:r>
        <w:continuationSeparator/>
      </w:r>
    </w:p>
    <w:p w14:paraId="738EFEE1" w14:textId="77777777" w:rsidR="00FE424C" w:rsidRDefault="00FE42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0D0AD7F2"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9CB7109"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67CD0">
            <w:rPr>
              <w:rFonts w:ascii="Times New Roman" w:hAnsi="Times New Roman"/>
              <w:i/>
              <w:sz w:val="32"/>
              <w:szCs w:val="32"/>
              <w:vertAlign w:val="superscript"/>
            </w:rPr>
            <w:t>5</w:t>
          </w:r>
          <w:r w:rsidR="007D1F20">
            <w:rPr>
              <w:rFonts w:ascii="Times New Roman" w:hAnsi="Times New Roman"/>
              <w:i/>
              <w:sz w:val="32"/>
              <w:szCs w:val="32"/>
              <w:vertAlign w:val="superscript"/>
            </w:rPr>
            <w:t>4</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5EDE49C5" w:rsidR="008500C4" w:rsidRPr="00AE688F" w:rsidRDefault="007D1F20" w:rsidP="009546C2">
          <w:pPr>
            <w:pStyle w:val="Intestazione"/>
            <w:jc w:val="center"/>
            <w:rPr>
              <w:rFonts w:ascii="Times New Roman" w:hAnsi="Times New Roman"/>
              <w:smallCaps/>
            </w:rPr>
          </w:pPr>
          <w:r>
            <w:rPr>
              <w:rFonts w:ascii="Times New Roman" w:hAnsi="Times New Roman"/>
              <w:smallCaps/>
            </w:rPr>
            <w:t>01</w:t>
          </w:r>
          <w:r w:rsidR="009B15E0">
            <w:rPr>
              <w:rFonts w:ascii="Times New Roman" w:hAnsi="Times New Roman"/>
              <w:smallCaps/>
            </w:rPr>
            <w:t xml:space="preserve"> </w:t>
          </w:r>
          <w:r>
            <w:rPr>
              <w:rFonts w:ascii="Times New Roman" w:hAnsi="Times New Roman"/>
              <w:smallCaps/>
            </w:rPr>
            <w:t>giugno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AEDE2352"/>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7"/>
  </w:num>
  <w:num w:numId="2">
    <w:abstractNumId w:val="3"/>
  </w:num>
  <w:num w:numId="3">
    <w:abstractNumId w:val="2"/>
  </w:num>
  <w:num w:numId="4">
    <w:abstractNumId w:val="8"/>
  </w:num>
  <w:num w:numId="5">
    <w:abstractNumId w:val="6"/>
  </w:num>
  <w:num w:numId="6">
    <w:abstractNumId w:val="5"/>
  </w:num>
  <w:num w:numId="7">
    <w:abstractNumId w:val="0"/>
  </w:num>
  <w:num w:numId="8">
    <w:abstractNumId w:val="1"/>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A74C9"/>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5"/>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0D51"/>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38FB"/>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5E04"/>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585"/>
    <w:rsid w:val="006076FB"/>
    <w:rsid w:val="00607CA0"/>
    <w:rsid w:val="00610081"/>
    <w:rsid w:val="00611092"/>
    <w:rsid w:val="00611475"/>
    <w:rsid w:val="0061264B"/>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2A89"/>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501"/>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1BF"/>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37E"/>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C13"/>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11D"/>
    <w:rsid w:val="00FE2653"/>
    <w:rsid w:val="00FE2DC1"/>
    <w:rsid w:val="00FE308B"/>
    <w:rsid w:val="00FE424C"/>
    <w:rsid w:val="00FE4300"/>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16</Pages>
  <Words>5617</Words>
  <Characters>32017</Characters>
  <Application>Microsoft Office Word</Application>
  <DocSecurity>0</DocSecurity>
  <Lines>266</Lines>
  <Paragraphs>75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11</cp:revision>
  <cp:lastPrinted>1900-12-31T23:00:00Z</cp:lastPrinted>
  <dcterms:created xsi:type="dcterms:W3CDTF">2022-06-01T16:52:00Z</dcterms:created>
  <dcterms:modified xsi:type="dcterms:W3CDTF">2022-06-07T06:30:00Z</dcterms:modified>
</cp:coreProperties>
</file>