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486EAE" w14:textId="77777777" w:rsidR="008500C4" w:rsidRPr="003D785D" w:rsidRDefault="00E9639F" w:rsidP="00C14BEF">
      <w:pPr>
        <w:pStyle w:val="Default"/>
        <w:jc w:val="center"/>
        <w:rPr>
          <w:rFonts w:ascii="Arial" w:hAnsi="Arial" w:cs="Arial"/>
          <w:b/>
          <w:bCs/>
          <w:color w:val="auto"/>
        </w:rPr>
      </w:pPr>
      <w:r w:rsidRPr="003D785D">
        <w:rPr>
          <w:rFonts w:ascii="Arial" w:hAnsi="Arial" w:cs="Arial"/>
          <w:b/>
          <w:bCs/>
          <w:color w:val="auto"/>
        </w:rPr>
        <w:t>CONSIGLIO REGIONALE DELLA CAMPANIA</w:t>
      </w:r>
    </w:p>
    <w:p w14:paraId="6ECAF987" w14:textId="5BD0978A" w:rsidR="00E9639F" w:rsidRPr="003D785D" w:rsidRDefault="00E9639F" w:rsidP="00C14BEF">
      <w:pPr>
        <w:pStyle w:val="Default"/>
        <w:jc w:val="center"/>
        <w:rPr>
          <w:rFonts w:ascii="Arial" w:hAnsi="Arial" w:cs="Arial"/>
          <w:color w:val="auto"/>
        </w:rPr>
      </w:pPr>
      <w:r w:rsidRPr="003D785D">
        <w:rPr>
          <w:rFonts w:ascii="Arial" w:hAnsi="Arial" w:cs="Arial"/>
          <w:b/>
          <w:bCs/>
          <w:color w:val="auto"/>
        </w:rPr>
        <w:t xml:space="preserve">SEDUTA N. </w:t>
      </w:r>
      <w:r w:rsidR="006C76A4" w:rsidRPr="003D785D">
        <w:rPr>
          <w:rFonts w:ascii="Arial" w:hAnsi="Arial" w:cs="Arial"/>
          <w:b/>
          <w:bCs/>
          <w:color w:val="auto"/>
        </w:rPr>
        <w:t>8</w:t>
      </w:r>
      <w:r w:rsidR="00A403E2">
        <w:rPr>
          <w:rFonts w:ascii="Arial" w:hAnsi="Arial" w:cs="Arial"/>
          <w:b/>
          <w:bCs/>
          <w:color w:val="auto"/>
        </w:rPr>
        <w:t>5</w:t>
      </w:r>
      <w:r w:rsidR="005D3FC1" w:rsidRPr="003D785D">
        <w:rPr>
          <w:rFonts w:ascii="Arial" w:hAnsi="Arial" w:cs="Arial"/>
          <w:b/>
          <w:bCs/>
          <w:color w:val="auto"/>
        </w:rPr>
        <w:t xml:space="preserve"> </w:t>
      </w:r>
      <w:r w:rsidRPr="003D785D">
        <w:rPr>
          <w:rFonts w:ascii="Arial" w:hAnsi="Arial" w:cs="Arial"/>
          <w:b/>
          <w:bCs/>
          <w:color w:val="auto"/>
        </w:rPr>
        <w:t xml:space="preserve">DI </w:t>
      </w:r>
      <w:r w:rsidR="00F70588" w:rsidRPr="003D785D">
        <w:rPr>
          <w:rFonts w:ascii="Arial" w:hAnsi="Arial" w:cs="Arial"/>
          <w:b/>
          <w:bCs/>
          <w:color w:val="auto"/>
        </w:rPr>
        <w:t>M</w:t>
      </w:r>
      <w:r w:rsidR="00A403E2">
        <w:rPr>
          <w:rFonts w:ascii="Arial" w:hAnsi="Arial" w:cs="Arial"/>
          <w:b/>
          <w:bCs/>
          <w:color w:val="auto"/>
        </w:rPr>
        <w:t>ART</w:t>
      </w:r>
      <w:r w:rsidR="0066043E" w:rsidRPr="003D785D">
        <w:rPr>
          <w:rFonts w:ascii="Arial" w:hAnsi="Arial" w:cs="Arial"/>
          <w:b/>
          <w:bCs/>
          <w:color w:val="auto"/>
        </w:rPr>
        <w:t>E</w:t>
      </w:r>
      <w:r w:rsidRPr="003D785D">
        <w:rPr>
          <w:rFonts w:ascii="Arial" w:hAnsi="Arial" w:cs="Arial"/>
          <w:b/>
          <w:bCs/>
          <w:color w:val="auto"/>
        </w:rPr>
        <w:t xml:space="preserve">DÌ </w:t>
      </w:r>
      <w:r w:rsidR="00A403E2">
        <w:rPr>
          <w:rFonts w:ascii="Arial" w:hAnsi="Arial" w:cs="Arial"/>
          <w:b/>
          <w:bCs/>
          <w:color w:val="auto"/>
        </w:rPr>
        <w:t>18</w:t>
      </w:r>
      <w:r w:rsidR="00703350">
        <w:rPr>
          <w:rFonts w:ascii="Arial" w:hAnsi="Arial" w:cs="Arial"/>
          <w:b/>
          <w:bCs/>
          <w:color w:val="auto"/>
        </w:rPr>
        <w:t xml:space="preserve"> APRILE </w:t>
      </w:r>
      <w:r w:rsidRPr="003D785D">
        <w:rPr>
          <w:rFonts w:ascii="Arial" w:hAnsi="Arial" w:cs="Arial"/>
          <w:b/>
          <w:bCs/>
          <w:color w:val="auto"/>
        </w:rPr>
        <w:t>202</w:t>
      </w:r>
      <w:r w:rsidR="0029706D" w:rsidRPr="003D785D">
        <w:rPr>
          <w:rFonts w:ascii="Arial" w:hAnsi="Arial" w:cs="Arial"/>
          <w:b/>
          <w:bCs/>
          <w:color w:val="auto"/>
        </w:rPr>
        <w:t>3</w:t>
      </w:r>
    </w:p>
    <w:p w14:paraId="7BD39498" w14:textId="77777777" w:rsidR="00E046F9" w:rsidRPr="003D785D" w:rsidRDefault="00E046F9" w:rsidP="00C14BEF">
      <w:pPr>
        <w:rPr>
          <w:rFonts w:cs="Arial"/>
        </w:rPr>
      </w:pPr>
    </w:p>
    <w:p w14:paraId="7EF8826D" w14:textId="29F103AB" w:rsidR="00C86714" w:rsidRDefault="006D0897" w:rsidP="00C14BEF">
      <w:pPr>
        <w:pStyle w:val="Default"/>
        <w:jc w:val="both"/>
        <w:rPr>
          <w:rFonts w:ascii="Arial" w:hAnsi="Arial" w:cs="Arial"/>
          <w:bCs/>
          <w:color w:val="auto"/>
        </w:rPr>
      </w:pPr>
      <w:r w:rsidRPr="003D785D">
        <w:rPr>
          <w:rFonts w:ascii="Arial" w:hAnsi="Arial" w:cs="Arial"/>
          <w:bCs/>
          <w:color w:val="auto"/>
        </w:rPr>
        <w:t>Indice</w:t>
      </w:r>
      <w:r w:rsidR="009763C8" w:rsidRPr="003D785D">
        <w:rPr>
          <w:rFonts w:ascii="Arial" w:hAnsi="Arial" w:cs="Arial"/>
          <w:bCs/>
          <w:color w:val="auto"/>
        </w:rPr>
        <w:t xml:space="preserve"> </w:t>
      </w:r>
      <w:r w:rsidR="00F70588" w:rsidRPr="003D785D">
        <w:rPr>
          <w:rFonts w:ascii="Arial" w:hAnsi="Arial" w:cs="Arial"/>
          <w:bCs/>
          <w:color w:val="auto"/>
        </w:rPr>
        <w:t>de</w:t>
      </w:r>
      <w:r w:rsidR="00A403E2">
        <w:rPr>
          <w:rFonts w:ascii="Arial" w:hAnsi="Arial" w:cs="Arial"/>
          <w:bCs/>
          <w:color w:val="auto"/>
        </w:rPr>
        <w:t xml:space="preserve">gli argomenti </w:t>
      </w:r>
      <w:r w:rsidR="00F70588" w:rsidRPr="003D785D">
        <w:rPr>
          <w:rFonts w:ascii="Arial" w:hAnsi="Arial" w:cs="Arial"/>
          <w:bCs/>
          <w:color w:val="auto"/>
        </w:rPr>
        <w:t>trattat</w:t>
      </w:r>
      <w:r w:rsidR="00A403E2">
        <w:rPr>
          <w:rFonts w:ascii="Arial" w:hAnsi="Arial" w:cs="Arial"/>
          <w:bCs/>
          <w:color w:val="auto"/>
        </w:rPr>
        <w:t>i</w:t>
      </w:r>
      <w:r w:rsidR="00C86714" w:rsidRPr="003D785D">
        <w:rPr>
          <w:rFonts w:ascii="Arial" w:hAnsi="Arial" w:cs="Arial"/>
          <w:bCs/>
          <w:color w:val="auto"/>
        </w:rPr>
        <w:t>:</w:t>
      </w:r>
    </w:p>
    <w:p w14:paraId="2A7FA940" w14:textId="77777777" w:rsidR="00304546" w:rsidRDefault="00304546">
      <w:pPr>
        <w:rPr>
          <w:rFonts w:cs="Arial"/>
          <w:bCs/>
        </w:rPr>
      </w:pPr>
    </w:p>
    <w:p w14:paraId="6D434C0F" w14:textId="77777777" w:rsidR="00626FC6" w:rsidRPr="005439E8" w:rsidRDefault="00626FC6" w:rsidP="005439E8">
      <w:pPr>
        <w:rPr>
          <w:rFonts w:eastAsia="Calibri"/>
        </w:rPr>
      </w:pPr>
      <w:r w:rsidRPr="005439E8">
        <w:rPr>
          <w:rFonts w:eastAsia="Calibri"/>
        </w:rPr>
        <w:t>PRESIDENTE (Oliviero)</w:t>
      </w:r>
    </w:p>
    <w:p w14:paraId="5C6A508A" w14:textId="77777777" w:rsidR="00626FC6" w:rsidRDefault="00626FC6" w:rsidP="00304546">
      <w:pPr>
        <w:pStyle w:val="Default"/>
        <w:jc w:val="both"/>
        <w:rPr>
          <w:rFonts w:eastAsia="Calibri" w:cs="Arial"/>
          <w:b/>
        </w:rPr>
      </w:pPr>
    </w:p>
    <w:p w14:paraId="5121F317" w14:textId="49C9C3D3" w:rsidR="00304546" w:rsidRPr="00304546" w:rsidRDefault="00000000" w:rsidP="00304546">
      <w:pPr>
        <w:pStyle w:val="Default"/>
        <w:jc w:val="both"/>
        <w:rPr>
          <w:rFonts w:ascii="Arial" w:hAnsi="Arial" w:cs="Arial"/>
          <w:bCs/>
          <w:color w:val="auto"/>
        </w:rPr>
      </w:pPr>
      <w:hyperlink w:anchor="_APPROVAZIONE_PROCESSI_VERBALI" w:history="1">
        <w:r w:rsidR="00304546" w:rsidRPr="00626FC6">
          <w:rPr>
            <w:rStyle w:val="Collegamentoipertestuale"/>
            <w:rFonts w:ascii="Arial" w:hAnsi="Arial" w:cs="Arial"/>
            <w:bCs/>
          </w:rPr>
          <w:t>Approvazione processi verbali sedute precedenti</w:t>
        </w:r>
      </w:hyperlink>
      <w:r w:rsidR="00304546" w:rsidRPr="00304546">
        <w:rPr>
          <w:rFonts w:ascii="Arial" w:hAnsi="Arial" w:cs="Arial"/>
          <w:bCs/>
          <w:color w:val="auto"/>
        </w:rPr>
        <w:t xml:space="preserve"> </w:t>
      </w:r>
    </w:p>
    <w:p w14:paraId="1E77A9C0" w14:textId="75A0A4A2" w:rsidR="00304546" w:rsidRPr="005439E8" w:rsidRDefault="00626FC6" w:rsidP="005439E8">
      <w:pPr>
        <w:rPr>
          <w:rFonts w:eastAsia="Calibri" w:cs="Arial"/>
        </w:rPr>
      </w:pPr>
      <w:r w:rsidRPr="005439E8">
        <w:rPr>
          <w:rFonts w:eastAsia="Calibri"/>
        </w:rPr>
        <w:t>PRESIDENTE (Oliviero)</w:t>
      </w:r>
    </w:p>
    <w:p w14:paraId="62D5206D" w14:textId="77777777" w:rsidR="00626FC6" w:rsidRPr="00304546" w:rsidRDefault="00626FC6" w:rsidP="00304546">
      <w:pPr>
        <w:pStyle w:val="Default"/>
        <w:jc w:val="both"/>
        <w:rPr>
          <w:rFonts w:ascii="Arial" w:hAnsi="Arial" w:cs="Arial"/>
          <w:bCs/>
          <w:color w:val="auto"/>
        </w:rPr>
      </w:pPr>
    </w:p>
    <w:p w14:paraId="6FB7EFE8" w14:textId="17A40248" w:rsidR="00304546" w:rsidRPr="00304546" w:rsidRDefault="00000000" w:rsidP="00304546">
      <w:pPr>
        <w:pStyle w:val="Default"/>
        <w:jc w:val="both"/>
        <w:rPr>
          <w:rFonts w:ascii="Arial" w:hAnsi="Arial" w:cs="Arial"/>
          <w:bCs/>
          <w:color w:val="auto"/>
        </w:rPr>
      </w:pPr>
      <w:hyperlink w:anchor="_COMUNICAZIONI_DEL_PRESIDENTE" w:history="1">
        <w:r w:rsidR="00304546" w:rsidRPr="00626FC6">
          <w:rPr>
            <w:rStyle w:val="Collegamentoipertestuale"/>
            <w:rFonts w:ascii="Arial" w:hAnsi="Arial" w:cs="Arial"/>
            <w:bCs/>
          </w:rPr>
          <w:t>Comunicazioni del Presidente</w:t>
        </w:r>
      </w:hyperlink>
      <w:r w:rsidR="00304546" w:rsidRPr="00304546">
        <w:rPr>
          <w:rFonts w:ascii="Arial" w:hAnsi="Arial" w:cs="Arial"/>
          <w:bCs/>
          <w:color w:val="auto"/>
        </w:rPr>
        <w:t xml:space="preserve"> </w:t>
      </w:r>
    </w:p>
    <w:p w14:paraId="7E7B8A38" w14:textId="4CCA0CFA" w:rsidR="00304546" w:rsidRPr="005439E8" w:rsidRDefault="00626FC6" w:rsidP="005439E8">
      <w:pPr>
        <w:rPr>
          <w:rFonts w:eastAsia="Calibri" w:cs="Arial"/>
        </w:rPr>
      </w:pPr>
      <w:r w:rsidRPr="005439E8">
        <w:rPr>
          <w:rFonts w:eastAsia="Calibri"/>
        </w:rPr>
        <w:t>PRESIDENTE (Oliviero)</w:t>
      </w:r>
    </w:p>
    <w:p w14:paraId="5EAB5218" w14:textId="77777777" w:rsidR="00626FC6" w:rsidRPr="00304546" w:rsidRDefault="00626FC6" w:rsidP="00304546">
      <w:pPr>
        <w:pStyle w:val="Default"/>
        <w:jc w:val="both"/>
        <w:rPr>
          <w:rFonts w:ascii="Arial" w:hAnsi="Arial" w:cs="Arial"/>
          <w:bCs/>
          <w:color w:val="auto"/>
        </w:rPr>
      </w:pPr>
    </w:p>
    <w:p w14:paraId="647278C2" w14:textId="09A4D724" w:rsidR="00304546" w:rsidRPr="00304546" w:rsidRDefault="00000000" w:rsidP="00304546">
      <w:pPr>
        <w:pStyle w:val="Default"/>
        <w:jc w:val="both"/>
        <w:rPr>
          <w:rFonts w:ascii="Arial" w:hAnsi="Arial" w:cs="Arial"/>
          <w:bCs/>
          <w:color w:val="auto"/>
        </w:rPr>
      </w:pPr>
      <w:hyperlink w:anchor="_ESAME_DELLA_PROPOSTA" w:history="1">
        <w:r w:rsidR="00304546" w:rsidRPr="00626FC6">
          <w:rPr>
            <w:rStyle w:val="Collegamentoipertestuale"/>
            <w:rFonts w:ascii="Arial" w:hAnsi="Arial" w:cs="Arial"/>
            <w:bCs/>
          </w:rPr>
          <w:t>Esame della proposta di legge “Promozione della diffusione dell’impegno civico e politico nei cittadini campani” Reg. Gen. 258</w:t>
        </w:r>
      </w:hyperlink>
      <w:r w:rsidR="00304546" w:rsidRPr="00304546">
        <w:rPr>
          <w:rFonts w:ascii="Arial" w:hAnsi="Arial" w:cs="Arial"/>
          <w:bCs/>
          <w:color w:val="auto"/>
        </w:rPr>
        <w:t xml:space="preserve"> </w:t>
      </w:r>
    </w:p>
    <w:p w14:paraId="168F9268" w14:textId="5441439E" w:rsidR="00304546" w:rsidRPr="005439E8" w:rsidRDefault="00626FC6" w:rsidP="005439E8">
      <w:pPr>
        <w:rPr>
          <w:rFonts w:eastAsia="Calibri" w:cs="Arial"/>
        </w:rPr>
      </w:pPr>
      <w:r w:rsidRPr="005439E8">
        <w:rPr>
          <w:rFonts w:eastAsia="Calibri"/>
        </w:rPr>
        <w:t>PRESIDENTE (Oliviero)</w:t>
      </w:r>
    </w:p>
    <w:p w14:paraId="10EFFC94" w14:textId="77777777" w:rsidR="00626FC6" w:rsidRPr="005439E8" w:rsidRDefault="00626FC6" w:rsidP="00626FC6">
      <w:r w:rsidRPr="005439E8">
        <w:rPr>
          <w:rFonts w:cs="Arial"/>
        </w:rPr>
        <w:t>MOCERINO (De Luca Presidente)</w:t>
      </w:r>
    </w:p>
    <w:p w14:paraId="61B97316" w14:textId="77777777" w:rsidR="00626FC6" w:rsidRPr="005439E8" w:rsidRDefault="00626FC6" w:rsidP="005439E8">
      <w:r w:rsidRPr="005439E8">
        <w:t>CIAMPI (</w:t>
      </w:r>
      <w:r w:rsidRPr="005439E8">
        <w:rPr>
          <w:rFonts w:eastAsia="Arial"/>
        </w:rPr>
        <w:t>Movimento 5 Stelle</w:t>
      </w:r>
      <w:r w:rsidRPr="005439E8">
        <w:t>)</w:t>
      </w:r>
    </w:p>
    <w:p w14:paraId="512C0E51" w14:textId="77777777" w:rsidR="00626FC6" w:rsidRPr="00304546" w:rsidRDefault="00626FC6" w:rsidP="00304546">
      <w:pPr>
        <w:pStyle w:val="Default"/>
        <w:jc w:val="both"/>
        <w:rPr>
          <w:rFonts w:ascii="Arial" w:hAnsi="Arial" w:cs="Arial"/>
          <w:bCs/>
          <w:color w:val="auto"/>
        </w:rPr>
      </w:pPr>
    </w:p>
    <w:p w14:paraId="1CF050C9" w14:textId="5719994B" w:rsidR="00304546" w:rsidRPr="00304546" w:rsidRDefault="00000000" w:rsidP="00304546">
      <w:pPr>
        <w:pStyle w:val="Default"/>
        <w:jc w:val="both"/>
        <w:rPr>
          <w:rFonts w:ascii="Arial" w:hAnsi="Arial" w:cs="Arial"/>
          <w:bCs/>
          <w:color w:val="auto"/>
        </w:rPr>
      </w:pPr>
      <w:hyperlink w:anchor="_ESAME_DELLA_PROPOSTA_1" w:history="1">
        <w:r w:rsidR="00304546" w:rsidRPr="00626FC6">
          <w:rPr>
            <w:rStyle w:val="Collegamentoipertestuale"/>
            <w:rFonts w:ascii="Arial" w:hAnsi="Arial" w:cs="Arial"/>
            <w:bCs/>
          </w:rPr>
          <w:t>Esame della proposta di legge “Disposizioni per la valorizzazione, promozione e diffusione della street art” Reg. Gen. 84</w:t>
        </w:r>
      </w:hyperlink>
      <w:r w:rsidR="00304546" w:rsidRPr="00304546">
        <w:rPr>
          <w:rFonts w:ascii="Arial" w:hAnsi="Arial" w:cs="Arial"/>
          <w:bCs/>
          <w:color w:val="auto"/>
        </w:rPr>
        <w:t xml:space="preserve"> </w:t>
      </w:r>
    </w:p>
    <w:p w14:paraId="4A5800EA" w14:textId="3A4D52D5" w:rsidR="00304546" w:rsidRPr="005439E8" w:rsidRDefault="00626FC6" w:rsidP="005439E8">
      <w:r w:rsidRPr="005439E8">
        <w:rPr>
          <w:rFonts w:eastAsia="Calibri"/>
        </w:rPr>
        <w:t>PRESIDENTE (Oliviero)</w:t>
      </w:r>
    </w:p>
    <w:p w14:paraId="2A0BB102" w14:textId="77777777" w:rsidR="00626FC6" w:rsidRPr="005439E8" w:rsidRDefault="00626FC6" w:rsidP="005439E8">
      <w:r w:rsidRPr="005439E8">
        <w:t>MANFREDI (PD)</w:t>
      </w:r>
    </w:p>
    <w:p w14:paraId="1D926F5F" w14:textId="77777777" w:rsidR="00626FC6" w:rsidRPr="005439E8" w:rsidRDefault="00626FC6" w:rsidP="005439E8">
      <w:r w:rsidRPr="005439E8">
        <w:t>CIRILLO (</w:t>
      </w:r>
      <w:r w:rsidRPr="005439E8">
        <w:rPr>
          <w:rFonts w:eastAsia="Arial"/>
        </w:rPr>
        <w:t>+Europa</w:t>
      </w:r>
      <w:r w:rsidRPr="005439E8">
        <w:t>)</w:t>
      </w:r>
    </w:p>
    <w:p w14:paraId="15C75A98" w14:textId="77777777" w:rsidR="00626FC6" w:rsidRPr="005439E8" w:rsidRDefault="00626FC6" w:rsidP="005439E8">
      <w:r w:rsidRPr="005439E8">
        <w:t>GAETA (Azione – Centro Democratico – Demos – Europa Verde)</w:t>
      </w:r>
    </w:p>
    <w:p w14:paraId="5B85E274" w14:textId="77777777" w:rsidR="00626FC6" w:rsidRPr="00304546" w:rsidRDefault="00626FC6" w:rsidP="00304546">
      <w:pPr>
        <w:pStyle w:val="Default"/>
        <w:jc w:val="both"/>
        <w:rPr>
          <w:rFonts w:ascii="Arial" w:hAnsi="Arial" w:cs="Arial"/>
          <w:bCs/>
          <w:color w:val="auto"/>
        </w:rPr>
      </w:pPr>
    </w:p>
    <w:p w14:paraId="727A1532" w14:textId="33B830ED" w:rsidR="00304546" w:rsidRPr="00304546" w:rsidRDefault="00000000" w:rsidP="00304546">
      <w:pPr>
        <w:pStyle w:val="Default"/>
        <w:jc w:val="both"/>
        <w:rPr>
          <w:rFonts w:ascii="Arial" w:hAnsi="Arial" w:cs="Arial"/>
          <w:bCs/>
          <w:color w:val="auto"/>
        </w:rPr>
      </w:pPr>
      <w:hyperlink w:anchor="_ESAME_DELLA_PROPOSTA_2" w:history="1">
        <w:r w:rsidR="00304546" w:rsidRPr="00626FC6">
          <w:rPr>
            <w:rStyle w:val="Collegamentoipertestuale"/>
            <w:rFonts w:ascii="Arial" w:hAnsi="Arial" w:cs="Arial"/>
            <w:bCs/>
          </w:rPr>
          <w:t>Esame della proposta di legge “Istituzione della Giornata regionale del figlio” - Reg. Gen. 171</w:t>
        </w:r>
      </w:hyperlink>
      <w:r w:rsidR="00304546" w:rsidRPr="00304546">
        <w:rPr>
          <w:rFonts w:ascii="Arial" w:hAnsi="Arial" w:cs="Arial"/>
          <w:bCs/>
          <w:color w:val="auto"/>
        </w:rPr>
        <w:t xml:space="preserve"> </w:t>
      </w:r>
    </w:p>
    <w:p w14:paraId="685DE7A8" w14:textId="3574ABEE" w:rsidR="00304546" w:rsidRPr="005439E8" w:rsidRDefault="00626FC6" w:rsidP="005439E8">
      <w:pPr>
        <w:rPr>
          <w:rFonts w:cs="Arial"/>
        </w:rPr>
      </w:pPr>
      <w:r w:rsidRPr="005439E8">
        <w:rPr>
          <w:rFonts w:eastAsia="Calibri"/>
        </w:rPr>
        <w:t>PRESIDENTE (Oliviero)</w:t>
      </w:r>
    </w:p>
    <w:p w14:paraId="586B2182" w14:textId="3D165BD4" w:rsidR="00626FC6" w:rsidRPr="005439E8" w:rsidRDefault="00626FC6" w:rsidP="00304546">
      <w:pPr>
        <w:pStyle w:val="Default"/>
        <w:jc w:val="both"/>
        <w:rPr>
          <w:rFonts w:ascii="Arial" w:hAnsi="Arial" w:cs="Arial"/>
          <w:color w:val="auto"/>
        </w:rPr>
      </w:pPr>
      <w:r w:rsidRPr="005439E8">
        <w:rPr>
          <w:rFonts w:ascii="Arial" w:hAnsi="Arial" w:cs="Arial"/>
        </w:rPr>
        <w:t>VOLPE (Partito Socialista Italiano – Campania Libera – Noi di Centro – Noi Campani)</w:t>
      </w:r>
    </w:p>
    <w:p w14:paraId="65A3DF4F" w14:textId="6B6A6B69" w:rsidR="00626FC6" w:rsidRPr="005439E8" w:rsidRDefault="00626FC6" w:rsidP="00304546">
      <w:pPr>
        <w:pStyle w:val="Default"/>
        <w:jc w:val="both"/>
        <w:rPr>
          <w:rFonts w:ascii="Arial" w:hAnsi="Arial" w:cs="Arial"/>
          <w:color w:val="auto"/>
        </w:rPr>
      </w:pPr>
      <w:r w:rsidRPr="005439E8">
        <w:rPr>
          <w:rFonts w:ascii="Arial" w:hAnsi="Arial" w:cs="Arial"/>
        </w:rPr>
        <w:t>PICARONE (PD)</w:t>
      </w:r>
    </w:p>
    <w:p w14:paraId="4CB0CB50" w14:textId="77777777" w:rsidR="00626FC6" w:rsidRDefault="00626FC6" w:rsidP="00304546">
      <w:pPr>
        <w:pStyle w:val="Default"/>
        <w:jc w:val="both"/>
        <w:rPr>
          <w:rFonts w:ascii="Arial" w:hAnsi="Arial" w:cs="Arial"/>
          <w:bCs/>
          <w:color w:val="auto"/>
        </w:rPr>
      </w:pPr>
    </w:p>
    <w:p w14:paraId="508C1267" w14:textId="47C42A56" w:rsidR="00304546" w:rsidRPr="00304546" w:rsidRDefault="00000000" w:rsidP="00304546">
      <w:pPr>
        <w:pStyle w:val="Default"/>
        <w:jc w:val="both"/>
        <w:rPr>
          <w:rFonts w:ascii="Arial" w:hAnsi="Arial" w:cs="Arial"/>
          <w:bCs/>
          <w:color w:val="auto"/>
        </w:rPr>
      </w:pPr>
      <w:hyperlink w:anchor="_ESAME_DELLA_PROPOSTA_3" w:history="1">
        <w:r w:rsidR="00304546" w:rsidRPr="00626FC6">
          <w:rPr>
            <w:rStyle w:val="Collegamentoipertestuale"/>
            <w:rFonts w:ascii="Arial" w:hAnsi="Arial" w:cs="Arial"/>
            <w:bCs/>
          </w:rPr>
          <w:t>Esame della proposta di legge “Disposizioni per la prevenzione del maltrattamento sui minori” Reg. Gen. 160</w:t>
        </w:r>
      </w:hyperlink>
      <w:r w:rsidR="00304546" w:rsidRPr="00304546">
        <w:rPr>
          <w:rFonts w:ascii="Arial" w:hAnsi="Arial" w:cs="Arial"/>
          <w:bCs/>
          <w:color w:val="auto"/>
        </w:rPr>
        <w:t xml:space="preserve"> </w:t>
      </w:r>
    </w:p>
    <w:p w14:paraId="28AAE158" w14:textId="50E1E55F" w:rsidR="00304546" w:rsidRPr="005439E8" w:rsidRDefault="00626FC6" w:rsidP="005439E8">
      <w:pPr>
        <w:rPr>
          <w:rFonts w:cs="Arial"/>
        </w:rPr>
      </w:pPr>
      <w:r w:rsidRPr="005439E8">
        <w:rPr>
          <w:rFonts w:eastAsia="Calibri"/>
        </w:rPr>
        <w:t>PRESIDENTE (Oliviero)</w:t>
      </w:r>
    </w:p>
    <w:p w14:paraId="0E6A4794" w14:textId="77777777" w:rsidR="005439E8" w:rsidRPr="005439E8" w:rsidRDefault="005439E8" w:rsidP="005439E8">
      <w:r w:rsidRPr="005439E8">
        <w:t>FIOLA (PD)</w:t>
      </w:r>
    </w:p>
    <w:p w14:paraId="1E48B649" w14:textId="77777777" w:rsidR="005439E8" w:rsidRPr="005439E8" w:rsidRDefault="005439E8" w:rsidP="005439E8">
      <w:r w:rsidRPr="005439E8">
        <w:rPr>
          <w:rFonts w:eastAsia="Calibri"/>
        </w:rPr>
        <w:t>GAETA (Azione, Centro Democratico – Demos – Europa Verde)</w:t>
      </w:r>
    </w:p>
    <w:p w14:paraId="3F12D77E" w14:textId="77777777" w:rsidR="00626FC6" w:rsidRPr="00304546" w:rsidRDefault="00626FC6" w:rsidP="00304546">
      <w:pPr>
        <w:pStyle w:val="Default"/>
        <w:jc w:val="both"/>
        <w:rPr>
          <w:rFonts w:ascii="Arial" w:hAnsi="Arial" w:cs="Arial"/>
          <w:bCs/>
          <w:color w:val="auto"/>
        </w:rPr>
      </w:pPr>
    </w:p>
    <w:p w14:paraId="39FFD203" w14:textId="61F6DB65" w:rsidR="00304546" w:rsidRPr="00626FC6" w:rsidRDefault="00626FC6" w:rsidP="00304546">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 xml:space="preserve"> HYPERLINK  \l "_ESAME_DELLA_PROPOSTA_4" </w:instrText>
      </w:r>
      <w:r>
        <w:rPr>
          <w:rFonts w:ascii="Arial" w:hAnsi="Arial" w:cs="Arial"/>
          <w:bCs/>
          <w:color w:val="auto"/>
        </w:rPr>
      </w:r>
      <w:r>
        <w:rPr>
          <w:rFonts w:ascii="Arial" w:hAnsi="Arial" w:cs="Arial"/>
          <w:bCs/>
          <w:color w:val="auto"/>
        </w:rPr>
        <w:fldChar w:fldCharType="separate"/>
      </w:r>
      <w:r w:rsidR="00304546" w:rsidRPr="00626FC6">
        <w:rPr>
          <w:rStyle w:val="Collegamentoipertestuale"/>
          <w:rFonts w:ascii="Arial" w:hAnsi="Arial" w:cs="Arial"/>
          <w:bCs/>
        </w:rPr>
        <w:t xml:space="preserve">Esame della proposta di legge “Modifiche alla legge regionale 30 settembre 2008, n. 12 (Nuovo ordinamento e disciplina delle Comunità Montane), per l’inclusione del Comune di Paduli (BN) e Sant’Arcangelo Trimonte (BN) nella Comunità Montana Fortore” </w:t>
      </w:r>
      <w:r w:rsidRPr="00626FC6">
        <w:rPr>
          <w:rStyle w:val="Collegamentoipertestuale"/>
          <w:rFonts w:ascii="Arial" w:hAnsi="Arial" w:cs="Arial"/>
          <w:bCs/>
        </w:rPr>
        <w:t xml:space="preserve">- </w:t>
      </w:r>
      <w:r w:rsidR="00304546" w:rsidRPr="00626FC6">
        <w:rPr>
          <w:rStyle w:val="Collegamentoipertestuale"/>
          <w:rFonts w:ascii="Arial" w:hAnsi="Arial" w:cs="Arial"/>
          <w:bCs/>
        </w:rPr>
        <w:t xml:space="preserve">Reg. Gen. 270 </w:t>
      </w:r>
    </w:p>
    <w:p w14:paraId="0480D283" w14:textId="1A6991AA" w:rsidR="00626FC6" w:rsidRPr="005439E8" w:rsidRDefault="00626FC6" w:rsidP="005439E8">
      <w:pPr>
        <w:rPr>
          <w:rFonts w:cs="Arial"/>
        </w:rPr>
      </w:pPr>
      <w:r>
        <w:rPr>
          <w:rFonts w:cs="Arial"/>
          <w:bCs/>
        </w:rPr>
        <w:fldChar w:fldCharType="end"/>
      </w:r>
      <w:r w:rsidRPr="005439E8">
        <w:rPr>
          <w:rFonts w:eastAsia="Calibri"/>
        </w:rPr>
        <w:t>PRESIDENTE (Oliviero)</w:t>
      </w:r>
    </w:p>
    <w:p w14:paraId="49EF2118" w14:textId="04717BD2" w:rsidR="00626FC6" w:rsidRPr="005439E8" w:rsidRDefault="005439E8" w:rsidP="00304546">
      <w:pPr>
        <w:pStyle w:val="Default"/>
        <w:jc w:val="both"/>
        <w:rPr>
          <w:rFonts w:ascii="Arial" w:hAnsi="Arial" w:cs="Arial"/>
          <w:color w:val="auto"/>
        </w:rPr>
      </w:pPr>
      <w:r w:rsidRPr="005439E8">
        <w:rPr>
          <w:rFonts w:ascii="Arial" w:hAnsi="Arial" w:cs="Arial"/>
        </w:rPr>
        <w:t>SOMMESE (Azione - Centro Democratico – Demos – Europa Verde)</w:t>
      </w:r>
    </w:p>
    <w:p w14:paraId="14A0E098" w14:textId="77777777" w:rsidR="00626FC6" w:rsidRDefault="00626FC6" w:rsidP="00304546">
      <w:pPr>
        <w:pStyle w:val="Default"/>
        <w:jc w:val="both"/>
        <w:rPr>
          <w:rFonts w:ascii="Arial" w:hAnsi="Arial" w:cs="Arial"/>
          <w:bCs/>
          <w:color w:val="auto"/>
        </w:rPr>
      </w:pPr>
    </w:p>
    <w:p w14:paraId="26287EF4" w14:textId="51F9BAEE" w:rsidR="00304546" w:rsidRPr="00304546" w:rsidRDefault="00000000" w:rsidP="00304546">
      <w:pPr>
        <w:pStyle w:val="Default"/>
        <w:jc w:val="both"/>
        <w:rPr>
          <w:rFonts w:ascii="Arial" w:hAnsi="Arial" w:cs="Arial"/>
          <w:bCs/>
          <w:color w:val="auto"/>
        </w:rPr>
      </w:pPr>
      <w:hyperlink w:anchor="_ESAME_DELLA_PROPOSTA_5" w:history="1">
        <w:r w:rsidR="00304546" w:rsidRPr="00626FC6">
          <w:rPr>
            <w:rStyle w:val="Collegamentoipertestuale"/>
            <w:rFonts w:ascii="Arial" w:hAnsi="Arial" w:cs="Arial"/>
            <w:bCs/>
          </w:rPr>
          <w:t>Esame della proposta di legge “Rete regionale per la conservazione e il monitoraggio delle tartarughe marine e cetacei della regione Campania” Reg. Gen. 238</w:t>
        </w:r>
      </w:hyperlink>
      <w:r w:rsidR="00304546" w:rsidRPr="00304546">
        <w:rPr>
          <w:rFonts w:ascii="Arial" w:hAnsi="Arial" w:cs="Arial"/>
          <w:bCs/>
          <w:color w:val="auto"/>
        </w:rPr>
        <w:t xml:space="preserve"> </w:t>
      </w:r>
    </w:p>
    <w:p w14:paraId="7A9B2384" w14:textId="20301FDC" w:rsidR="00304546" w:rsidRPr="005439E8" w:rsidRDefault="00626FC6" w:rsidP="005439E8">
      <w:pPr>
        <w:rPr>
          <w:rFonts w:eastAsia="Calibri"/>
        </w:rPr>
      </w:pPr>
      <w:r w:rsidRPr="005439E8">
        <w:rPr>
          <w:rFonts w:eastAsia="Calibri"/>
        </w:rPr>
        <w:t>PRESIDENTE (Oliviero)</w:t>
      </w:r>
    </w:p>
    <w:p w14:paraId="3B97D83E" w14:textId="77777777" w:rsidR="005439E8" w:rsidRPr="005439E8" w:rsidRDefault="005439E8" w:rsidP="005439E8">
      <w:r w:rsidRPr="005439E8">
        <w:rPr>
          <w:rFonts w:cs="Arial"/>
        </w:rPr>
        <w:t>PELLEGRINO (Italia Viva)</w:t>
      </w:r>
    </w:p>
    <w:p w14:paraId="4B4F8C07" w14:textId="77777777" w:rsidR="005439E8" w:rsidRPr="005439E8" w:rsidRDefault="005439E8" w:rsidP="005439E8">
      <w:pPr>
        <w:rPr>
          <w:bCs/>
        </w:rPr>
      </w:pPr>
      <w:r w:rsidRPr="005439E8">
        <w:rPr>
          <w:bCs/>
        </w:rPr>
        <w:lastRenderedPageBreak/>
        <w:t>CIRILLO (+Europa)</w:t>
      </w:r>
    </w:p>
    <w:p w14:paraId="02ED4F4B" w14:textId="77777777" w:rsidR="00626FC6" w:rsidRDefault="00626FC6" w:rsidP="00304546">
      <w:pPr>
        <w:pStyle w:val="Default"/>
        <w:jc w:val="both"/>
        <w:rPr>
          <w:rFonts w:ascii="Arial" w:hAnsi="Arial" w:cs="Arial"/>
          <w:bCs/>
          <w:color w:val="auto"/>
        </w:rPr>
      </w:pPr>
    </w:p>
    <w:p w14:paraId="77E6F2CB" w14:textId="4C90A493" w:rsidR="00304546" w:rsidRPr="00626FC6" w:rsidRDefault="00626FC6" w:rsidP="00304546">
      <w:pPr>
        <w:pStyle w:val="Default"/>
        <w:jc w:val="both"/>
        <w:rPr>
          <w:rStyle w:val="Collegamentoipertestuale"/>
          <w:rFonts w:ascii="Arial" w:hAnsi="Arial" w:cs="Arial"/>
          <w:bCs/>
        </w:rPr>
      </w:pPr>
      <w:r>
        <w:rPr>
          <w:rFonts w:ascii="Arial" w:hAnsi="Arial" w:cs="Arial"/>
          <w:bCs/>
          <w:color w:val="auto"/>
        </w:rPr>
        <w:fldChar w:fldCharType="begin"/>
      </w:r>
      <w:r>
        <w:rPr>
          <w:rFonts w:ascii="Arial" w:hAnsi="Arial" w:cs="Arial"/>
          <w:bCs/>
          <w:color w:val="auto"/>
        </w:rPr>
        <w:instrText xml:space="preserve"> HYPERLINK  \l "_ESAME_DELLA_PROPOSTA_6" </w:instrText>
      </w:r>
      <w:r>
        <w:rPr>
          <w:rFonts w:ascii="Arial" w:hAnsi="Arial" w:cs="Arial"/>
          <w:bCs/>
          <w:color w:val="auto"/>
        </w:rPr>
      </w:r>
      <w:r>
        <w:rPr>
          <w:rFonts w:ascii="Arial" w:hAnsi="Arial" w:cs="Arial"/>
          <w:bCs/>
          <w:color w:val="auto"/>
        </w:rPr>
        <w:fldChar w:fldCharType="separate"/>
      </w:r>
      <w:r w:rsidR="00304546" w:rsidRPr="00626FC6">
        <w:rPr>
          <w:rStyle w:val="Collegamentoipertestuale"/>
          <w:rFonts w:ascii="Arial" w:hAnsi="Arial" w:cs="Arial"/>
          <w:bCs/>
        </w:rPr>
        <w:t xml:space="preserve">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11.262,67. Delibera dell’Ufficio di Presidenza del Consiglio regionale n. 120 del 14 dicembre 2022” </w:t>
      </w:r>
      <w:r w:rsidRPr="00626FC6">
        <w:rPr>
          <w:rStyle w:val="Collegamentoipertestuale"/>
          <w:rFonts w:ascii="Arial" w:hAnsi="Arial" w:cs="Arial"/>
          <w:bCs/>
        </w:rPr>
        <w:t xml:space="preserve">- </w:t>
      </w:r>
      <w:r w:rsidR="00304546" w:rsidRPr="00626FC6">
        <w:rPr>
          <w:rStyle w:val="Collegamentoipertestuale"/>
          <w:rFonts w:ascii="Arial" w:hAnsi="Arial" w:cs="Arial"/>
          <w:bCs/>
        </w:rPr>
        <w:t xml:space="preserve">Reg. Gen. 278 </w:t>
      </w:r>
    </w:p>
    <w:p w14:paraId="207C4D5A" w14:textId="0C62873B" w:rsidR="00626FC6" w:rsidRPr="005439E8" w:rsidRDefault="00626FC6" w:rsidP="005439E8">
      <w:pPr>
        <w:rPr>
          <w:rFonts w:eastAsia="Calibri"/>
        </w:rPr>
      </w:pPr>
      <w:r>
        <w:rPr>
          <w:rFonts w:cs="Arial"/>
          <w:bCs/>
        </w:rPr>
        <w:fldChar w:fldCharType="end"/>
      </w:r>
      <w:r w:rsidRPr="005439E8">
        <w:rPr>
          <w:rFonts w:eastAsia="Calibri"/>
        </w:rPr>
        <w:t>PRESIDENTE (Oliviero)</w:t>
      </w:r>
    </w:p>
    <w:p w14:paraId="3E657C5B" w14:textId="77777777" w:rsidR="005439E8" w:rsidRPr="005439E8" w:rsidRDefault="005439E8" w:rsidP="005439E8">
      <w:r w:rsidRPr="005439E8">
        <w:t>VOLPE (Partito Socialista Italiano – Campania Libera – Noi di Centro - Noi Campani)</w:t>
      </w:r>
    </w:p>
    <w:p w14:paraId="7B95DD67" w14:textId="77777777" w:rsidR="00626FC6" w:rsidRDefault="00626FC6" w:rsidP="00304546">
      <w:pPr>
        <w:pStyle w:val="Default"/>
        <w:jc w:val="both"/>
        <w:rPr>
          <w:rFonts w:ascii="Arial" w:hAnsi="Arial" w:cs="Arial"/>
          <w:bCs/>
          <w:color w:val="auto"/>
        </w:rPr>
      </w:pPr>
    </w:p>
    <w:p w14:paraId="779A226A" w14:textId="778B0097" w:rsidR="00304546" w:rsidRPr="00304546" w:rsidRDefault="00000000" w:rsidP="00304546">
      <w:pPr>
        <w:pStyle w:val="Default"/>
        <w:jc w:val="both"/>
        <w:rPr>
          <w:rFonts w:ascii="Arial" w:hAnsi="Arial" w:cs="Arial"/>
          <w:bCs/>
          <w:color w:val="auto"/>
        </w:rPr>
      </w:pPr>
      <w:hyperlink w:anchor="_ESAME_DELLA_PROPOSTA_7" w:history="1">
        <w:r w:rsidR="00304546" w:rsidRPr="00626FC6">
          <w:rPr>
            <w:rStyle w:val="Collegamentoipertestuale"/>
            <w:rFonts w:ascii="Arial" w:hAnsi="Arial" w:cs="Arial"/>
            <w:bCs/>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19.403, 75. Delibera dell’ufficio di Presidenza del Consiglio regionale n. 128 del 22 febbraio 2023” - Reg. Gen. 286</w:t>
        </w:r>
      </w:hyperlink>
    </w:p>
    <w:p w14:paraId="4F56A39B" w14:textId="517EFD9B" w:rsidR="00304546" w:rsidRPr="005439E8" w:rsidRDefault="00626FC6" w:rsidP="005439E8">
      <w:pPr>
        <w:rPr>
          <w:rFonts w:eastAsia="Calibri"/>
        </w:rPr>
      </w:pPr>
      <w:r w:rsidRPr="005439E8">
        <w:rPr>
          <w:rFonts w:eastAsia="Calibri"/>
        </w:rPr>
        <w:t>PRESIDENTE (Oliviero)</w:t>
      </w:r>
    </w:p>
    <w:p w14:paraId="5A2549FC" w14:textId="77777777" w:rsidR="005439E8" w:rsidRPr="005439E8" w:rsidRDefault="005439E8" w:rsidP="005439E8">
      <w:r w:rsidRPr="005439E8">
        <w:rPr>
          <w:rFonts w:cs="Arial"/>
        </w:rPr>
        <w:t>VOLPE (Partito Socialista Italiano – Campania Libera – Noi di Centro – Noi Campani)</w:t>
      </w:r>
    </w:p>
    <w:p w14:paraId="63942E39" w14:textId="77777777" w:rsidR="005439E8" w:rsidRPr="005439E8" w:rsidRDefault="005439E8" w:rsidP="005439E8">
      <w:r w:rsidRPr="005439E8">
        <w:rPr>
          <w:rFonts w:cs="Arial"/>
        </w:rPr>
        <w:t>MUSCARÀ (Misto)</w:t>
      </w:r>
    </w:p>
    <w:p w14:paraId="4AD2F963" w14:textId="77777777" w:rsidR="00304546" w:rsidRPr="00304546" w:rsidRDefault="00304546" w:rsidP="00304546">
      <w:pPr>
        <w:pStyle w:val="Default"/>
        <w:jc w:val="both"/>
        <w:rPr>
          <w:rFonts w:ascii="Arial" w:hAnsi="Arial" w:cs="Arial"/>
          <w:bCs/>
          <w:color w:val="auto"/>
        </w:rPr>
      </w:pPr>
    </w:p>
    <w:p w14:paraId="1AB61ED0" w14:textId="1FE8CAF0" w:rsidR="00304546" w:rsidRPr="00304546" w:rsidRDefault="00000000" w:rsidP="00304546">
      <w:pPr>
        <w:pStyle w:val="Default"/>
        <w:jc w:val="both"/>
        <w:rPr>
          <w:rFonts w:ascii="Arial" w:hAnsi="Arial" w:cs="Arial"/>
          <w:bCs/>
          <w:color w:val="auto"/>
        </w:rPr>
      </w:pPr>
      <w:hyperlink w:anchor="_ESAME_DELLA_PROPOSTA_8" w:history="1">
        <w:r w:rsidR="00304546" w:rsidRPr="00626FC6">
          <w:rPr>
            <w:rStyle w:val="Collegamentoipertestuale"/>
            <w:rFonts w:ascii="Arial" w:hAnsi="Arial" w:cs="Arial"/>
            <w:bCs/>
          </w:rPr>
          <w:t>Esame della proposta di legge “Norme per la valorizzazione dei terreni agricoli e forestali e per favorire la costituzione di associazioni fondiarie” Reg. Gen. 266</w:t>
        </w:r>
      </w:hyperlink>
      <w:r w:rsidR="00304546" w:rsidRPr="00304546">
        <w:rPr>
          <w:rFonts w:ascii="Arial" w:hAnsi="Arial" w:cs="Arial"/>
          <w:bCs/>
          <w:color w:val="auto"/>
        </w:rPr>
        <w:t xml:space="preserve"> </w:t>
      </w:r>
    </w:p>
    <w:p w14:paraId="4DB4715D" w14:textId="797DD37A" w:rsidR="00304546" w:rsidRPr="005439E8" w:rsidRDefault="00626FC6" w:rsidP="005439E8">
      <w:pPr>
        <w:rPr>
          <w:rFonts w:eastAsia="Calibri"/>
        </w:rPr>
      </w:pPr>
      <w:r w:rsidRPr="005439E8">
        <w:rPr>
          <w:rFonts w:eastAsia="Calibri"/>
        </w:rPr>
        <w:t>PRESIDENTE (Oliviero)</w:t>
      </w:r>
    </w:p>
    <w:p w14:paraId="1EEAD639" w14:textId="3F12B4BA" w:rsidR="00626FC6" w:rsidRPr="005439E8" w:rsidRDefault="005439E8" w:rsidP="00304546">
      <w:pPr>
        <w:pStyle w:val="Default"/>
        <w:jc w:val="both"/>
        <w:rPr>
          <w:rFonts w:ascii="Arial" w:hAnsi="Arial" w:cs="Arial"/>
          <w:color w:val="auto"/>
        </w:rPr>
      </w:pPr>
      <w:r w:rsidRPr="005439E8">
        <w:rPr>
          <w:rFonts w:ascii="Arial" w:hAnsi="Arial" w:cs="Arial"/>
          <w:szCs w:val="23"/>
        </w:rPr>
        <w:t>RAIA (De Luca Presidente)</w:t>
      </w:r>
    </w:p>
    <w:p w14:paraId="684350C0" w14:textId="77777777" w:rsidR="00626FC6" w:rsidRPr="00304546" w:rsidRDefault="00626FC6" w:rsidP="00304546">
      <w:pPr>
        <w:pStyle w:val="Default"/>
        <w:jc w:val="both"/>
        <w:rPr>
          <w:rFonts w:ascii="Arial" w:hAnsi="Arial" w:cs="Arial"/>
          <w:bCs/>
          <w:color w:val="auto"/>
        </w:rPr>
      </w:pPr>
    </w:p>
    <w:p w14:paraId="160DF429" w14:textId="0E50DB56" w:rsidR="00304546" w:rsidRPr="00304546" w:rsidRDefault="00000000" w:rsidP="00304546">
      <w:pPr>
        <w:pStyle w:val="Default"/>
        <w:jc w:val="both"/>
        <w:rPr>
          <w:rFonts w:ascii="Arial" w:hAnsi="Arial" w:cs="Arial"/>
          <w:bCs/>
          <w:color w:val="auto"/>
        </w:rPr>
      </w:pPr>
      <w:hyperlink w:anchor="_ESAME_DELLA_PROPOSTA_9" w:history="1">
        <w:r w:rsidR="00304546" w:rsidRPr="00626FC6">
          <w:rPr>
            <w:rStyle w:val="Collegamentoipertestuale"/>
            <w:rFonts w:ascii="Arial" w:hAnsi="Arial" w:cs="Arial"/>
            <w:bCs/>
          </w:rPr>
          <w:t>Esame della proposta di istituzione di Commissione d’inchiesta denominata “Commissione di inchiesta per la tutela della Bufala Mediterranea italiana della Campania, della produzione del latte e della mozzarella MBC-DOP e NON-DOP” Reg. Gen. 5/CI</w:t>
        </w:r>
      </w:hyperlink>
      <w:r w:rsidR="00304546" w:rsidRPr="00304546">
        <w:rPr>
          <w:rFonts w:ascii="Arial" w:hAnsi="Arial" w:cs="Arial"/>
          <w:bCs/>
          <w:color w:val="auto"/>
        </w:rPr>
        <w:t xml:space="preserve"> </w:t>
      </w:r>
    </w:p>
    <w:p w14:paraId="66C8BDEF" w14:textId="2FDF2C7E" w:rsidR="00304546" w:rsidRPr="005439E8" w:rsidRDefault="00626FC6" w:rsidP="005439E8">
      <w:pPr>
        <w:rPr>
          <w:rFonts w:eastAsia="Calibri"/>
        </w:rPr>
      </w:pPr>
      <w:r w:rsidRPr="005439E8">
        <w:rPr>
          <w:rFonts w:eastAsia="Calibri"/>
        </w:rPr>
        <w:t>PRESIDENTE (Oliviero)</w:t>
      </w:r>
    </w:p>
    <w:p w14:paraId="52B982AD" w14:textId="77777777" w:rsidR="005439E8" w:rsidRPr="005439E8" w:rsidRDefault="005439E8" w:rsidP="005439E8">
      <w:r w:rsidRPr="005439E8">
        <w:rPr>
          <w:rFonts w:cs="Arial"/>
        </w:rPr>
        <w:t>MUSCARÀ (Misto)</w:t>
      </w:r>
    </w:p>
    <w:p w14:paraId="31D70CFA" w14:textId="77777777" w:rsidR="005439E8" w:rsidRPr="005439E8" w:rsidRDefault="005439E8" w:rsidP="005439E8">
      <w:r w:rsidRPr="005439E8">
        <w:t>FIOLA (PD)</w:t>
      </w:r>
    </w:p>
    <w:p w14:paraId="22199C67" w14:textId="77777777" w:rsidR="005439E8" w:rsidRPr="005439E8" w:rsidRDefault="005439E8" w:rsidP="005439E8">
      <w:r w:rsidRPr="005439E8">
        <w:t>MUSCARÀ (Gruppo Misto)</w:t>
      </w:r>
    </w:p>
    <w:p w14:paraId="4B91DD21" w14:textId="77777777" w:rsidR="005439E8" w:rsidRPr="005439E8" w:rsidRDefault="005439E8" w:rsidP="005439E8">
      <w:r w:rsidRPr="005439E8">
        <w:t>PISCITELLI (Fratelli d’Italia)</w:t>
      </w:r>
    </w:p>
    <w:p w14:paraId="35DD204B" w14:textId="77777777" w:rsidR="005439E8" w:rsidRPr="005439E8" w:rsidRDefault="005439E8" w:rsidP="005439E8">
      <w:r w:rsidRPr="005439E8">
        <w:t>NAPPI (Lega Campania)</w:t>
      </w:r>
    </w:p>
    <w:p w14:paraId="1CD84516" w14:textId="77777777" w:rsidR="00626FC6" w:rsidRPr="00304546" w:rsidRDefault="00626FC6" w:rsidP="00304546">
      <w:pPr>
        <w:pStyle w:val="Default"/>
        <w:jc w:val="both"/>
        <w:rPr>
          <w:rFonts w:ascii="Arial" w:hAnsi="Arial" w:cs="Arial"/>
          <w:bCs/>
          <w:color w:val="auto"/>
        </w:rPr>
      </w:pPr>
    </w:p>
    <w:p w14:paraId="3E2B57A3" w14:textId="198DF483" w:rsidR="00304546" w:rsidRPr="00304546" w:rsidRDefault="00000000" w:rsidP="00304546">
      <w:pPr>
        <w:pStyle w:val="Default"/>
        <w:jc w:val="both"/>
        <w:rPr>
          <w:rFonts w:ascii="Arial" w:hAnsi="Arial" w:cs="Arial"/>
          <w:bCs/>
          <w:color w:val="auto"/>
        </w:rPr>
      </w:pPr>
      <w:hyperlink w:anchor="_ESAME_DELLA_DELIBERA" w:history="1">
        <w:r w:rsidR="00304546" w:rsidRPr="00626FC6">
          <w:rPr>
            <w:rStyle w:val="Collegamentoipertestuale"/>
            <w:rFonts w:ascii="Arial" w:hAnsi="Arial" w:cs="Arial"/>
            <w:bCs/>
          </w:rPr>
          <w:t>Esame della delibera di Giunta regionale n. 73 del 21 febbraio 2023 “Comune di Cetara – Progetto definitivo dei nuovi alloggi per l’edilizia residenziale e sociale (ERS) – Alloggi sociali nel nucleo urbano – variante al PUT (legge regionale 35/1987 – Richiesta approvazione ai sensi dell’art. 13 della legge regionale 1/2007” Reg. Gen. 302/II</w:t>
        </w:r>
      </w:hyperlink>
      <w:r w:rsidR="00304546" w:rsidRPr="00304546">
        <w:rPr>
          <w:rFonts w:ascii="Arial" w:hAnsi="Arial" w:cs="Arial"/>
          <w:bCs/>
          <w:color w:val="auto"/>
        </w:rPr>
        <w:t xml:space="preserve"> </w:t>
      </w:r>
    </w:p>
    <w:p w14:paraId="1FCDCB94" w14:textId="57FB27DC" w:rsidR="00304546" w:rsidRPr="005439E8" w:rsidRDefault="00626FC6" w:rsidP="005439E8">
      <w:pPr>
        <w:rPr>
          <w:rFonts w:eastAsia="Calibri"/>
        </w:rPr>
      </w:pPr>
      <w:r w:rsidRPr="005439E8">
        <w:rPr>
          <w:rFonts w:eastAsia="Calibri"/>
        </w:rPr>
        <w:t>PRESIDENTE (Oliviero)</w:t>
      </w:r>
    </w:p>
    <w:p w14:paraId="5B84627D" w14:textId="77777777" w:rsidR="005439E8" w:rsidRPr="005439E8" w:rsidRDefault="005439E8" w:rsidP="005439E8">
      <w:r w:rsidRPr="005439E8">
        <w:rPr>
          <w:rFonts w:cs="Arial"/>
          <w:szCs w:val="23"/>
        </w:rPr>
        <w:t>CASCONE (De Luca Presidente)</w:t>
      </w:r>
    </w:p>
    <w:p w14:paraId="00C3425C" w14:textId="77777777" w:rsidR="005439E8" w:rsidRPr="005439E8" w:rsidRDefault="005439E8" w:rsidP="005439E8">
      <w:r w:rsidRPr="005439E8">
        <w:rPr>
          <w:rFonts w:eastAsia="Calibri" w:cs="Arial"/>
        </w:rPr>
        <w:t>CALDORO (Forza Italia per Caldoro Presidente)</w:t>
      </w:r>
    </w:p>
    <w:p w14:paraId="5DD57AF1" w14:textId="77777777" w:rsidR="005439E8" w:rsidRPr="005439E8" w:rsidRDefault="005439E8" w:rsidP="005439E8">
      <w:r w:rsidRPr="005439E8">
        <w:rPr>
          <w:rFonts w:cs="Arial"/>
        </w:rPr>
        <w:t>MUSCARÀ (Misto)</w:t>
      </w:r>
    </w:p>
    <w:p w14:paraId="61DA603E" w14:textId="77777777" w:rsidR="005439E8" w:rsidRPr="005439E8" w:rsidRDefault="005439E8" w:rsidP="005439E8">
      <w:r w:rsidRPr="005439E8">
        <w:t>TOMMASETTI (Lega Campania)</w:t>
      </w:r>
    </w:p>
    <w:p w14:paraId="11AB1706" w14:textId="77777777" w:rsidR="005439E8" w:rsidRPr="005439E8" w:rsidRDefault="005439E8" w:rsidP="005439E8">
      <w:r w:rsidRPr="005439E8">
        <w:t>CAMMARANO (Movimento 5 Stelle)</w:t>
      </w:r>
    </w:p>
    <w:p w14:paraId="4C33A1AB" w14:textId="77777777" w:rsidR="005439E8" w:rsidRPr="005439E8" w:rsidRDefault="005439E8" w:rsidP="005439E8">
      <w:r w:rsidRPr="005439E8">
        <w:rPr>
          <w:rFonts w:eastAsia="Calibri"/>
        </w:rPr>
        <w:t>DISCEPOLO, Assessore all’Urbanistica</w:t>
      </w:r>
    </w:p>
    <w:p w14:paraId="49FF08A3" w14:textId="77777777" w:rsidR="00626FC6" w:rsidRPr="00304546" w:rsidRDefault="00626FC6" w:rsidP="00304546">
      <w:pPr>
        <w:pStyle w:val="Default"/>
        <w:jc w:val="both"/>
        <w:rPr>
          <w:rFonts w:ascii="Arial" w:hAnsi="Arial" w:cs="Arial"/>
          <w:bCs/>
          <w:color w:val="auto"/>
        </w:rPr>
      </w:pPr>
    </w:p>
    <w:p w14:paraId="3507AB8E" w14:textId="2EF52E68" w:rsidR="00304546" w:rsidRPr="00304546" w:rsidRDefault="00000000" w:rsidP="00304546">
      <w:pPr>
        <w:pStyle w:val="Default"/>
        <w:jc w:val="both"/>
        <w:rPr>
          <w:rFonts w:ascii="Arial" w:hAnsi="Arial" w:cs="Arial"/>
          <w:bCs/>
          <w:color w:val="auto"/>
        </w:rPr>
      </w:pPr>
      <w:hyperlink w:anchor="_NOMINA_DEL_GARANTE" w:history="1">
        <w:r w:rsidR="00304546" w:rsidRPr="00626FC6">
          <w:rPr>
            <w:rStyle w:val="Collegamentoipertestuale"/>
            <w:rFonts w:ascii="Arial" w:hAnsi="Arial" w:cs="Arial"/>
            <w:bCs/>
          </w:rPr>
          <w:t>Nomina del Garante delle persone sottoposte a misure restrittive della libertà personale presso il Consiglio regionale della Campania, ai sensi della legge regionale 24 luglio 2006, n. 18.</w:t>
        </w:r>
      </w:hyperlink>
      <w:r w:rsidR="00304546" w:rsidRPr="00304546">
        <w:rPr>
          <w:rFonts w:ascii="Arial" w:hAnsi="Arial" w:cs="Arial"/>
          <w:bCs/>
          <w:color w:val="auto"/>
        </w:rPr>
        <w:t xml:space="preserve"> </w:t>
      </w:r>
    </w:p>
    <w:p w14:paraId="024D48AC" w14:textId="14D2CD43" w:rsidR="00304546" w:rsidRPr="005439E8" w:rsidRDefault="00626FC6" w:rsidP="005439E8">
      <w:pPr>
        <w:rPr>
          <w:rFonts w:eastAsia="Calibri"/>
        </w:rPr>
      </w:pPr>
      <w:r w:rsidRPr="005439E8">
        <w:rPr>
          <w:rFonts w:eastAsia="Calibri"/>
        </w:rPr>
        <w:t>PRESIDENTE (Oliviero)</w:t>
      </w:r>
    </w:p>
    <w:p w14:paraId="6E7EAF3D" w14:textId="77777777" w:rsidR="00304546" w:rsidRPr="00304546" w:rsidRDefault="00304546" w:rsidP="00304546">
      <w:pPr>
        <w:pStyle w:val="Default"/>
        <w:jc w:val="both"/>
        <w:rPr>
          <w:rFonts w:ascii="Arial" w:hAnsi="Arial" w:cs="Arial"/>
          <w:bCs/>
          <w:color w:val="auto"/>
        </w:rPr>
      </w:pPr>
    </w:p>
    <w:p w14:paraId="43C2D685" w14:textId="3FBA709B" w:rsidR="00A403E2" w:rsidRDefault="00A403E2">
      <w:pPr>
        <w:rPr>
          <w:rFonts w:cs="Arial"/>
          <w:bCs/>
        </w:rPr>
      </w:pPr>
      <w:r>
        <w:rPr>
          <w:rFonts w:cs="Arial"/>
          <w:bCs/>
        </w:rPr>
        <w:br w:type="page"/>
      </w:r>
    </w:p>
    <w:p w14:paraId="767DFDBC" w14:textId="5A358972" w:rsidR="008500C4" w:rsidRPr="003D785D" w:rsidRDefault="00E9639F" w:rsidP="00C14BEF">
      <w:pPr>
        <w:pStyle w:val="Default"/>
        <w:jc w:val="center"/>
        <w:rPr>
          <w:rFonts w:ascii="Arial" w:hAnsi="Arial" w:cs="Arial"/>
          <w:b/>
          <w:color w:val="auto"/>
        </w:rPr>
      </w:pPr>
      <w:r w:rsidRPr="003D785D">
        <w:rPr>
          <w:rFonts w:ascii="Arial" w:hAnsi="Arial" w:cs="Arial"/>
          <w:b/>
          <w:color w:val="auto"/>
        </w:rPr>
        <w:lastRenderedPageBreak/>
        <w:t>PRESIDENZA DEL</w:t>
      </w:r>
      <w:r w:rsidR="00703350">
        <w:rPr>
          <w:rFonts w:ascii="Arial" w:hAnsi="Arial" w:cs="Arial"/>
          <w:b/>
          <w:color w:val="auto"/>
        </w:rPr>
        <w:t xml:space="preserve"> </w:t>
      </w:r>
      <w:r w:rsidRPr="003D785D">
        <w:rPr>
          <w:rFonts w:ascii="Arial" w:hAnsi="Arial" w:cs="Arial"/>
          <w:b/>
          <w:color w:val="auto"/>
        </w:rPr>
        <w:t>PRESIDE</w:t>
      </w:r>
      <w:r w:rsidR="002D0579" w:rsidRPr="003D785D">
        <w:rPr>
          <w:rFonts w:ascii="Arial" w:hAnsi="Arial" w:cs="Arial"/>
          <w:b/>
          <w:color w:val="auto"/>
        </w:rPr>
        <w:t xml:space="preserve">NTE </w:t>
      </w:r>
      <w:r w:rsidR="00A403E2">
        <w:rPr>
          <w:rFonts w:ascii="Arial" w:hAnsi="Arial" w:cs="Arial"/>
          <w:b/>
          <w:color w:val="auto"/>
        </w:rPr>
        <w:t>GENNARO OLIVIERO</w:t>
      </w:r>
    </w:p>
    <w:p w14:paraId="5A7C0623" w14:textId="77777777" w:rsidR="003D3545" w:rsidRPr="003D785D" w:rsidRDefault="003D3545" w:rsidP="00C14BEF">
      <w:pPr>
        <w:pStyle w:val="Default"/>
        <w:jc w:val="center"/>
        <w:rPr>
          <w:rFonts w:ascii="Arial" w:hAnsi="Arial" w:cs="Arial"/>
          <w:b/>
          <w:bCs/>
          <w:color w:val="auto"/>
        </w:rPr>
      </w:pPr>
    </w:p>
    <w:p w14:paraId="63045BD5" w14:textId="256C7A89" w:rsidR="00E9639F" w:rsidRPr="003D785D" w:rsidRDefault="00E9639F" w:rsidP="00C14BEF">
      <w:pPr>
        <w:pStyle w:val="Default"/>
        <w:jc w:val="center"/>
        <w:rPr>
          <w:rFonts w:ascii="Arial" w:hAnsi="Arial" w:cs="Arial"/>
          <w:b/>
          <w:bCs/>
          <w:color w:val="auto"/>
        </w:rPr>
      </w:pPr>
      <w:r w:rsidRPr="003D785D">
        <w:rPr>
          <w:rFonts w:ascii="Arial" w:hAnsi="Arial" w:cs="Arial"/>
          <w:b/>
          <w:bCs/>
          <w:color w:val="auto"/>
        </w:rPr>
        <w:t xml:space="preserve">La </w:t>
      </w:r>
      <w:r w:rsidR="00A06F88">
        <w:rPr>
          <w:rFonts w:ascii="Arial" w:hAnsi="Arial" w:cs="Arial"/>
          <w:b/>
          <w:bCs/>
          <w:color w:val="auto"/>
        </w:rPr>
        <w:t>seduta</w:t>
      </w:r>
      <w:r w:rsidRPr="003D785D">
        <w:rPr>
          <w:rFonts w:ascii="Arial" w:hAnsi="Arial" w:cs="Arial"/>
          <w:b/>
          <w:bCs/>
          <w:color w:val="auto"/>
        </w:rPr>
        <w:t xml:space="preserve"> ha inizio alle ore </w:t>
      </w:r>
      <w:r w:rsidR="004B0866" w:rsidRPr="003D785D">
        <w:rPr>
          <w:rFonts w:ascii="Arial" w:hAnsi="Arial" w:cs="Arial"/>
          <w:b/>
          <w:bCs/>
          <w:color w:val="auto"/>
        </w:rPr>
        <w:t>1</w:t>
      </w:r>
      <w:r w:rsidR="00A403E2">
        <w:rPr>
          <w:rFonts w:ascii="Arial" w:hAnsi="Arial" w:cs="Arial"/>
          <w:b/>
          <w:bCs/>
          <w:color w:val="auto"/>
        </w:rPr>
        <w:t>2</w:t>
      </w:r>
      <w:r w:rsidRPr="003D785D">
        <w:rPr>
          <w:rFonts w:ascii="Arial" w:hAnsi="Arial" w:cs="Arial"/>
          <w:b/>
          <w:bCs/>
          <w:color w:val="auto"/>
        </w:rPr>
        <w:t>.</w:t>
      </w:r>
      <w:r w:rsidR="00A403E2">
        <w:rPr>
          <w:rFonts w:ascii="Arial" w:hAnsi="Arial" w:cs="Arial"/>
          <w:b/>
          <w:bCs/>
          <w:color w:val="auto"/>
        </w:rPr>
        <w:t>13</w:t>
      </w:r>
    </w:p>
    <w:p w14:paraId="3943E288" w14:textId="77777777" w:rsidR="0005241E" w:rsidRPr="003D785D" w:rsidRDefault="0005241E" w:rsidP="00C14BEF">
      <w:pPr>
        <w:pStyle w:val="Default"/>
        <w:jc w:val="center"/>
        <w:rPr>
          <w:rFonts w:ascii="Arial" w:hAnsi="Arial" w:cs="Arial"/>
          <w:b/>
          <w:bCs/>
          <w:color w:val="auto"/>
        </w:rPr>
      </w:pPr>
    </w:p>
    <w:p w14:paraId="49A52E58" w14:textId="64CC28AD" w:rsidR="00A403E2" w:rsidRDefault="00074376" w:rsidP="00703350">
      <w:pPr>
        <w:jc w:val="both"/>
        <w:rPr>
          <w:rFonts w:eastAsia="Calibri" w:cs="Arial"/>
          <w:bCs/>
        </w:rPr>
      </w:pPr>
      <w:r w:rsidRPr="003D785D">
        <w:rPr>
          <w:rFonts w:eastAsia="Calibri" w:cs="Arial"/>
          <w:b/>
        </w:rPr>
        <w:t>P</w:t>
      </w:r>
      <w:r w:rsidR="00274092" w:rsidRPr="003D785D">
        <w:rPr>
          <w:rFonts w:eastAsia="Calibri" w:cs="Arial"/>
          <w:b/>
        </w:rPr>
        <w:t>RESIDENTE</w:t>
      </w:r>
      <w:r w:rsidR="004728A9" w:rsidRPr="003D785D">
        <w:rPr>
          <w:rFonts w:eastAsia="Calibri" w:cs="Arial"/>
          <w:b/>
        </w:rPr>
        <w:t xml:space="preserve"> (</w:t>
      </w:r>
      <w:r w:rsidR="00A403E2">
        <w:rPr>
          <w:rFonts w:eastAsia="Calibri" w:cs="Arial"/>
          <w:b/>
        </w:rPr>
        <w:t>Oliviero</w:t>
      </w:r>
      <w:r w:rsidR="004728A9" w:rsidRPr="003D785D">
        <w:rPr>
          <w:rFonts w:eastAsia="Calibri" w:cs="Arial"/>
          <w:b/>
        </w:rPr>
        <w:t>):</w:t>
      </w:r>
      <w:r w:rsidR="00DE743B" w:rsidRPr="003D785D">
        <w:rPr>
          <w:rFonts w:eastAsia="Calibri" w:cs="Arial"/>
          <w:bCs/>
        </w:rPr>
        <w:t xml:space="preserve"> </w:t>
      </w:r>
      <w:r w:rsidR="00A96C74">
        <w:rPr>
          <w:rFonts w:eastAsia="Calibri" w:cs="Arial"/>
          <w:bCs/>
        </w:rPr>
        <w:t xml:space="preserve">Buongiorno. Diamo inizio ai lavori della </w:t>
      </w:r>
      <w:r w:rsidR="00A06F88">
        <w:rPr>
          <w:rFonts w:eastAsia="Calibri" w:cs="Arial"/>
          <w:bCs/>
        </w:rPr>
        <w:t>seduta</w:t>
      </w:r>
      <w:r w:rsidR="00A96C74">
        <w:rPr>
          <w:rFonts w:eastAsia="Calibri" w:cs="Arial"/>
          <w:bCs/>
        </w:rPr>
        <w:t>.</w:t>
      </w:r>
    </w:p>
    <w:p w14:paraId="2FCEFC13" w14:textId="77777777" w:rsidR="00A96C74" w:rsidRDefault="00A96C74" w:rsidP="00A96C74">
      <w:pPr>
        <w:pStyle w:val="Default"/>
      </w:pPr>
      <w:r>
        <w:t xml:space="preserve"> </w:t>
      </w:r>
    </w:p>
    <w:p w14:paraId="32A9208C" w14:textId="30F42EEA" w:rsidR="00A96C74" w:rsidRPr="00A96C74" w:rsidRDefault="00A96C74" w:rsidP="008B45A9">
      <w:pPr>
        <w:pStyle w:val="Titolo1"/>
      </w:pPr>
      <w:bookmarkStart w:id="0" w:name="_APPROVAZIONE_PROCESSI_VERBALI"/>
      <w:bookmarkEnd w:id="0"/>
      <w:r w:rsidRPr="00A96C74">
        <w:t>APPROVAZIONE PROCESSI VERBALI SEDUTE PRECEDENTI</w:t>
      </w:r>
    </w:p>
    <w:p w14:paraId="42F15FD4" w14:textId="77777777" w:rsidR="00A96C74" w:rsidRDefault="00A96C74" w:rsidP="00703350">
      <w:pPr>
        <w:jc w:val="both"/>
        <w:rPr>
          <w:rFonts w:eastAsia="Calibri" w:cs="Arial"/>
          <w:bCs/>
        </w:rPr>
      </w:pPr>
    </w:p>
    <w:p w14:paraId="0A17A39A" w14:textId="3856561D" w:rsidR="00A96C74" w:rsidRDefault="00A96C74" w:rsidP="00A96C74">
      <w:pPr>
        <w:pStyle w:val="Default"/>
        <w:rPr>
          <w:rFonts w:ascii="Arial" w:hAnsi="Arial" w:cs="Arial"/>
        </w:rPr>
      </w:pPr>
      <w:r w:rsidRPr="00A96C74">
        <w:rPr>
          <w:rFonts w:ascii="Arial" w:eastAsia="Calibri" w:hAnsi="Arial" w:cs="Arial"/>
          <w:bCs/>
        </w:rPr>
        <w:t xml:space="preserve">Al primo punto: </w:t>
      </w:r>
      <w:r>
        <w:rPr>
          <w:rFonts w:ascii="Arial" w:eastAsia="Calibri" w:hAnsi="Arial" w:cs="Arial"/>
          <w:bCs/>
        </w:rPr>
        <w:t>“</w:t>
      </w:r>
      <w:r w:rsidRPr="00A96C74">
        <w:rPr>
          <w:rFonts w:ascii="Arial" w:hAnsi="Arial" w:cs="Arial"/>
        </w:rPr>
        <w:t>Approvazione processi verbali sedute precedenti</w:t>
      </w:r>
      <w:r>
        <w:rPr>
          <w:rFonts w:ascii="Arial" w:hAnsi="Arial" w:cs="Arial"/>
        </w:rPr>
        <w:t>”.</w:t>
      </w:r>
    </w:p>
    <w:p w14:paraId="1E9B40BE" w14:textId="7134F36F" w:rsidR="00A96C74" w:rsidRDefault="00A96C74" w:rsidP="00A96C74">
      <w:pPr>
        <w:pStyle w:val="Default"/>
        <w:rPr>
          <w:rFonts w:ascii="Arial" w:hAnsi="Arial" w:cs="Arial"/>
        </w:rPr>
      </w:pPr>
      <w:r>
        <w:rPr>
          <w:rFonts w:ascii="Arial" w:hAnsi="Arial" w:cs="Arial"/>
        </w:rPr>
        <w:t xml:space="preserve">Approvazione del processo verbale n. 78 relativo alla </w:t>
      </w:r>
      <w:r w:rsidR="00A06F88">
        <w:rPr>
          <w:rFonts w:ascii="Arial" w:hAnsi="Arial" w:cs="Arial"/>
        </w:rPr>
        <w:t>seduta</w:t>
      </w:r>
      <w:r>
        <w:rPr>
          <w:rFonts w:ascii="Arial" w:hAnsi="Arial" w:cs="Arial"/>
        </w:rPr>
        <w:t xml:space="preserve"> di Question Time del Consiglio regionale dell’8 febbraio 2023.</w:t>
      </w:r>
    </w:p>
    <w:p w14:paraId="1D95F17F" w14:textId="46AB3105" w:rsidR="00A96C74" w:rsidRDefault="00A96C74" w:rsidP="00A96C74">
      <w:pPr>
        <w:pStyle w:val="Default"/>
        <w:rPr>
          <w:rFonts w:ascii="Arial" w:hAnsi="Arial" w:cs="Arial"/>
        </w:rPr>
      </w:pPr>
      <w:r>
        <w:rPr>
          <w:rFonts w:ascii="Arial" w:hAnsi="Arial" w:cs="Arial"/>
        </w:rPr>
        <w:t>Procediamo con la votazione per alzata di mano.</w:t>
      </w:r>
    </w:p>
    <w:p w14:paraId="60C23F74" w14:textId="64FABDB0" w:rsidR="00A96C74" w:rsidRDefault="00A96C74" w:rsidP="00A96C74">
      <w:pPr>
        <w:pStyle w:val="Default"/>
        <w:rPr>
          <w:rFonts w:ascii="Arial" w:hAnsi="Arial" w:cs="Arial"/>
        </w:rPr>
      </w:pPr>
      <w:r>
        <w:rPr>
          <w:rFonts w:ascii="Arial" w:hAnsi="Arial" w:cs="Arial"/>
        </w:rPr>
        <w:t xml:space="preserve">Chi è d’accordo? Chi è contrario? Chi si astiene? </w:t>
      </w:r>
    </w:p>
    <w:p w14:paraId="3907A743" w14:textId="77777777" w:rsidR="00A96C74" w:rsidRDefault="00A96C74" w:rsidP="00A96C74">
      <w:pPr>
        <w:pStyle w:val="Default"/>
        <w:rPr>
          <w:rFonts w:ascii="Arial" w:hAnsi="Arial" w:cs="Arial"/>
        </w:rPr>
      </w:pPr>
    </w:p>
    <w:p w14:paraId="5BF1BE42" w14:textId="2829A75E" w:rsidR="00A96C74" w:rsidRDefault="00A96C74" w:rsidP="00A96C74">
      <w:pPr>
        <w:pStyle w:val="Default"/>
        <w:rPr>
          <w:rFonts w:ascii="Arial" w:hAnsi="Arial" w:cs="Arial"/>
          <w:b/>
          <w:bCs/>
        </w:rPr>
      </w:pPr>
      <w:r>
        <w:rPr>
          <w:rFonts w:ascii="Arial" w:hAnsi="Arial" w:cs="Arial"/>
          <w:b/>
          <w:bCs/>
        </w:rPr>
        <w:t>Il Consiglio approva.</w:t>
      </w:r>
    </w:p>
    <w:p w14:paraId="5507727F" w14:textId="77777777" w:rsidR="00A96C74" w:rsidRDefault="00A96C74" w:rsidP="00A96C74">
      <w:pPr>
        <w:pStyle w:val="Default"/>
        <w:rPr>
          <w:rFonts w:ascii="Arial" w:hAnsi="Arial" w:cs="Arial"/>
          <w:b/>
          <w:bCs/>
        </w:rPr>
      </w:pPr>
    </w:p>
    <w:p w14:paraId="019702D7" w14:textId="1D7E24BF" w:rsidR="00A96C74" w:rsidRDefault="00A96C74" w:rsidP="00A96C74">
      <w:pPr>
        <w:pStyle w:val="Default"/>
        <w:rPr>
          <w:rFonts w:ascii="Arial" w:hAnsi="Arial" w:cs="Arial"/>
        </w:rPr>
      </w:pPr>
      <w:r w:rsidRPr="00A96C74">
        <w:rPr>
          <w:rFonts w:ascii="Arial" w:hAnsi="Arial" w:cs="Arial"/>
        </w:rPr>
        <w:t xml:space="preserve">Approvazione del processo verbale n. 79 relativo </w:t>
      </w:r>
      <w:r>
        <w:rPr>
          <w:rFonts w:ascii="Arial" w:hAnsi="Arial" w:cs="Arial"/>
        </w:rPr>
        <w:t xml:space="preserve">alla </w:t>
      </w:r>
      <w:r w:rsidR="00A06F88">
        <w:rPr>
          <w:rFonts w:ascii="Arial" w:hAnsi="Arial" w:cs="Arial"/>
        </w:rPr>
        <w:t>seduta</w:t>
      </w:r>
      <w:r>
        <w:rPr>
          <w:rFonts w:ascii="Arial" w:hAnsi="Arial" w:cs="Arial"/>
        </w:rPr>
        <w:t xml:space="preserve"> antimeridiana del Consiglio regionale del 9 febbraio 2023.</w:t>
      </w:r>
    </w:p>
    <w:p w14:paraId="5D842C30" w14:textId="77777777" w:rsidR="00A96C74" w:rsidRDefault="00A96C74" w:rsidP="00A96C74">
      <w:pPr>
        <w:pStyle w:val="Default"/>
        <w:rPr>
          <w:rFonts w:ascii="Arial" w:hAnsi="Arial" w:cs="Arial"/>
        </w:rPr>
      </w:pPr>
      <w:r>
        <w:rPr>
          <w:rFonts w:ascii="Arial" w:hAnsi="Arial" w:cs="Arial"/>
        </w:rPr>
        <w:t>Procediamo con la votazione per alzata di mano.</w:t>
      </w:r>
    </w:p>
    <w:p w14:paraId="32A01CB5" w14:textId="77777777" w:rsidR="00A96C74" w:rsidRDefault="00A96C74" w:rsidP="00A96C74">
      <w:pPr>
        <w:pStyle w:val="Default"/>
        <w:rPr>
          <w:rFonts w:ascii="Arial" w:hAnsi="Arial" w:cs="Arial"/>
        </w:rPr>
      </w:pPr>
      <w:r>
        <w:rPr>
          <w:rFonts w:ascii="Arial" w:hAnsi="Arial" w:cs="Arial"/>
        </w:rPr>
        <w:t xml:space="preserve">Chi è d’accordo? Chi è contrario? Chi si astiene? </w:t>
      </w:r>
    </w:p>
    <w:p w14:paraId="437A1B7A" w14:textId="77777777" w:rsidR="00A96C74" w:rsidRDefault="00A96C74" w:rsidP="00A96C74">
      <w:pPr>
        <w:pStyle w:val="Default"/>
        <w:rPr>
          <w:rFonts w:ascii="Arial" w:hAnsi="Arial" w:cs="Arial"/>
        </w:rPr>
      </w:pPr>
    </w:p>
    <w:p w14:paraId="3E7CFB5A" w14:textId="77777777" w:rsidR="00A96C74" w:rsidRDefault="00A96C74" w:rsidP="00A96C74">
      <w:pPr>
        <w:pStyle w:val="Default"/>
        <w:rPr>
          <w:rFonts w:ascii="Arial" w:hAnsi="Arial" w:cs="Arial"/>
          <w:b/>
          <w:bCs/>
        </w:rPr>
      </w:pPr>
      <w:r>
        <w:rPr>
          <w:rFonts w:ascii="Arial" w:hAnsi="Arial" w:cs="Arial"/>
          <w:b/>
          <w:bCs/>
        </w:rPr>
        <w:t>Il Consiglio approva.</w:t>
      </w:r>
    </w:p>
    <w:p w14:paraId="5BC371FA" w14:textId="77777777" w:rsidR="00A96C74" w:rsidRDefault="00A96C74" w:rsidP="00A96C74">
      <w:pPr>
        <w:pStyle w:val="Default"/>
        <w:rPr>
          <w:rFonts w:ascii="Arial" w:hAnsi="Arial" w:cs="Arial"/>
          <w:b/>
          <w:bCs/>
        </w:rPr>
      </w:pPr>
    </w:p>
    <w:p w14:paraId="1B3864EA" w14:textId="42D23D3D" w:rsidR="00A96C74" w:rsidRDefault="00A96C74" w:rsidP="00A96C74">
      <w:pPr>
        <w:pStyle w:val="Default"/>
        <w:rPr>
          <w:rFonts w:ascii="Arial" w:hAnsi="Arial" w:cs="Arial"/>
        </w:rPr>
      </w:pPr>
      <w:r>
        <w:rPr>
          <w:rFonts w:ascii="Arial" w:hAnsi="Arial" w:cs="Arial"/>
        </w:rPr>
        <w:t xml:space="preserve">Approvazione del processo verbale n. 80 relativo alla </w:t>
      </w:r>
      <w:r w:rsidR="00A06F88">
        <w:rPr>
          <w:rFonts w:ascii="Arial" w:hAnsi="Arial" w:cs="Arial"/>
        </w:rPr>
        <w:t>seduta</w:t>
      </w:r>
      <w:r>
        <w:rPr>
          <w:rFonts w:ascii="Arial" w:hAnsi="Arial" w:cs="Arial"/>
        </w:rPr>
        <w:t xml:space="preserve"> pomeridiana del Consiglio regionale del 9 febbraio 2023.</w:t>
      </w:r>
    </w:p>
    <w:p w14:paraId="3CB6189D" w14:textId="77777777" w:rsidR="00A96C74" w:rsidRDefault="00A96C74" w:rsidP="00A96C74">
      <w:pPr>
        <w:pStyle w:val="Default"/>
        <w:rPr>
          <w:rFonts w:ascii="Arial" w:hAnsi="Arial" w:cs="Arial"/>
        </w:rPr>
      </w:pPr>
      <w:r>
        <w:rPr>
          <w:rFonts w:ascii="Arial" w:hAnsi="Arial" w:cs="Arial"/>
        </w:rPr>
        <w:t>Procediamo con la votazione per alzata di mano.</w:t>
      </w:r>
    </w:p>
    <w:p w14:paraId="30DB23F7" w14:textId="77777777" w:rsidR="00A96C74" w:rsidRDefault="00A96C74" w:rsidP="00A96C74">
      <w:pPr>
        <w:pStyle w:val="Default"/>
        <w:rPr>
          <w:rFonts w:ascii="Arial" w:hAnsi="Arial" w:cs="Arial"/>
        </w:rPr>
      </w:pPr>
      <w:r>
        <w:rPr>
          <w:rFonts w:ascii="Arial" w:hAnsi="Arial" w:cs="Arial"/>
        </w:rPr>
        <w:t xml:space="preserve">Chi è d’accordo? Chi è contrario? Chi si astiene? </w:t>
      </w:r>
    </w:p>
    <w:p w14:paraId="61FF87E8" w14:textId="77777777" w:rsidR="00A96C74" w:rsidRDefault="00A96C74" w:rsidP="00A96C74">
      <w:pPr>
        <w:pStyle w:val="Default"/>
        <w:rPr>
          <w:rFonts w:ascii="Arial" w:hAnsi="Arial" w:cs="Arial"/>
        </w:rPr>
      </w:pPr>
    </w:p>
    <w:p w14:paraId="230DAC92" w14:textId="77777777" w:rsidR="00A96C74" w:rsidRDefault="00A96C74" w:rsidP="00A96C74">
      <w:pPr>
        <w:pStyle w:val="Default"/>
        <w:rPr>
          <w:rFonts w:ascii="Arial" w:hAnsi="Arial" w:cs="Arial"/>
          <w:b/>
          <w:bCs/>
        </w:rPr>
      </w:pPr>
      <w:r>
        <w:rPr>
          <w:rFonts w:ascii="Arial" w:hAnsi="Arial" w:cs="Arial"/>
          <w:b/>
          <w:bCs/>
        </w:rPr>
        <w:t>Il Consiglio approva.</w:t>
      </w:r>
    </w:p>
    <w:p w14:paraId="5EA215FC" w14:textId="77777777" w:rsidR="00A96C74" w:rsidRDefault="00A96C74" w:rsidP="00A96C74">
      <w:pPr>
        <w:pStyle w:val="Default"/>
        <w:rPr>
          <w:rFonts w:ascii="Arial" w:hAnsi="Arial" w:cs="Arial"/>
          <w:b/>
          <w:bCs/>
        </w:rPr>
      </w:pPr>
    </w:p>
    <w:p w14:paraId="6BB5E8EF" w14:textId="65C22937" w:rsidR="00A96C74" w:rsidRDefault="00A96C74" w:rsidP="00A96C74">
      <w:pPr>
        <w:pStyle w:val="Default"/>
        <w:rPr>
          <w:rFonts w:ascii="Arial" w:hAnsi="Arial" w:cs="Arial"/>
        </w:rPr>
      </w:pPr>
      <w:r>
        <w:rPr>
          <w:rFonts w:ascii="Arial" w:hAnsi="Arial" w:cs="Arial"/>
        </w:rPr>
        <w:t xml:space="preserve">Approvazione del processo verbale n. 81 relativo alla </w:t>
      </w:r>
      <w:r w:rsidR="00A06F88">
        <w:rPr>
          <w:rFonts w:ascii="Arial" w:hAnsi="Arial" w:cs="Arial"/>
        </w:rPr>
        <w:t>seduta</w:t>
      </w:r>
      <w:r>
        <w:rPr>
          <w:rFonts w:ascii="Arial" w:hAnsi="Arial" w:cs="Arial"/>
        </w:rPr>
        <w:t xml:space="preserve"> del Question Time del Consiglio regionale del 22 febbraio 2023.</w:t>
      </w:r>
    </w:p>
    <w:p w14:paraId="2526B145" w14:textId="77777777" w:rsidR="00A96C74" w:rsidRDefault="00A96C74" w:rsidP="00A96C74">
      <w:pPr>
        <w:pStyle w:val="Default"/>
        <w:rPr>
          <w:rFonts w:ascii="Arial" w:hAnsi="Arial" w:cs="Arial"/>
        </w:rPr>
      </w:pPr>
      <w:r>
        <w:rPr>
          <w:rFonts w:ascii="Arial" w:hAnsi="Arial" w:cs="Arial"/>
        </w:rPr>
        <w:t>Procediamo con la votazione per alzata di mano.</w:t>
      </w:r>
    </w:p>
    <w:p w14:paraId="586B5D89" w14:textId="77777777" w:rsidR="00A96C74" w:rsidRDefault="00A96C74" w:rsidP="00A96C74">
      <w:pPr>
        <w:pStyle w:val="Default"/>
        <w:rPr>
          <w:rFonts w:ascii="Arial" w:hAnsi="Arial" w:cs="Arial"/>
        </w:rPr>
      </w:pPr>
      <w:r>
        <w:rPr>
          <w:rFonts w:ascii="Arial" w:hAnsi="Arial" w:cs="Arial"/>
        </w:rPr>
        <w:t xml:space="preserve">Chi è d’accordo? Chi è contrario? Chi si astiene? </w:t>
      </w:r>
    </w:p>
    <w:p w14:paraId="29F036D3" w14:textId="77777777" w:rsidR="00A96C74" w:rsidRDefault="00A96C74" w:rsidP="00A96C74">
      <w:pPr>
        <w:pStyle w:val="Default"/>
        <w:rPr>
          <w:rFonts w:ascii="Arial" w:hAnsi="Arial" w:cs="Arial"/>
        </w:rPr>
      </w:pPr>
    </w:p>
    <w:p w14:paraId="7F73FF43" w14:textId="77777777" w:rsidR="00A96C74" w:rsidRDefault="00A96C74" w:rsidP="00A96C74">
      <w:pPr>
        <w:pStyle w:val="Default"/>
        <w:rPr>
          <w:rFonts w:ascii="Arial" w:hAnsi="Arial" w:cs="Arial"/>
          <w:b/>
          <w:bCs/>
        </w:rPr>
      </w:pPr>
      <w:r>
        <w:rPr>
          <w:rFonts w:ascii="Arial" w:hAnsi="Arial" w:cs="Arial"/>
          <w:b/>
          <w:bCs/>
        </w:rPr>
        <w:t>Il Consiglio approva.</w:t>
      </w:r>
    </w:p>
    <w:p w14:paraId="2014998A" w14:textId="77777777" w:rsidR="00A96C74" w:rsidRDefault="00A96C74" w:rsidP="00A96C74">
      <w:pPr>
        <w:pStyle w:val="Default"/>
        <w:rPr>
          <w:rFonts w:ascii="Arial" w:hAnsi="Arial" w:cs="Arial"/>
          <w:b/>
          <w:bCs/>
        </w:rPr>
      </w:pPr>
    </w:p>
    <w:p w14:paraId="7A4E33D0" w14:textId="6A4F9AEE" w:rsidR="00A96C74" w:rsidRDefault="00A96C74" w:rsidP="00A96C74">
      <w:pPr>
        <w:pStyle w:val="Default"/>
        <w:rPr>
          <w:rFonts w:ascii="Arial" w:hAnsi="Arial" w:cs="Arial"/>
        </w:rPr>
      </w:pPr>
      <w:r>
        <w:rPr>
          <w:rFonts w:ascii="Arial" w:hAnsi="Arial" w:cs="Arial"/>
        </w:rPr>
        <w:t xml:space="preserve">Approvazione del processo verbale n. 82 relativo alla </w:t>
      </w:r>
      <w:r w:rsidR="00A06F88">
        <w:rPr>
          <w:rFonts w:ascii="Arial" w:hAnsi="Arial" w:cs="Arial"/>
        </w:rPr>
        <w:t>seduta</w:t>
      </w:r>
      <w:r>
        <w:rPr>
          <w:rFonts w:ascii="Arial" w:hAnsi="Arial" w:cs="Arial"/>
        </w:rPr>
        <w:t xml:space="preserve"> di Question Time del Consiglio regionale dell’8 marzo 2023.</w:t>
      </w:r>
    </w:p>
    <w:p w14:paraId="6C33932A" w14:textId="77777777" w:rsidR="00A96C74" w:rsidRDefault="00A96C74" w:rsidP="00A96C74">
      <w:pPr>
        <w:pStyle w:val="Default"/>
        <w:rPr>
          <w:rFonts w:ascii="Arial" w:hAnsi="Arial" w:cs="Arial"/>
        </w:rPr>
      </w:pPr>
      <w:r>
        <w:rPr>
          <w:rFonts w:ascii="Arial" w:hAnsi="Arial" w:cs="Arial"/>
        </w:rPr>
        <w:t>Procediamo con la votazione per alzata di mano.</w:t>
      </w:r>
    </w:p>
    <w:p w14:paraId="11A1A98C" w14:textId="77777777" w:rsidR="00A96C74" w:rsidRDefault="00A96C74" w:rsidP="00A96C74">
      <w:pPr>
        <w:pStyle w:val="Default"/>
        <w:rPr>
          <w:rFonts w:ascii="Arial" w:hAnsi="Arial" w:cs="Arial"/>
        </w:rPr>
      </w:pPr>
      <w:r>
        <w:rPr>
          <w:rFonts w:ascii="Arial" w:hAnsi="Arial" w:cs="Arial"/>
        </w:rPr>
        <w:t xml:space="preserve">Chi è d’accordo? Chi è contrario? Chi si astiene? </w:t>
      </w:r>
    </w:p>
    <w:p w14:paraId="01F219EF" w14:textId="77777777" w:rsidR="00A96C74" w:rsidRDefault="00A96C74" w:rsidP="00A96C74">
      <w:pPr>
        <w:pStyle w:val="Default"/>
        <w:rPr>
          <w:rFonts w:ascii="Arial" w:hAnsi="Arial" w:cs="Arial"/>
        </w:rPr>
      </w:pPr>
    </w:p>
    <w:p w14:paraId="3FD99089" w14:textId="77777777" w:rsidR="00A96C74" w:rsidRDefault="00A96C74" w:rsidP="00A96C74">
      <w:pPr>
        <w:pStyle w:val="Default"/>
        <w:rPr>
          <w:rFonts w:ascii="Arial" w:hAnsi="Arial" w:cs="Arial"/>
          <w:b/>
          <w:bCs/>
        </w:rPr>
      </w:pPr>
      <w:r>
        <w:rPr>
          <w:rFonts w:ascii="Arial" w:hAnsi="Arial" w:cs="Arial"/>
          <w:b/>
          <w:bCs/>
        </w:rPr>
        <w:t>Il Consiglio approva.</w:t>
      </w:r>
    </w:p>
    <w:p w14:paraId="188A9FC8" w14:textId="77777777" w:rsidR="00A96C74" w:rsidRDefault="00A96C74" w:rsidP="00A96C74">
      <w:pPr>
        <w:pStyle w:val="Default"/>
        <w:rPr>
          <w:rFonts w:ascii="Arial" w:hAnsi="Arial" w:cs="Arial"/>
          <w:b/>
          <w:bCs/>
        </w:rPr>
      </w:pPr>
    </w:p>
    <w:p w14:paraId="573D780E" w14:textId="5598B614" w:rsidR="00A96C74" w:rsidRDefault="00A96C74" w:rsidP="00A96C74">
      <w:pPr>
        <w:pStyle w:val="Default"/>
        <w:rPr>
          <w:rFonts w:ascii="Arial" w:hAnsi="Arial" w:cs="Arial"/>
        </w:rPr>
      </w:pPr>
      <w:r>
        <w:rPr>
          <w:rFonts w:ascii="Arial" w:hAnsi="Arial" w:cs="Arial"/>
        </w:rPr>
        <w:t xml:space="preserve">Approvazione del processo verbale n. 83 relativo alla </w:t>
      </w:r>
      <w:r w:rsidR="00A06F88">
        <w:rPr>
          <w:rFonts w:ascii="Arial" w:hAnsi="Arial" w:cs="Arial"/>
        </w:rPr>
        <w:t>seduta</w:t>
      </w:r>
      <w:r>
        <w:rPr>
          <w:rFonts w:ascii="Arial" w:hAnsi="Arial" w:cs="Arial"/>
        </w:rPr>
        <w:t xml:space="preserve"> di Question Time del Consiglio regionale del 22 marzo 2023.</w:t>
      </w:r>
    </w:p>
    <w:p w14:paraId="2173A842" w14:textId="77777777" w:rsidR="00A96C74" w:rsidRDefault="00A96C74" w:rsidP="00A96C74">
      <w:pPr>
        <w:pStyle w:val="Default"/>
        <w:rPr>
          <w:rFonts w:ascii="Arial" w:hAnsi="Arial" w:cs="Arial"/>
        </w:rPr>
      </w:pPr>
      <w:r>
        <w:rPr>
          <w:rFonts w:ascii="Arial" w:hAnsi="Arial" w:cs="Arial"/>
        </w:rPr>
        <w:t>Procediamo con la votazione per alzata di mano.</w:t>
      </w:r>
    </w:p>
    <w:p w14:paraId="6D0ABC13" w14:textId="77777777" w:rsidR="00A96C74" w:rsidRDefault="00A96C74" w:rsidP="00A96C74">
      <w:pPr>
        <w:pStyle w:val="Default"/>
        <w:rPr>
          <w:rFonts w:ascii="Arial" w:hAnsi="Arial" w:cs="Arial"/>
        </w:rPr>
      </w:pPr>
      <w:r>
        <w:rPr>
          <w:rFonts w:ascii="Arial" w:hAnsi="Arial" w:cs="Arial"/>
        </w:rPr>
        <w:lastRenderedPageBreak/>
        <w:t xml:space="preserve">Chi è d’accordo? Chi è contrario? Chi si astiene? </w:t>
      </w:r>
    </w:p>
    <w:p w14:paraId="4FDE0569" w14:textId="77777777" w:rsidR="00A96C74" w:rsidRDefault="00A96C74" w:rsidP="00A96C74">
      <w:pPr>
        <w:pStyle w:val="Default"/>
        <w:rPr>
          <w:rFonts w:ascii="Arial" w:hAnsi="Arial" w:cs="Arial"/>
        </w:rPr>
      </w:pPr>
    </w:p>
    <w:p w14:paraId="13826530" w14:textId="77777777" w:rsidR="00A96C74" w:rsidRDefault="00A96C74" w:rsidP="00A96C74">
      <w:pPr>
        <w:pStyle w:val="Default"/>
        <w:rPr>
          <w:rFonts w:ascii="Arial" w:hAnsi="Arial" w:cs="Arial"/>
          <w:b/>
          <w:bCs/>
        </w:rPr>
      </w:pPr>
      <w:r>
        <w:rPr>
          <w:rFonts w:ascii="Arial" w:hAnsi="Arial" w:cs="Arial"/>
          <w:b/>
          <w:bCs/>
        </w:rPr>
        <w:t>Il Consiglio approva.</w:t>
      </w:r>
    </w:p>
    <w:p w14:paraId="0C70A653" w14:textId="77777777" w:rsidR="00A96C74" w:rsidRDefault="00A96C74" w:rsidP="00A96C74">
      <w:pPr>
        <w:pStyle w:val="Default"/>
        <w:rPr>
          <w:rFonts w:ascii="Arial" w:hAnsi="Arial" w:cs="Arial"/>
          <w:b/>
          <w:bCs/>
        </w:rPr>
      </w:pPr>
    </w:p>
    <w:p w14:paraId="1B3027CD" w14:textId="09DFDADE" w:rsidR="00A96C74" w:rsidRDefault="00A96C74" w:rsidP="00A96C74">
      <w:pPr>
        <w:pStyle w:val="Default"/>
        <w:rPr>
          <w:rFonts w:ascii="Arial" w:hAnsi="Arial" w:cs="Arial"/>
        </w:rPr>
      </w:pPr>
      <w:r>
        <w:rPr>
          <w:rFonts w:ascii="Arial" w:hAnsi="Arial" w:cs="Arial"/>
        </w:rPr>
        <w:t xml:space="preserve">Approvazione del processo verbale n. 84 relativo alla </w:t>
      </w:r>
      <w:r w:rsidR="00A06F88">
        <w:rPr>
          <w:rFonts w:ascii="Arial" w:hAnsi="Arial" w:cs="Arial"/>
        </w:rPr>
        <w:t>seduta</w:t>
      </w:r>
      <w:r>
        <w:rPr>
          <w:rFonts w:ascii="Arial" w:hAnsi="Arial" w:cs="Arial"/>
        </w:rPr>
        <w:t xml:space="preserve"> di Question Time del Consiglio regionale del 5 aprile 2023.</w:t>
      </w:r>
    </w:p>
    <w:p w14:paraId="1D21FE37" w14:textId="77777777" w:rsidR="00A96C74" w:rsidRDefault="00A96C74" w:rsidP="00A96C74">
      <w:pPr>
        <w:pStyle w:val="Default"/>
        <w:rPr>
          <w:rFonts w:ascii="Arial" w:hAnsi="Arial" w:cs="Arial"/>
        </w:rPr>
      </w:pPr>
      <w:r>
        <w:rPr>
          <w:rFonts w:ascii="Arial" w:hAnsi="Arial" w:cs="Arial"/>
        </w:rPr>
        <w:t>Procediamo con la votazione per alzata di mano.</w:t>
      </w:r>
    </w:p>
    <w:p w14:paraId="3C2241F2" w14:textId="77777777" w:rsidR="00A96C74" w:rsidRDefault="00A96C74" w:rsidP="00A96C74">
      <w:pPr>
        <w:pStyle w:val="Default"/>
        <w:rPr>
          <w:rFonts w:ascii="Arial" w:hAnsi="Arial" w:cs="Arial"/>
        </w:rPr>
      </w:pPr>
      <w:r>
        <w:rPr>
          <w:rFonts w:ascii="Arial" w:hAnsi="Arial" w:cs="Arial"/>
        </w:rPr>
        <w:t xml:space="preserve">Chi è d’accordo? Chi è contrario? Chi si astiene? </w:t>
      </w:r>
    </w:p>
    <w:p w14:paraId="0948C313" w14:textId="77777777" w:rsidR="00A96C74" w:rsidRDefault="00A96C74" w:rsidP="00A96C74">
      <w:pPr>
        <w:pStyle w:val="Default"/>
        <w:rPr>
          <w:rFonts w:ascii="Arial" w:hAnsi="Arial" w:cs="Arial"/>
        </w:rPr>
      </w:pPr>
    </w:p>
    <w:p w14:paraId="4770616E" w14:textId="77777777" w:rsidR="00A96C74" w:rsidRDefault="00A96C74" w:rsidP="00A96C74">
      <w:pPr>
        <w:pStyle w:val="Default"/>
        <w:rPr>
          <w:rFonts w:ascii="Arial" w:hAnsi="Arial" w:cs="Arial"/>
          <w:b/>
          <w:bCs/>
        </w:rPr>
      </w:pPr>
      <w:r>
        <w:rPr>
          <w:rFonts w:ascii="Arial" w:hAnsi="Arial" w:cs="Arial"/>
          <w:b/>
          <w:bCs/>
        </w:rPr>
        <w:t>Il Consiglio approva.</w:t>
      </w:r>
    </w:p>
    <w:p w14:paraId="3D569546" w14:textId="77777777" w:rsidR="00A96C74" w:rsidRDefault="00A96C74" w:rsidP="00A96C74">
      <w:pPr>
        <w:pStyle w:val="Default"/>
        <w:rPr>
          <w:rFonts w:ascii="Arial" w:hAnsi="Arial" w:cs="Arial"/>
          <w:b/>
          <w:bCs/>
        </w:rPr>
      </w:pPr>
    </w:p>
    <w:p w14:paraId="36EC2A5D" w14:textId="7EBBB35C" w:rsidR="00A96C74" w:rsidRPr="00A96C74" w:rsidRDefault="00A96C74" w:rsidP="008B45A9">
      <w:pPr>
        <w:pStyle w:val="Titolo1"/>
      </w:pPr>
      <w:bookmarkStart w:id="1" w:name="_COMUNICAZIONI_DEL_PRESIDENTE"/>
      <w:bookmarkEnd w:id="1"/>
      <w:r w:rsidRPr="00A96C74">
        <w:t>COMUNICAZIONI DEL PRESIDENTE</w:t>
      </w:r>
    </w:p>
    <w:p w14:paraId="5BEE663D" w14:textId="77777777" w:rsidR="00A96C74" w:rsidRDefault="00A96C74" w:rsidP="00A96C74">
      <w:pPr>
        <w:pStyle w:val="Default"/>
        <w:rPr>
          <w:rFonts w:ascii="Arial" w:hAnsi="Arial" w:cs="Arial"/>
        </w:rPr>
      </w:pPr>
    </w:p>
    <w:p w14:paraId="0D98AEC2" w14:textId="56E4AC68" w:rsidR="00A96C74" w:rsidRDefault="00A96C74" w:rsidP="00A96C74">
      <w:pPr>
        <w:pStyle w:val="Default"/>
        <w:jc w:val="both"/>
        <w:rPr>
          <w:rFonts w:ascii="Arial" w:hAnsi="Arial" w:cs="Arial"/>
        </w:rPr>
      </w:pPr>
      <w:r>
        <w:rPr>
          <w:rFonts w:ascii="Arial" w:hAnsi="Arial" w:cs="Arial"/>
        </w:rPr>
        <w:t>Al secondo punto: “Comunicazioni del Presidente”.</w:t>
      </w:r>
    </w:p>
    <w:p w14:paraId="102BE566" w14:textId="60BC7200" w:rsidR="00A96C74" w:rsidRDefault="00A96C74" w:rsidP="00A96C74">
      <w:pPr>
        <w:pStyle w:val="Default"/>
        <w:jc w:val="both"/>
        <w:rPr>
          <w:rFonts w:ascii="Arial" w:hAnsi="Arial" w:cs="Arial"/>
        </w:rPr>
      </w:pPr>
      <w:r>
        <w:rPr>
          <w:rFonts w:ascii="Arial" w:hAnsi="Arial" w:cs="Arial"/>
        </w:rPr>
        <w:t xml:space="preserve">Comunico che il </w:t>
      </w:r>
      <w:r w:rsidR="00A06F88">
        <w:rPr>
          <w:rFonts w:ascii="Arial" w:hAnsi="Arial" w:cs="Arial"/>
        </w:rPr>
        <w:t>Consigliere</w:t>
      </w:r>
      <w:r>
        <w:rPr>
          <w:rFonts w:ascii="Arial" w:hAnsi="Arial" w:cs="Arial"/>
        </w:rPr>
        <w:t xml:space="preserve"> Felice Di Maiolo, già appartenente alla forza politica Fare Democratico, Partito Animalisti Italiano, insieme al Gruppo consiliare Misto, con nota del 29 marzo 2023, così dal protocollo in data 30 marzo, ha comunicato il cambio di denominazione con la forza politica in Fare Democratico.</w:t>
      </w:r>
    </w:p>
    <w:p w14:paraId="141F2A28" w14:textId="4FFE05D8" w:rsidR="00A96C74" w:rsidRDefault="00A96C74" w:rsidP="00A96C74">
      <w:pPr>
        <w:pStyle w:val="Default"/>
        <w:jc w:val="both"/>
        <w:rPr>
          <w:rFonts w:ascii="Arial" w:hAnsi="Arial" w:cs="Arial"/>
        </w:rPr>
      </w:pPr>
      <w:r>
        <w:rPr>
          <w:rFonts w:ascii="Arial" w:hAnsi="Arial" w:cs="Arial"/>
        </w:rPr>
        <w:t>Comunico che sono stati presentati i seguenti provvedimenti legislativi:</w:t>
      </w:r>
    </w:p>
    <w:p w14:paraId="78C1F4D2" w14:textId="7A9D5038" w:rsidR="00A96C74" w:rsidRPr="002B441C" w:rsidRDefault="00A96C74" w:rsidP="00A96C74">
      <w:pPr>
        <w:jc w:val="both"/>
        <w:rPr>
          <w:rFonts w:cs="Arial"/>
        </w:rPr>
      </w:pPr>
      <w:r w:rsidRPr="002B441C">
        <w:rPr>
          <w:rFonts w:cs="Arial"/>
        </w:rPr>
        <w:t>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11.262,67, Delibera dell’Ufficio di Presidenza del Consiglio regionale n. 120 del 14 dicembre 2022” Reg. Gen. 278</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Questore alle Finanze Andrea Volpe</w:t>
      </w:r>
      <w:r>
        <w:rPr>
          <w:rFonts w:cs="Arial"/>
        </w:rPr>
        <w:t xml:space="preserve">. </w:t>
      </w:r>
      <w:r w:rsidRPr="002B441C">
        <w:rPr>
          <w:rFonts w:cs="Arial"/>
        </w:rPr>
        <w:t xml:space="preserve">Assegnata alla II Commissione Consiliare Permanente per </w:t>
      </w:r>
      <w:r>
        <w:rPr>
          <w:rFonts w:cs="Arial"/>
        </w:rPr>
        <w:t>l</w:t>
      </w:r>
      <w:r w:rsidRPr="002B441C">
        <w:rPr>
          <w:rFonts w:cs="Arial"/>
        </w:rPr>
        <w:t>'esame</w:t>
      </w:r>
      <w:r>
        <w:rPr>
          <w:rFonts w:cs="Arial"/>
        </w:rPr>
        <w:t>.</w:t>
      </w:r>
      <w:r w:rsidRPr="002B441C">
        <w:rPr>
          <w:rFonts w:cs="Arial"/>
        </w:rPr>
        <w:t xml:space="preserve"> </w:t>
      </w:r>
    </w:p>
    <w:p w14:paraId="43DA1D04" w14:textId="2BB19871" w:rsidR="00A96C74" w:rsidRDefault="00A96C74" w:rsidP="00A96C74">
      <w:pPr>
        <w:jc w:val="both"/>
        <w:rPr>
          <w:rFonts w:cs="Arial"/>
        </w:rPr>
      </w:pPr>
      <w:r w:rsidRPr="002B441C">
        <w:rPr>
          <w:rFonts w:cs="Arial"/>
        </w:rPr>
        <w:t>Se non vi sono obiezioni così resta stabilito</w:t>
      </w:r>
      <w:r>
        <w:rPr>
          <w:rFonts w:cs="Arial"/>
        </w:rPr>
        <w:t>.</w:t>
      </w:r>
    </w:p>
    <w:p w14:paraId="0A5A55F4" w14:textId="77777777" w:rsidR="00A96C74" w:rsidRDefault="00A96C74" w:rsidP="00A96C74">
      <w:pPr>
        <w:jc w:val="both"/>
        <w:rPr>
          <w:rFonts w:cs="Arial"/>
        </w:rPr>
      </w:pPr>
    </w:p>
    <w:p w14:paraId="2F5CB5EC" w14:textId="0D90E2D2" w:rsidR="00A96C74" w:rsidRPr="00A96C74" w:rsidRDefault="00A96C74" w:rsidP="00A96C74">
      <w:pPr>
        <w:jc w:val="both"/>
        <w:rPr>
          <w:rFonts w:cs="Arial"/>
          <w:b/>
          <w:bCs/>
        </w:rPr>
      </w:pPr>
      <w:r w:rsidRPr="00A96C74">
        <w:rPr>
          <w:rFonts w:cs="Arial"/>
          <w:b/>
          <w:bCs/>
        </w:rPr>
        <w:t>Così resta stabilito.</w:t>
      </w:r>
    </w:p>
    <w:p w14:paraId="2197FEB1" w14:textId="77777777" w:rsidR="00A96C74" w:rsidRPr="002B441C" w:rsidRDefault="00A96C74" w:rsidP="00A96C74">
      <w:pPr>
        <w:jc w:val="both"/>
        <w:rPr>
          <w:rFonts w:cs="Arial"/>
        </w:rPr>
      </w:pPr>
    </w:p>
    <w:p w14:paraId="1A9AC78E" w14:textId="39B1A0D4" w:rsidR="00A96C74" w:rsidRPr="002B441C" w:rsidRDefault="00A96C74" w:rsidP="00A96C74">
      <w:pPr>
        <w:jc w:val="both"/>
        <w:rPr>
          <w:rFonts w:cs="Arial"/>
        </w:rPr>
      </w:pPr>
      <w:r w:rsidRPr="002B441C">
        <w:rPr>
          <w:rFonts w:cs="Arial"/>
        </w:rPr>
        <w:t>Proposta di legge “Nuove norme in materia di bonifica integrale e riordino dei Consorzi di Bonifica” Reg. Gen. 279</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Corrado Matera</w:t>
      </w:r>
      <w:r>
        <w:rPr>
          <w:rFonts w:cs="Arial"/>
        </w:rPr>
        <w:t xml:space="preserve">. </w:t>
      </w:r>
      <w:r w:rsidRPr="002B441C">
        <w:rPr>
          <w:rFonts w:cs="Arial"/>
        </w:rPr>
        <w:t xml:space="preserve">Assegnata alla I e </w:t>
      </w:r>
      <w:r w:rsidR="00A06F88" w:rsidRPr="002B441C">
        <w:rPr>
          <w:rFonts w:cs="Arial"/>
        </w:rPr>
        <w:t>VII Commissione</w:t>
      </w:r>
      <w:r w:rsidRPr="002B441C">
        <w:rPr>
          <w:rFonts w:cs="Arial"/>
        </w:rPr>
        <w:t xml:space="preserve"> Consiliare Permanente per l’esame congiunto ed alla II e VIII Commissione Consiliare Permanente per il parere</w:t>
      </w:r>
      <w:r>
        <w:rPr>
          <w:rFonts w:cs="Arial"/>
        </w:rPr>
        <w:t>.</w:t>
      </w:r>
      <w:r w:rsidRPr="002B441C">
        <w:rPr>
          <w:rFonts w:cs="Arial"/>
        </w:rPr>
        <w:t xml:space="preserve"> </w:t>
      </w:r>
    </w:p>
    <w:p w14:paraId="4B9A49A3" w14:textId="77777777" w:rsidR="00A96C74" w:rsidRDefault="00A96C74" w:rsidP="00A96C74">
      <w:pPr>
        <w:jc w:val="both"/>
        <w:rPr>
          <w:rFonts w:cs="Arial"/>
        </w:rPr>
      </w:pPr>
      <w:bookmarkStart w:id="2" w:name="_Hlk118446696"/>
      <w:r w:rsidRPr="002B441C">
        <w:rPr>
          <w:rFonts w:cs="Arial"/>
        </w:rPr>
        <w:t>Se non vi sono obiezioni così resta stabilito</w:t>
      </w:r>
      <w:r>
        <w:rPr>
          <w:rFonts w:cs="Arial"/>
        </w:rPr>
        <w:t>.</w:t>
      </w:r>
    </w:p>
    <w:p w14:paraId="7907BE7D" w14:textId="77777777" w:rsidR="00A96C74" w:rsidRDefault="00A96C74" w:rsidP="00A96C74">
      <w:pPr>
        <w:jc w:val="both"/>
        <w:rPr>
          <w:rFonts w:cs="Arial"/>
        </w:rPr>
      </w:pPr>
    </w:p>
    <w:p w14:paraId="3923BE2B" w14:textId="77777777" w:rsidR="00A96C74" w:rsidRPr="00A96C74" w:rsidRDefault="00A96C74" w:rsidP="00A96C74">
      <w:pPr>
        <w:jc w:val="both"/>
        <w:rPr>
          <w:rFonts w:cs="Arial"/>
          <w:b/>
          <w:bCs/>
        </w:rPr>
      </w:pPr>
      <w:r w:rsidRPr="00A96C74">
        <w:rPr>
          <w:rFonts w:cs="Arial"/>
          <w:b/>
          <w:bCs/>
        </w:rPr>
        <w:t>Così resta stabilito.</w:t>
      </w:r>
    </w:p>
    <w:p w14:paraId="4D57530B" w14:textId="77777777" w:rsidR="00A96C74" w:rsidRDefault="00A96C74" w:rsidP="00A96C74">
      <w:pPr>
        <w:jc w:val="both"/>
        <w:rPr>
          <w:rFonts w:cs="Arial"/>
        </w:rPr>
      </w:pPr>
    </w:p>
    <w:p w14:paraId="11139C83" w14:textId="312D42D4" w:rsidR="00A96C74" w:rsidRPr="002B441C" w:rsidRDefault="00A96C74" w:rsidP="00A96C74">
      <w:pPr>
        <w:jc w:val="both"/>
        <w:rPr>
          <w:rFonts w:cs="Arial"/>
        </w:rPr>
      </w:pPr>
      <w:r w:rsidRPr="002B441C">
        <w:rPr>
          <w:rFonts w:cs="Arial"/>
        </w:rPr>
        <w:t>Proposta di legge “Disposizioni per persone con gravi patologie disabilitanti” Reg. Gen. 280</w:t>
      </w:r>
      <w:r>
        <w:rPr>
          <w:rFonts w:cs="Arial"/>
        </w:rPr>
        <w:t xml:space="preserve">. </w:t>
      </w:r>
      <w:r w:rsidRPr="002B441C">
        <w:rPr>
          <w:rFonts w:cs="Arial"/>
        </w:rPr>
        <w:t>Ad iniziativa popolare</w:t>
      </w:r>
      <w:r>
        <w:rPr>
          <w:rFonts w:cs="Arial"/>
        </w:rPr>
        <w:t xml:space="preserve">. </w:t>
      </w:r>
      <w:r w:rsidRPr="002B441C">
        <w:rPr>
          <w:rFonts w:cs="Arial"/>
        </w:rPr>
        <w:t xml:space="preserve">Assegnata alla </w:t>
      </w:r>
      <w:r w:rsidR="00A06F88" w:rsidRPr="002B441C">
        <w:rPr>
          <w:rFonts w:cs="Arial"/>
        </w:rPr>
        <w:t>I Commissione</w:t>
      </w:r>
      <w:r w:rsidRPr="002B441C">
        <w:rPr>
          <w:rFonts w:cs="Arial"/>
        </w:rPr>
        <w:t xml:space="preserve"> Consiliare Permanente per l’ammissibilità, alla V Commissione Consiliare Permanente per l’esame e alla II Commissione Consiliare Permanente per il parere</w:t>
      </w:r>
      <w:r>
        <w:rPr>
          <w:rFonts w:cs="Arial"/>
        </w:rPr>
        <w:t>.</w:t>
      </w:r>
      <w:r w:rsidRPr="002B441C">
        <w:rPr>
          <w:rFonts w:cs="Arial"/>
        </w:rPr>
        <w:t xml:space="preserve"> </w:t>
      </w:r>
    </w:p>
    <w:p w14:paraId="7F375D65" w14:textId="77777777" w:rsidR="00A96C74" w:rsidRDefault="00A96C74" w:rsidP="00A96C74">
      <w:pPr>
        <w:jc w:val="both"/>
        <w:rPr>
          <w:rFonts w:cs="Arial"/>
        </w:rPr>
      </w:pPr>
      <w:r w:rsidRPr="002B441C">
        <w:rPr>
          <w:rFonts w:cs="Arial"/>
        </w:rPr>
        <w:t>Se non vi sono obiezioni così resta stabilito</w:t>
      </w:r>
      <w:r>
        <w:rPr>
          <w:rFonts w:cs="Arial"/>
        </w:rPr>
        <w:t>.</w:t>
      </w:r>
    </w:p>
    <w:p w14:paraId="0A06E30E" w14:textId="77777777" w:rsidR="00A96C74" w:rsidRDefault="00A96C74" w:rsidP="00A96C74">
      <w:pPr>
        <w:jc w:val="both"/>
        <w:rPr>
          <w:rFonts w:cs="Arial"/>
        </w:rPr>
      </w:pPr>
    </w:p>
    <w:p w14:paraId="45415133" w14:textId="77777777" w:rsidR="00A96C74" w:rsidRPr="00A96C74" w:rsidRDefault="00A96C74" w:rsidP="00A96C74">
      <w:pPr>
        <w:jc w:val="both"/>
        <w:rPr>
          <w:rFonts w:cs="Arial"/>
          <w:b/>
          <w:bCs/>
        </w:rPr>
      </w:pPr>
      <w:r w:rsidRPr="00A96C74">
        <w:rPr>
          <w:rFonts w:cs="Arial"/>
          <w:b/>
          <w:bCs/>
        </w:rPr>
        <w:t>Così resta stabilito.</w:t>
      </w:r>
    </w:p>
    <w:p w14:paraId="0C3F5559" w14:textId="77777777" w:rsidR="00A96C74" w:rsidRPr="002B441C" w:rsidRDefault="00A96C74" w:rsidP="00A96C74">
      <w:pPr>
        <w:jc w:val="both"/>
        <w:rPr>
          <w:rFonts w:cs="Arial"/>
        </w:rPr>
      </w:pPr>
    </w:p>
    <w:p w14:paraId="7F672AC0" w14:textId="3CC9E17F" w:rsidR="00A96C74" w:rsidRDefault="00A96C74" w:rsidP="00A96C74">
      <w:pPr>
        <w:jc w:val="both"/>
        <w:rPr>
          <w:rFonts w:cs="Arial"/>
        </w:rPr>
      </w:pPr>
      <w:r w:rsidRPr="002B441C">
        <w:rPr>
          <w:rFonts w:cs="Arial"/>
        </w:rPr>
        <w:lastRenderedPageBreak/>
        <w:t>Proposta di legge “Istituzione di un Fondo di circolazione dei crediti fiscali derivanti da interventi di cui all’articolo 119 del decreto-legge 19 maggio 2020, n. 34 (così detto Superbonus)” Reg. Gen. 281</w:t>
      </w:r>
      <w:r>
        <w:rPr>
          <w:rFonts w:cs="Arial"/>
        </w:rPr>
        <w:t xml:space="preserve">. </w:t>
      </w:r>
      <w:r w:rsidRPr="002B441C">
        <w:rPr>
          <w:rFonts w:cs="Arial"/>
        </w:rPr>
        <w:t xml:space="preserve">Ad iniziativa dei </w:t>
      </w:r>
      <w:r w:rsidR="00A06F88">
        <w:rPr>
          <w:rFonts w:cs="Arial"/>
        </w:rPr>
        <w:t>Consiglieri</w:t>
      </w:r>
      <w:r w:rsidRPr="002B441C">
        <w:rPr>
          <w:rFonts w:cs="Arial"/>
        </w:rPr>
        <w:t xml:space="preserve"> Gennaro Saiello, Michele Cammarano e Vincenzo Ciampi</w:t>
      </w:r>
      <w:r>
        <w:rPr>
          <w:rFonts w:cs="Arial"/>
        </w:rPr>
        <w:t xml:space="preserve">. </w:t>
      </w:r>
      <w:r w:rsidRPr="002B441C">
        <w:rPr>
          <w:rFonts w:cs="Arial"/>
        </w:rPr>
        <w:t>Assegnata alla II Commissione Consiliare Permanente per l’esame ed alla III e IV Commissione Consiliare Permanente per il parere</w:t>
      </w:r>
      <w:r>
        <w:rPr>
          <w:rFonts w:cs="Arial"/>
        </w:rPr>
        <w:t>.</w:t>
      </w:r>
    </w:p>
    <w:p w14:paraId="33DFFD04" w14:textId="77777777" w:rsidR="00A96C74" w:rsidRDefault="00A96C74" w:rsidP="00A96C74">
      <w:pPr>
        <w:jc w:val="both"/>
        <w:rPr>
          <w:rFonts w:cs="Arial"/>
        </w:rPr>
      </w:pPr>
      <w:r w:rsidRPr="002B441C">
        <w:rPr>
          <w:rFonts w:cs="Arial"/>
        </w:rPr>
        <w:t>Se non vi sono obiezioni così resta stabilito</w:t>
      </w:r>
      <w:r>
        <w:rPr>
          <w:rFonts w:cs="Arial"/>
        </w:rPr>
        <w:t>.</w:t>
      </w:r>
    </w:p>
    <w:p w14:paraId="32FA4045" w14:textId="77777777" w:rsidR="00A96C74" w:rsidRDefault="00A96C74" w:rsidP="00A96C74">
      <w:pPr>
        <w:jc w:val="both"/>
        <w:rPr>
          <w:rFonts w:cs="Arial"/>
        </w:rPr>
      </w:pPr>
    </w:p>
    <w:p w14:paraId="45806B49" w14:textId="77777777" w:rsidR="00A96C74" w:rsidRPr="00A96C74" w:rsidRDefault="00A96C74" w:rsidP="00A96C74">
      <w:pPr>
        <w:jc w:val="both"/>
        <w:rPr>
          <w:rFonts w:cs="Arial"/>
          <w:b/>
          <w:bCs/>
        </w:rPr>
      </w:pPr>
      <w:r w:rsidRPr="00A96C74">
        <w:rPr>
          <w:rFonts w:cs="Arial"/>
          <w:b/>
          <w:bCs/>
        </w:rPr>
        <w:t>Così resta stabilito.</w:t>
      </w:r>
    </w:p>
    <w:p w14:paraId="4A7EFDBC" w14:textId="68E39F67" w:rsidR="00A96C74" w:rsidRPr="002B441C" w:rsidRDefault="00A96C74" w:rsidP="00A96C74">
      <w:pPr>
        <w:jc w:val="both"/>
        <w:rPr>
          <w:rFonts w:cs="Arial"/>
        </w:rPr>
      </w:pPr>
      <w:r w:rsidRPr="002B441C">
        <w:rPr>
          <w:rFonts w:cs="Arial"/>
        </w:rPr>
        <w:t xml:space="preserve"> </w:t>
      </w:r>
    </w:p>
    <w:p w14:paraId="3CC0C839" w14:textId="69CC9359" w:rsidR="00A96C74" w:rsidRPr="002B441C" w:rsidRDefault="00A96C74" w:rsidP="00A96C74">
      <w:pPr>
        <w:jc w:val="both"/>
        <w:rPr>
          <w:rFonts w:cs="Arial"/>
        </w:rPr>
      </w:pPr>
      <w:r w:rsidRPr="002B441C">
        <w:rPr>
          <w:rFonts w:cs="Arial"/>
        </w:rPr>
        <w:t>Proposta di legge “Modifiche alla legge regionale 30 settembre 2008, n. 12 (Nuovo ordinamento e disciplina delle Comunità Montane). Inclusione del Comune di Castelnuovo Cilento (SA) nella Comunità Montana Gelbison e Cervati” Reg. Gen. 282</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Tommaso Pellegrino</w:t>
      </w:r>
      <w:r>
        <w:rPr>
          <w:rFonts w:cs="Arial"/>
        </w:rPr>
        <w:t xml:space="preserve">. </w:t>
      </w:r>
      <w:r w:rsidRPr="002B441C">
        <w:rPr>
          <w:rFonts w:cs="Arial"/>
        </w:rPr>
        <w:t>Assegnata alla I Commissione Consiliare Permanente per l’esame ed alla II Commissione Consiliare Permanente per il parere</w:t>
      </w:r>
      <w:r>
        <w:rPr>
          <w:rFonts w:cs="Arial"/>
        </w:rPr>
        <w:t>.</w:t>
      </w:r>
      <w:r w:rsidRPr="002B441C">
        <w:rPr>
          <w:rFonts w:cs="Arial"/>
        </w:rPr>
        <w:t xml:space="preserve"> </w:t>
      </w:r>
    </w:p>
    <w:p w14:paraId="723CE670" w14:textId="77777777" w:rsidR="00A96C74" w:rsidRDefault="00A96C74" w:rsidP="00A96C74">
      <w:pPr>
        <w:jc w:val="both"/>
        <w:rPr>
          <w:rFonts w:cs="Arial"/>
        </w:rPr>
      </w:pPr>
      <w:r w:rsidRPr="002B441C">
        <w:rPr>
          <w:rFonts w:cs="Arial"/>
        </w:rPr>
        <w:t>Se non vi sono obiezioni così resta stabilito</w:t>
      </w:r>
      <w:r>
        <w:rPr>
          <w:rFonts w:cs="Arial"/>
        </w:rPr>
        <w:t>.</w:t>
      </w:r>
    </w:p>
    <w:p w14:paraId="25615518" w14:textId="77777777" w:rsidR="00A96C74" w:rsidRDefault="00A96C74" w:rsidP="00A96C74">
      <w:pPr>
        <w:jc w:val="both"/>
        <w:rPr>
          <w:rFonts w:cs="Arial"/>
        </w:rPr>
      </w:pPr>
    </w:p>
    <w:p w14:paraId="220A3DAE" w14:textId="77777777" w:rsidR="00A96C74" w:rsidRPr="00A96C74" w:rsidRDefault="00A96C74" w:rsidP="00A96C74">
      <w:pPr>
        <w:jc w:val="both"/>
        <w:rPr>
          <w:rFonts w:cs="Arial"/>
          <w:b/>
          <w:bCs/>
        </w:rPr>
      </w:pPr>
      <w:r w:rsidRPr="00A96C74">
        <w:rPr>
          <w:rFonts w:cs="Arial"/>
          <w:b/>
          <w:bCs/>
        </w:rPr>
        <w:t>Così resta stabilito.</w:t>
      </w:r>
    </w:p>
    <w:p w14:paraId="5FBB31E6" w14:textId="77777777" w:rsidR="00A96C74" w:rsidRPr="002B441C" w:rsidRDefault="00A96C74" w:rsidP="00A96C74">
      <w:pPr>
        <w:jc w:val="both"/>
        <w:rPr>
          <w:rFonts w:cs="Arial"/>
        </w:rPr>
      </w:pPr>
    </w:p>
    <w:p w14:paraId="190C1A92" w14:textId="7A84E58F" w:rsidR="00A96C74" w:rsidRPr="002B441C" w:rsidRDefault="00A96C74" w:rsidP="00A96C74">
      <w:pPr>
        <w:jc w:val="both"/>
        <w:rPr>
          <w:rFonts w:cs="Arial"/>
        </w:rPr>
      </w:pPr>
      <w:r w:rsidRPr="002B441C">
        <w:rPr>
          <w:rFonts w:cs="Arial"/>
        </w:rPr>
        <w:t>Disegno di legge “Disposizioni urgenti di adeguamento normativo” Delibera di Giunta regionale n. 96 del 28 febbraio 2023 Reg. Gen. 284</w:t>
      </w:r>
      <w:r>
        <w:rPr>
          <w:rFonts w:cs="Arial"/>
        </w:rPr>
        <w:t xml:space="preserve">. </w:t>
      </w:r>
      <w:r w:rsidRPr="002B441C">
        <w:rPr>
          <w:rFonts w:cs="Arial"/>
        </w:rPr>
        <w:t xml:space="preserve">Ad iniziativa della Giunta regionale Presidente Vincenzo De Luca, Vicepresidente Fulvio Bonavitacola e </w:t>
      </w:r>
      <w:r w:rsidR="00A06F88">
        <w:rPr>
          <w:rFonts w:cs="Arial"/>
        </w:rPr>
        <w:t>Assessore</w:t>
      </w:r>
      <w:r w:rsidRPr="002B441C">
        <w:rPr>
          <w:rFonts w:cs="Arial"/>
        </w:rPr>
        <w:t xml:space="preserve"> Lucia Fortini</w:t>
      </w:r>
      <w:r>
        <w:rPr>
          <w:rFonts w:cs="Arial"/>
        </w:rPr>
        <w:t xml:space="preserve">. </w:t>
      </w:r>
      <w:r w:rsidRPr="002B441C">
        <w:rPr>
          <w:rFonts w:cs="Arial"/>
        </w:rPr>
        <w:t>Assegnato alla II Commissione Consiliare Permanente per l’esame ed alla VI e VII Commissione Consiliare Permanente per il parere</w:t>
      </w:r>
      <w:r>
        <w:rPr>
          <w:rFonts w:cs="Arial"/>
        </w:rPr>
        <w:t>.</w:t>
      </w:r>
      <w:r w:rsidRPr="002B441C">
        <w:rPr>
          <w:rFonts w:cs="Arial"/>
        </w:rPr>
        <w:t xml:space="preserve"> </w:t>
      </w:r>
    </w:p>
    <w:p w14:paraId="1C8A8ED6" w14:textId="77777777" w:rsidR="00A96C74" w:rsidRDefault="00A96C74" w:rsidP="00A96C74">
      <w:pPr>
        <w:jc w:val="both"/>
        <w:rPr>
          <w:rFonts w:cs="Arial"/>
        </w:rPr>
      </w:pPr>
      <w:r w:rsidRPr="002B441C">
        <w:rPr>
          <w:rFonts w:cs="Arial"/>
        </w:rPr>
        <w:t>Se non vi sono obiezioni così resta stabilito</w:t>
      </w:r>
      <w:r>
        <w:rPr>
          <w:rFonts w:cs="Arial"/>
        </w:rPr>
        <w:t>.</w:t>
      </w:r>
    </w:p>
    <w:p w14:paraId="0A96749F" w14:textId="77777777" w:rsidR="00A96C74" w:rsidRDefault="00A96C74" w:rsidP="00A96C74">
      <w:pPr>
        <w:jc w:val="both"/>
        <w:rPr>
          <w:rFonts w:cs="Arial"/>
        </w:rPr>
      </w:pPr>
    </w:p>
    <w:p w14:paraId="4904B92D" w14:textId="77777777" w:rsidR="00A96C74" w:rsidRPr="00A96C74" w:rsidRDefault="00A96C74" w:rsidP="00A96C74">
      <w:pPr>
        <w:jc w:val="both"/>
        <w:rPr>
          <w:rFonts w:cs="Arial"/>
          <w:b/>
          <w:bCs/>
        </w:rPr>
      </w:pPr>
      <w:r w:rsidRPr="00A96C74">
        <w:rPr>
          <w:rFonts w:cs="Arial"/>
          <w:b/>
          <w:bCs/>
        </w:rPr>
        <w:t>Così resta stabilito.</w:t>
      </w:r>
    </w:p>
    <w:p w14:paraId="1C151CB1" w14:textId="77777777" w:rsidR="00A96C74" w:rsidRPr="002B441C" w:rsidRDefault="00A96C74" w:rsidP="00A96C74">
      <w:pPr>
        <w:jc w:val="both"/>
        <w:rPr>
          <w:rFonts w:cs="Arial"/>
        </w:rPr>
      </w:pPr>
    </w:p>
    <w:p w14:paraId="3DDBF224" w14:textId="1FB4AF73" w:rsidR="00A96C74" w:rsidRPr="002B441C" w:rsidRDefault="00A96C74" w:rsidP="00A96C74">
      <w:pPr>
        <w:jc w:val="both"/>
        <w:rPr>
          <w:rFonts w:cs="Arial"/>
        </w:rPr>
      </w:pPr>
      <w:r w:rsidRPr="002B441C">
        <w:rPr>
          <w:rFonts w:cs="Arial"/>
        </w:rPr>
        <w:t>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19.403,75, Delibera dell’Ufficio di Presidenza del Consiglio regionale n. 128 del 22 febbraio 2023” Reg. Gen. 286</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Questore alle Finanze Andrea Volpe</w:t>
      </w:r>
      <w:r>
        <w:rPr>
          <w:rFonts w:cs="Arial"/>
        </w:rPr>
        <w:t xml:space="preserve">. </w:t>
      </w:r>
      <w:r w:rsidRPr="002B441C">
        <w:rPr>
          <w:rFonts w:cs="Arial"/>
        </w:rPr>
        <w:t xml:space="preserve">Assegnata alla II Commissione Consiliare Permanente per </w:t>
      </w:r>
      <w:r>
        <w:rPr>
          <w:rFonts w:cs="Arial"/>
        </w:rPr>
        <w:t>l</w:t>
      </w:r>
      <w:r w:rsidRPr="002B441C">
        <w:rPr>
          <w:rFonts w:cs="Arial"/>
        </w:rPr>
        <w:t>'esame</w:t>
      </w:r>
      <w:r>
        <w:rPr>
          <w:rFonts w:cs="Arial"/>
        </w:rPr>
        <w:t>.</w:t>
      </w:r>
      <w:r w:rsidRPr="002B441C">
        <w:rPr>
          <w:rFonts w:cs="Arial"/>
        </w:rPr>
        <w:t xml:space="preserve"> </w:t>
      </w:r>
    </w:p>
    <w:p w14:paraId="728EDF2D" w14:textId="77777777" w:rsidR="00A96C74" w:rsidRDefault="00A96C74" w:rsidP="00A96C74">
      <w:pPr>
        <w:jc w:val="both"/>
        <w:rPr>
          <w:rFonts w:cs="Arial"/>
        </w:rPr>
      </w:pPr>
      <w:r w:rsidRPr="002B441C">
        <w:rPr>
          <w:rFonts w:cs="Arial"/>
        </w:rPr>
        <w:t>Se non vi sono obiezioni così resta stabilito</w:t>
      </w:r>
      <w:r>
        <w:rPr>
          <w:rFonts w:cs="Arial"/>
        </w:rPr>
        <w:t>.</w:t>
      </w:r>
    </w:p>
    <w:p w14:paraId="6E14BACE" w14:textId="77777777" w:rsidR="00A96C74" w:rsidRDefault="00A96C74" w:rsidP="00A96C74">
      <w:pPr>
        <w:jc w:val="both"/>
        <w:rPr>
          <w:rFonts w:cs="Arial"/>
        </w:rPr>
      </w:pPr>
    </w:p>
    <w:p w14:paraId="2C4F6726" w14:textId="77777777" w:rsidR="00A96C74" w:rsidRPr="00A96C74" w:rsidRDefault="00A96C74" w:rsidP="00A96C74">
      <w:pPr>
        <w:jc w:val="both"/>
        <w:rPr>
          <w:rFonts w:cs="Arial"/>
          <w:b/>
          <w:bCs/>
        </w:rPr>
      </w:pPr>
      <w:r w:rsidRPr="00A96C74">
        <w:rPr>
          <w:rFonts w:cs="Arial"/>
          <w:b/>
          <w:bCs/>
        </w:rPr>
        <w:t>Così resta stabilito.</w:t>
      </w:r>
    </w:p>
    <w:p w14:paraId="259C4559" w14:textId="77777777" w:rsidR="00A96C74" w:rsidRPr="002B441C" w:rsidRDefault="00A96C74" w:rsidP="00A96C74">
      <w:pPr>
        <w:jc w:val="both"/>
        <w:rPr>
          <w:rFonts w:cs="Arial"/>
        </w:rPr>
      </w:pPr>
    </w:p>
    <w:p w14:paraId="221D2EB3" w14:textId="76989C5B" w:rsidR="00A96C74" w:rsidRDefault="00A96C74" w:rsidP="00A96C74">
      <w:pPr>
        <w:jc w:val="both"/>
        <w:rPr>
          <w:rFonts w:cs="Arial"/>
        </w:rPr>
      </w:pPr>
      <w:r w:rsidRPr="002B441C">
        <w:rPr>
          <w:rFonts w:cs="Arial"/>
        </w:rPr>
        <w:t>Proposta di legge alle Camere ai sensi dell’articolo 121 della Costituzione: “Disposizioni per il riconoscimento e il sostegno economico e previdenziale del lavoro di assistenza e cura svolto dal caregiver familiare” Reg. Gen. 287</w:t>
      </w:r>
      <w:r>
        <w:rPr>
          <w:rFonts w:cs="Arial"/>
        </w:rPr>
        <w:t xml:space="preserve">. </w:t>
      </w:r>
      <w:r w:rsidRPr="002B441C">
        <w:rPr>
          <w:rFonts w:cs="Arial"/>
        </w:rPr>
        <w:t xml:space="preserve">Ad iniziativa della </w:t>
      </w:r>
      <w:proofErr w:type="gramStart"/>
      <w:r w:rsidR="00B84D8C">
        <w:rPr>
          <w:rFonts w:cs="Arial"/>
        </w:rPr>
        <w:t xml:space="preserve">Consigliera </w:t>
      </w:r>
      <w:r w:rsidRPr="002B441C">
        <w:rPr>
          <w:rFonts w:cs="Arial"/>
        </w:rPr>
        <w:t xml:space="preserve"> Valeria</w:t>
      </w:r>
      <w:proofErr w:type="gramEnd"/>
      <w:r w:rsidRPr="002B441C">
        <w:rPr>
          <w:rFonts w:cs="Arial"/>
        </w:rPr>
        <w:t xml:space="preserve"> Ciarambino</w:t>
      </w:r>
      <w:r>
        <w:rPr>
          <w:rFonts w:cs="Arial"/>
        </w:rPr>
        <w:t xml:space="preserve">. </w:t>
      </w:r>
      <w:r w:rsidRPr="002B441C">
        <w:rPr>
          <w:rFonts w:cs="Arial"/>
        </w:rPr>
        <w:t>Assegnata alla VI Commissione Consiliare Permanente per l’esame e alla III, V e II Commissione Consiliare Permanente per il parere</w:t>
      </w:r>
      <w:r>
        <w:rPr>
          <w:rFonts w:cs="Arial"/>
        </w:rPr>
        <w:t>.</w:t>
      </w:r>
    </w:p>
    <w:p w14:paraId="2A0E1B26" w14:textId="77777777" w:rsidR="00A96C74" w:rsidRDefault="00A96C74" w:rsidP="00A96C74">
      <w:pPr>
        <w:jc w:val="both"/>
        <w:rPr>
          <w:rFonts w:cs="Arial"/>
        </w:rPr>
      </w:pPr>
      <w:r w:rsidRPr="002B441C">
        <w:rPr>
          <w:rFonts w:cs="Arial"/>
        </w:rPr>
        <w:t>Se non vi sono obiezioni così resta stabilito</w:t>
      </w:r>
      <w:r>
        <w:rPr>
          <w:rFonts w:cs="Arial"/>
        </w:rPr>
        <w:t>.</w:t>
      </w:r>
    </w:p>
    <w:p w14:paraId="7A3438FF" w14:textId="77777777" w:rsidR="00A96C74" w:rsidRDefault="00A96C74" w:rsidP="00A96C74">
      <w:pPr>
        <w:jc w:val="both"/>
        <w:rPr>
          <w:rFonts w:cs="Arial"/>
        </w:rPr>
      </w:pPr>
    </w:p>
    <w:p w14:paraId="407B97AE" w14:textId="77777777" w:rsidR="00A96C74" w:rsidRPr="00A96C74" w:rsidRDefault="00A96C74" w:rsidP="00A96C74">
      <w:pPr>
        <w:jc w:val="both"/>
        <w:rPr>
          <w:rFonts w:cs="Arial"/>
          <w:b/>
          <w:bCs/>
        </w:rPr>
      </w:pPr>
      <w:r w:rsidRPr="00A96C74">
        <w:rPr>
          <w:rFonts w:cs="Arial"/>
          <w:b/>
          <w:bCs/>
        </w:rPr>
        <w:t>Così resta stabilito.</w:t>
      </w:r>
    </w:p>
    <w:p w14:paraId="648C50F5" w14:textId="77777777" w:rsidR="00A96C74" w:rsidRPr="002B441C" w:rsidRDefault="00A96C74" w:rsidP="00A96C74">
      <w:pPr>
        <w:jc w:val="both"/>
        <w:rPr>
          <w:rFonts w:cs="Arial"/>
        </w:rPr>
      </w:pPr>
    </w:p>
    <w:p w14:paraId="5A974E90" w14:textId="43A2F0B7" w:rsidR="00A96C74" w:rsidRPr="002B441C" w:rsidRDefault="00A96C74" w:rsidP="00A96C74">
      <w:pPr>
        <w:jc w:val="both"/>
        <w:rPr>
          <w:rFonts w:cs="Arial"/>
        </w:rPr>
      </w:pPr>
      <w:r w:rsidRPr="002B441C">
        <w:rPr>
          <w:rFonts w:cs="Arial"/>
        </w:rPr>
        <w:lastRenderedPageBreak/>
        <w:t>Proposta di legge: “Adeguamento della indennità di residenza fissata dalla legge 8 marzo 1968, n. 221 in favore dei farmacisti rurali” Reg. Gen. 288</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Vincenzo Alaia</w:t>
      </w:r>
      <w:r>
        <w:rPr>
          <w:rFonts w:cs="Arial"/>
        </w:rPr>
        <w:t xml:space="preserve">. </w:t>
      </w:r>
      <w:r w:rsidRPr="002B441C">
        <w:rPr>
          <w:rFonts w:cs="Arial"/>
        </w:rPr>
        <w:t>Assegnata alla V Commissione Consiliare Permanente per l’esame e alla II Commissione Consiliare Permanente per il parere</w:t>
      </w:r>
      <w:r>
        <w:rPr>
          <w:rFonts w:cs="Arial"/>
        </w:rPr>
        <w:t>.</w:t>
      </w:r>
    </w:p>
    <w:p w14:paraId="4DB931C1" w14:textId="77777777" w:rsidR="00A96C74" w:rsidRDefault="00A96C74" w:rsidP="00A96C74">
      <w:pPr>
        <w:jc w:val="both"/>
        <w:rPr>
          <w:rFonts w:cs="Arial"/>
        </w:rPr>
      </w:pPr>
      <w:r w:rsidRPr="002B441C">
        <w:rPr>
          <w:rFonts w:cs="Arial"/>
        </w:rPr>
        <w:t>Se non vi sono obiezioni così resta stabilito</w:t>
      </w:r>
      <w:r>
        <w:rPr>
          <w:rFonts w:cs="Arial"/>
        </w:rPr>
        <w:t>.</w:t>
      </w:r>
    </w:p>
    <w:p w14:paraId="54B6A097" w14:textId="77777777" w:rsidR="00A96C74" w:rsidRDefault="00A96C74" w:rsidP="00A96C74">
      <w:pPr>
        <w:jc w:val="both"/>
        <w:rPr>
          <w:rFonts w:cs="Arial"/>
        </w:rPr>
      </w:pPr>
    </w:p>
    <w:p w14:paraId="7D3B94C6" w14:textId="77777777" w:rsidR="00A96C74" w:rsidRPr="00A96C74" w:rsidRDefault="00A96C74" w:rsidP="00A96C74">
      <w:pPr>
        <w:jc w:val="both"/>
        <w:rPr>
          <w:rFonts w:cs="Arial"/>
          <w:b/>
          <w:bCs/>
        </w:rPr>
      </w:pPr>
      <w:r w:rsidRPr="00A96C74">
        <w:rPr>
          <w:rFonts w:cs="Arial"/>
          <w:b/>
          <w:bCs/>
        </w:rPr>
        <w:t>Così resta stabilito.</w:t>
      </w:r>
    </w:p>
    <w:p w14:paraId="1B7E7001" w14:textId="77777777" w:rsidR="00A96C74" w:rsidRPr="002B441C" w:rsidRDefault="00A96C74" w:rsidP="00A96C74">
      <w:pPr>
        <w:jc w:val="both"/>
        <w:rPr>
          <w:rFonts w:cs="Arial"/>
        </w:rPr>
      </w:pPr>
    </w:p>
    <w:p w14:paraId="54FD91E9" w14:textId="66D01565" w:rsidR="00A96C74" w:rsidRPr="002B441C" w:rsidRDefault="00A96C74" w:rsidP="00A96C74">
      <w:pPr>
        <w:jc w:val="both"/>
        <w:rPr>
          <w:rFonts w:cs="Arial"/>
        </w:rPr>
      </w:pPr>
      <w:r w:rsidRPr="002B441C">
        <w:rPr>
          <w:rFonts w:cs="Arial"/>
        </w:rPr>
        <w:t>Proposta di legge: “Istituzione della rete Borghi della Campania” Reg. Gen. 289</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Michele Cammarano</w:t>
      </w:r>
      <w:r>
        <w:rPr>
          <w:rFonts w:cs="Arial"/>
        </w:rPr>
        <w:t xml:space="preserve">. </w:t>
      </w:r>
      <w:r w:rsidRPr="002B441C">
        <w:rPr>
          <w:rFonts w:cs="Arial"/>
        </w:rPr>
        <w:t>Assegnata alla III Commissione Consiliare Permanente per l’esame e alla IV e II Commissione Consiliare Permanente per il parere</w:t>
      </w:r>
      <w:r>
        <w:rPr>
          <w:rFonts w:cs="Arial"/>
        </w:rPr>
        <w:t>.</w:t>
      </w:r>
    </w:p>
    <w:p w14:paraId="3A88E11C" w14:textId="77777777" w:rsidR="00A96C74" w:rsidRDefault="00A96C74" w:rsidP="00A96C74">
      <w:pPr>
        <w:jc w:val="both"/>
        <w:rPr>
          <w:rFonts w:cs="Arial"/>
        </w:rPr>
      </w:pPr>
      <w:r w:rsidRPr="002B441C">
        <w:rPr>
          <w:rFonts w:cs="Arial"/>
        </w:rPr>
        <w:t>Se non vi sono obiezioni così resta stabilito</w:t>
      </w:r>
      <w:r>
        <w:rPr>
          <w:rFonts w:cs="Arial"/>
        </w:rPr>
        <w:t>.</w:t>
      </w:r>
    </w:p>
    <w:p w14:paraId="3030CF15" w14:textId="77777777" w:rsidR="00A96C74" w:rsidRDefault="00A96C74" w:rsidP="00A96C74">
      <w:pPr>
        <w:jc w:val="both"/>
        <w:rPr>
          <w:rFonts w:cs="Arial"/>
        </w:rPr>
      </w:pPr>
    </w:p>
    <w:p w14:paraId="5B851F49" w14:textId="77777777" w:rsidR="00A96C74" w:rsidRPr="00A96C74" w:rsidRDefault="00A96C74" w:rsidP="00A96C74">
      <w:pPr>
        <w:jc w:val="both"/>
        <w:rPr>
          <w:rFonts w:cs="Arial"/>
          <w:b/>
          <w:bCs/>
        </w:rPr>
      </w:pPr>
      <w:r w:rsidRPr="00A96C74">
        <w:rPr>
          <w:rFonts w:cs="Arial"/>
          <w:b/>
          <w:bCs/>
        </w:rPr>
        <w:t>Così resta stabilito.</w:t>
      </w:r>
    </w:p>
    <w:p w14:paraId="31BB07F4" w14:textId="77777777" w:rsidR="00A96C74" w:rsidRPr="002B441C" w:rsidRDefault="00A96C74" w:rsidP="00A96C74">
      <w:pPr>
        <w:jc w:val="both"/>
        <w:rPr>
          <w:rFonts w:cs="Arial"/>
        </w:rPr>
      </w:pPr>
    </w:p>
    <w:p w14:paraId="46496796" w14:textId="20AEEF68" w:rsidR="00A96C74" w:rsidRPr="002B441C" w:rsidRDefault="00A96C74" w:rsidP="00A96C74">
      <w:pPr>
        <w:jc w:val="both"/>
        <w:rPr>
          <w:rFonts w:cs="Arial"/>
        </w:rPr>
      </w:pPr>
      <w:r w:rsidRPr="002B441C">
        <w:rPr>
          <w:rFonts w:cs="Arial"/>
        </w:rPr>
        <w:t>Proposta di legge: “Interventi regionali per la compensazione dei crediti di imposta derivanti dalle disposizioni di cui all’articolo 119 del decreto-legge 19 maggio 2020, n. 34 e successive modificazioni e integrazioni” Reg. Gen. 290</w:t>
      </w:r>
      <w:r>
        <w:rPr>
          <w:rFonts w:cs="Arial"/>
        </w:rPr>
        <w:t xml:space="preserve">. </w:t>
      </w:r>
      <w:r w:rsidRPr="002B441C">
        <w:rPr>
          <w:rFonts w:cs="Arial"/>
        </w:rPr>
        <w:t xml:space="preserve">Ad iniziativa del </w:t>
      </w:r>
      <w:r w:rsidR="00A06F88">
        <w:rPr>
          <w:rFonts w:cs="Arial"/>
        </w:rPr>
        <w:t>Consigliere</w:t>
      </w:r>
      <w:r w:rsidRPr="002B441C">
        <w:rPr>
          <w:rFonts w:cs="Arial"/>
        </w:rPr>
        <w:t xml:space="preserve"> Andrea Volpe</w:t>
      </w:r>
      <w:r>
        <w:rPr>
          <w:rFonts w:cs="Arial"/>
        </w:rPr>
        <w:t xml:space="preserve">. </w:t>
      </w:r>
      <w:r w:rsidRPr="002B441C">
        <w:rPr>
          <w:rFonts w:cs="Arial"/>
        </w:rPr>
        <w:t>Assegnata alla II Commissione Consiliare Permanente per l’esame e alla III e IV Commissione Consiliare Permanente per il parere</w:t>
      </w:r>
      <w:r>
        <w:rPr>
          <w:rFonts w:cs="Arial"/>
        </w:rPr>
        <w:t>.</w:t>
      </w:r>
    </w:p>
    <w:p w14:paraId="557ABF90" w14:textId="77777777" w:rsidR="00A96C74" w:rsidRDefault="00A96C74" w:rsidP="00A96C74">
      <w:pPr>
        <w:jc w:val="both"/>
        <w:rPr>
          <w:rFonts w:cs="Arial"/>
        </w:rPr>
      </w:pPr>
      <w:r w:rsidRPr="002B441C">
        <w:rPr>
          <w:rFonts w:cs="Arial"/>
        </w:rPr>
        <w:t>Se non vi sono obiezioni così resta stabilito</w:t>
      </w:r>
      <w:r>
        <w:rPr>
          <w:rFonts w:cs="Arial"/>
        </w:rPr>
        <w:t>.</w:t>
      </w:r>
    </w:p>
    <w:p w14:paraId="6113E47B" w14:textId="77777777" w:rsidR="00A96C74" w:rsidRDefault="00A96C74" w:rsidP="00A96C74">
      <w:pPr>
        <w:jc w:val="both"/>
        <w:rPr>
          <w:rFonts w:cs="Arial"/>
        </w:rPr>
      </w:pPr>
    </w:p>
    <w:p w14:paraId="53313579" w14:textId="77777777" w:rsidR="00A96C74" w:rsidRPr="00A96C74" w:rsidRDefault="00A96C74" w:rsidP="00A96C74">
      <w:pPr>
        <w:jc w:val="both"/>
        <w:rPr>
          <w:rFonts w:cs="Arial"/>
          <w:b/>
          <w:bCs/>
        </w:rPr>
      </w:pPr>
      <w:r w:rsidRPr="00A96C74">
        <w:rPr>
          <w:rFonts w:cs="Arial"/>
          <w:b/>
          <w:bCs/>
        </w:rPr>
        <w:t>Così resta stabilito.</w:t>
      </w:r>
    </w:p>
    <w:p w14:paraId="6EC0954C" w14:textId="77777777" w:rsidR="00A96C74" w:rsidRPr="002B441C" w:rsidRDefault="00A96C74" w:rsidP="00A96C74">
      <w:pPr>
        <w:jc w:val="both"/>
        <w:rPr>
          <w:rFonts w:cs="Arial"/>
        </w:rPr>
      </w:pPr>
    </w:p>
    <w:p w14:paraId="679A5077" w14:textId="097489E7" w:rsidR="00A96C74" w:rsidRPr="002B441C" w:rsidRDefault="00A96C74" w:rsidP="00A96C74">
      <w:pPr>
        <w:jc w:val="both"/>
        <w:rPr>
          <w:rFonts w:cs="Arial"/>
        </w:rPr>
      </w:pPr>
      <w:r w:rsidRPr="002B441C">
        <w:rPr>
          <w:rFonts w:cs="Arial"/>
        </w:rPr>
        <w:t>Disegno di legge: “Indennità di residenza in favore delle farmacie rurali” Delibera di Giunta regionale n. 147 del 21 marzo 2023. Reg. Gen. 291</w:t>
      </w:r>
      <w:r w:rsidR="00445DFF">
        <w:rPr>
          <w:rFonts w:cs="Arial"/>
        </w:rPr>
        <w:t xml:space="preserve">. </w:t>
      </w:r>
      <w:r w:rsidRPr="002B441C">
        <w:rPr>
          <w:rFonts w:cs="Arial"/>
        </w:rPr>
        <w:t>Ad iniziativa della Giunta regionale Presidente Vincenzo De Luca</w:t>
      </w:r>
      <w:r w:rsidR="00445DFF">
        <w:rPr>
          <w:rFonts w:cs="Arial"/>
        </w:rPr>
        <w:t xml:space="preserve">. </w:t>
      </w:r>
      <w:r w:rsidRPr="002B441C">
        <w:rPr>
          <w:rFonts w:cs="Arial"/>
        </w:rPr>
        <w:t>Assegnato alla V Commissione Consiliare Permanente per l’esame e alla II Commissione Consiliare Permanente per il parere</w:t>
      </w:r>
      <w:r w:rsidR="00445DFF">
        <w:rPr>
          <w:rFonts w:cs="Arial"/>
        </w:rPr>
        <w:t>.</w:t>
      </w:r>
    </w:p>
    <w:p w14:paraId="56DB0B61" w14:textId="77777777" w:rsidR="00445DFF" w:rsidRDefault="00445DFF" w:rsidP="00445DFF">
      <w:pPr>
        <w:jc w:val="both"/>
        <w:rPr>
          <w:rFonts w:cs="Arial"/>
        </w:rPr>
      </w:pPr>
      <w:r w:rsidRPr="002B441C">
        <w:rPr>
          <w:rFonts w:cs="Arial"/>
        </w:rPr>
        <w:t>Se non vi sono obiezioni così resta stabilito</w:t>
      </w:r>
      <w:r>
        <w:rPr>
          <w:rFonts w:cs="Arial"/>
        </w:rPr>
        <w:t>.</w:t>
      </w:r>
    </w:p>
    <w:p w14:paraId="2C506560" w14:textId="77777777" w:rsidR="00445DFF" w:rsidRDefault="00445DFF" w:rsidP="00445DFF">
      <w:pPr>
        <w:jc w:val="both"/>
        <w:rPr>
          <w:rFonts w:cs="Arial"/>
        </w:rPr>
      </w:pPr>
    </w:p>
    <w:p w14:paraId="234DE540" w14:textId="77777777" w:rsidR="00445DFF" w:rsidRPr="00A96C74" w:rsidRDefault="00445DFF" w:rsidP="00445DFF">
      <w:pPr>
        <w:jc w:val="both"/>
        <w:rPr>
          <w:rFonts w:cs="Arial"/>
          <w:b/>
          <w:bCs/>
        </w:rPr>
      </w:pPr>
      <w:r w:rsidRPr="00A96C74">
        <w:rPr>
          <w:rFonts w:cs="Arial"/>
          <w:b/>
          <w:bCs/>
        </w:rPr>
        <w:t>Così resta stabilito.</w:t>
      </w:r>
    </w:p>
    <w:p w14:paraId="7AAF6CF4" w14:textId="77777777" w:rsidR="00A96C74" w:rsidRPr="002B441C" w:rsidRDefault="00A96C74" w:rsidP="00A96C74">
      <w:pPr>
        <w:jc w:val="both"/>
        <w:rPr>
          <w:rFonts w:cs="Arial"/>
        </w:rPr>
      </w:pPr>
    </w:p>
    <w:p w14:paraId="09BA1EAE" w14:textId="3718ECC3" w:rsidR="00A96C74" w:rsidRPr="002B441C" w:rsidRDefault="00A96C74" w:rsidP="00A96C74">
      <w:pPr>
        <w:jc w:val="both"/>
        <w:rPr>
          <w:rFonts w:cs="Arial"/>
        </w:rPr>
      </w:pPr>
      <w:r w:rsidRPr="002B441C">
        <w:rPr>
          <w:rFonts w:cs="Arial"/>
        </w:rPr>
        <w:t>Regolamento: “Ordinamento amministrativo del Consiglio regionale” Delibera dell’Ufficio di Presidenza del Consiglio regionale n. 137 del 28 marzo 2023</w:t>
      </w:r>
      <w:r w:rsidR="00445DFF">
        <w:rPr>
          <w:rFonts w:cs="Arial"/>
        </w:rPr>
        <w:t>.</w:t>
      </w:r>
      <w:r w:rsidRPr="002B441C">
        <w:rPr>
          <w:rFonts w:cs="Arial"/>
        </w:rPr>
        <w:t xml:space="preserve"> Reg. Gen. 292</w:t>
      </w:r>
      <w:r w:rsidR="00445DFF">
        <w:rPr>
          <w:rFonts w:cs="Arial"/>
        </w:rPr>
        <w:t xml:space="preserve">. </w:t>
      </w:r>
      <w:r w:rsidRPr="002B441C">
        <w:rPr>
          <w:rFonts w:cs="Arial"/>
        </w:rPr>
        <w:t>Ad iniziativa dell’Ufficio di Presidenza del Consiglio regionale</w:t>
      </w:r>
      <w:r w:rsidR="00445DFF">
        <w:rPr>
          <w:rFonts w:cs="Arial"/>
        </w:rPr>
        <w:t xml:space="preserve">. </w:t>
      </w:r>
      <w:r w:rsidRPr="002B441C">
        <w:rPr>
          <w:rFonts w:cs="Arial"/>
        </w:rPr>
        <w:t>Assegnato alla I Commissione Consiliare Permanente e alla II Commissione Consiliare Permanente per i rispettivi pareri</w:t>
      </w:r>
      <w:r w:rsidR="00445DFF">
        <w:rPr>
          <w:rFonts w:cs="Arial"/>
        </w:rPr>
        <w:t>.</w:t>
      </w:r>
    </w:p>
    <w:bookmarkEnd w:id="2"/>
    <w:p w14:paraId="326DFF76" w14:textId="77777777" w:rsidR="00445DFF" w:rsidRDefault="00445DFF" w:rsidP="00445DFF">
      <w:pPr>
        <w:jc w:val="both"/>
        <w:rPr>
          <w:rFonts w:cs="Arial"/>
        </w:rPr>
      </w:pPr>
      <w:r w:rsidRPr="002B441C">
        <w:rPr>
          <w:rFonts w:cs="Arial"/>
        </w:rPr>
        <w:t>Se non vi sono obiezioni così resta stabilito</w:t>
      </w:r>
      <w:r>
        <w:rPr>
          <w:rFonts w:cs="Arial"/>
        </w:rPr>
        <w:t>.</w:t>
      </w:r>
    </w:p>
    <w:p w14:paraId="40EE251D" w14:textId="77777777" w:rsidR="00445DFF" w:rsidRDefault="00445DFF" w:rsidP="00445DFF">
      <w:pPr>
        <w:jc w:val="both"/>
        <w:rPr>
          <w:rFonts w:cs="Arial"/>
        </w:rPr>
      </w:pPr>
    </w:p>
    <w:p w14:paraId="0B129BCF" w14:textId="77777777" w:rsidR="00445DFF" w:rsidRPr="00A96C74" w:rsidRDefault="00445DFF" w:rsidP="00445DFF">
      <w:pPr>
        <w:jc w:val="both"/>
        <w:rPr>
          <w:rFonts w:cs="Arial"/>
          <w:b/>
          <w:bCs/>
        </w:rPr>
      </w:pPr>
      <w:r w:rsidRPr="00A96C74">
        <w:rPr>
          <w:rFonts w:cs="Arial"/>
          <w:b/>
          <w:bCs/>
        </w:rPr>
        <w:t>Così resta stabilito.</w:t>
      </w:r>
    </w:p>
    <w:p w14:paraId="7247F7DE" w14:textId="77777777" w:rsidR="00A96C74" w:rsidRDefault="00A96C74" w:rsidP="00445DFF">
      <w:pPr>
        <w:jc w:val="both"/>
        <w:rPr>
          <w:rFonts w:cs="Arial"/>
        </w:rPr>
      </w:pPr>
    </w:p>
    <w:p w14:paraId="0CECEC4C" w14:textId="12FD53B3" w:rsidR="00445DFF" w:rsidRPr="00445DFF" w:rsidRDefault="00445DFF" w:rsidP="008B45A9">
      <w:pPr>
        <w:pStyle w:val="Titolo1"/>
      </w:pPr>
      <w:bookmarkStart w:id="3" w:name="_ESAME_DELLA_PROPOSTA"/>
      <w:bookmarkEnd w:id="3"/>
      <w:r w:rsidRPr="00445DFF">
        <w:t>ESAME DELLA PROPOSTA DI LEGGE “PROMOZIONE DELLA DIFFUSIONE DELL’IMPEGNO CIVICO E POLITICO NEI CITTADINI CAMPANI” REG. GEN. 258.</w:t>
      </w:r>
    </w:p>
    <w:p w14:paraId="7C989B6F" w14:textId="77777777" w:rsidR="00445DFF" w:rsidRDefault="00445DFF" w:rsidP="00445DFF">
      <w:pPr>
        <w:jc w:val="both"/>
        <w:rPr>
          <w:rFonts w:cs="Arial"/>
        </w:rPr>
      </w:pPr>
    </w:p>
    <w:p w14:paraId="42EDCFAB" w14:textId="44828C18" w:rsidR="00445DFF" w:rsidRDefault="00445DFF" w:rsidP="00445DFF">
      <w:pPr>
        <w:jc w:val="both"/>
        <w:rPr>
          <w:rFonts w:cs="Arial"/>
        </w:rPr>
      </w:pPr>
      <w:r>
        <w:rPr>
          <w:rFonts w:cs="Arial"/>
        </w:rPr>
        <w:t xml:space="preserve">Passiamo al terzo punto dell’ordine del giorno relativo a: </w:t>
      </w:r>
      <w:r w:rsidRPr="00445DFF">
        <w:rPr>
          <w:rFonts w:cs="Arial"/>
        </w:rPr>
        <w:t>Esame della proposta di legge “Promozione della diffusione dell’impegno civico e politico nei cittadini campani” Reg. Gen. 258</w:t>
      </w:r>
      <w:r>
        <w:rPr>
          <w:rFonts w:cs="Arial"/>
        </w:rPr>
        <w:t xml:space="preserve">. Ad iniziativa dei </w:t>
      </w:r>
      <w:r w:rsidR="00A06F88">
        <w:rPr>
          <w:rFonts w:cs="Arial"/>
        </w:rPr>
        <w:t>Consiglieri</w:t>
      </w:r>
      <w:r>
        <w:rPr>
          <w:rFonts w:cs="Arial"/>
        </w:rPr>
        <w:t xml:space="preserve"> Mocerino, Oliviero, Casillo, Volpe, Lettieri, Matera, Iovino, Di Maiolo e Fiola.</w:t>
      </w:r>
    </w:p>
    <w:p w14:paraId="16B580AB" w14:textId="73F6E9B9" w:rsidR="00445DFF" w:rsidRDefault="00445DFF" w:rsidP="00445DFF">
      <w:pPr>
        <w:jc w:val="both"/>
        <w:rPr>
          <w:rFonts w:cs="Arial"/>
        </w:rPr>
      </w:pPr>
      <w:r>
        <w:rPr>
          <w:rFonts w:cs="Arial"/>
        </w:rPr>
        <w:lastRenderedPageBreak/>
        <w:t>Comunico che la VI Commissione Consiliare Permanente, riunitasi in data 6 dicembre 2022, ha esaminato il provvedimento e a maggioranza ha deciso di riferire favorevolmente all’Aula.</w:t>
      </w:r>
    </w:p>
    <w:p w14:paraId="21A7D521" w14:textId="15DD7B95" w:rsidR="00445DFF" w:rsidRDefault="00445DFF" w:rsidP="00445DFF">
      <w:pPr>
        <w:jc w:val="both"/>
        <w:rPr>
          <w:rFonts w:cs="Arial"/>
        </w:rPr>
      </w:pPr>
      <w:r>
        <w:rPr>
          <w:rFonts w:cs="Arial"/>
        </w:rPr>
        <w:t>Comunico, inoltre, che la II Commissione Permanente, riunitasi il 4 aprile 2023, ha espresso all’unanimità parere favorevole alla sua approvazione apportando modifiche all’articolo 4.</w:t>
      </w:r>
    </w:p>
    <w:p w14:paraId="201A4D46" w14:textId="41704D72" w:rsidR="00445DFF" w:rsidRDefault="00445DFF" w:rsidP="00445DFF">
      <w:pPr>
        <w:jc w:val="both"/>
        <w:rPr>
          <w:rFonts w:cs="Arial"/>
        </w:rPr>
      </w:pPr>
      <w:r>
        <w:rPr>
          <w:rFonts w:cs="Arial"/>
        </w:rPr>
        <w:t xml:space="preserve">Relaziona in Aula il </w:t>
      </w:r>
      <w:r w:rsidR="00A06F88">
        <w:rPr>
          <w:rFonts w:cs="Arial"/>
        </w:rPr>
        <w:t>Consigliere</w:t>
      </w:r>
      <w:r>
        <w:rPr>
          <w:rFonts w:cs="Arial"/>
        </w:rPr>
        <w:t xml:space="preserve"> Carmine Mocerino a cui concedo la parola. Collega Mocerino, prego.</w:t>
      </w:r>
    </w:p>
    <w:p w14:paraId="0838AF50" w14:textId="77777777" w:rsidR="00445DFF" w:rsidRDefault="00445DFF" w:rsidP="00445DFF">
      <w:pPr>
        <w:jc w:val="both"/>
        <w:rPr>
          <w:rFonts w:cs="Arial"/>
        </w:rPr>
      </w:pPr>
    </w:p>
    <w:p w14:paraId="7C69713E" w14:textId="029288B2" w:rsidR="00445DFF" w:rsidRDefault="00445DFF" w:rsidP="00445DFF">
      <w:pPr>
        <w:jc w:val="both"/>
        <w:rPr>
          <w:rFonts w:cs="Arial"/>
        </w:rPr>
      </w:pPr>
      <w:r>
        <w:rPr>
          <w:rFonts w:cs="Arial"/>
          <w:b/>
          <w:bCs/>
        </w:rPr>
        <w:t xml:space="preserve">MOCERINO (De Luca Presidente): </w:t>
      </w:r>
      <w:r>
        <w:rPr>
          <w:rFonts w:cs="Arial"/>
        </w:rPr>
        <w:t>Grazie Presidente. Colleghi, la proposta di legge della quale discutiamo questa mattina nasce dalla presa di coscienza amara, quanto ineluttabile, della crescente disaffezione dalla politica e dalle istituzioni. L’iniziativa vuole essere, senza enfasi alcuna, un tentativo di scrivere una pagina di civiltà della nostra Regione, obiettivo – e spero converrete tutti – nobile quanto ambizioso. È una sfida contro corrente, è una partita tutta in salita nei tempi del populismo dilagante. Obiettivo principale è di contribuire, con strumenti di democrazia partecipativa, a rinnovare e rafforzare il rapporto tra realtà che appaiono sempre più distanti tra di loro. Ne deriva che a questo punto, i nostri interlocutori privilegiati non possono che essere i giovani, essi, a nostro avviso, vanno stimolati accrescendo la loro sensibilità civica, attraverso la partecipazione attiva, incoraggiando le esperienze che possono contribuire, così com’è scritto nella relazione di accompagnamento, ad una più elevata questione sociale, attraverso la diffusione della cultura della partecipazione e la valorizzazione di tutte le forme di impegno civico delle competenze diffuse nella società.</w:t>
      </w:r>
    </w:p>
    <w:p w14:paraId="1F4487FA" w14:textId="2A315A86" w:rsidR="008B45A9" w:rsidRDefault="00445DFF" w:rsidP="00EF4CF4">
      <w:pPr>
        <w:jc w:val="both"/>
      </w:pPr>
      <w:r>
        <w:rPr>
          <w:rFonts w:cs="Arial"/>
        </w:rPr>
        <w:t>In relazione al disinteresse dei giovani, credo che tutti noi, nessuno escluso, debba compiere un’autocritica. Va riconosciuto che negli ultimi anni la politica sovente non ha dato un’immagine positiva di sé</w:t>
      </w:r>
      <w:r w:rsidR="008B45A9">
        <w:t xml:space="preserve">. Abbiamo in generale tutti rappresentato con testi spesso litigiosi e ancor più spesso troppo distanti, lontani, a volte anche insensibili alle necessità delle nuove generazioni. </w:t>
      </w:r>
    </w:p>
    <w:p w14:paraId="232141E3" w14:textId="77777777" w:rsidR="008B45A9" w:rsidRDefault="008B45A9" w:rsidP="008B45A9">
      <w:pPr>
        <w:pStyle w:val="ALR85Rientrato1cm"/>
        <w:ind w:firstLine="0"/>
      </w:pPr>
      <w:r>
        <w:t xml:space="preserve">Ne va da sé che in questo scenario avvicinare queste ultime all’universo della politica e a quello delle istituzioni è un’operazione complessa, difficile, direi quasi ardita. Di qui l’imperativo di provare a fare qualcosa. </w:t>
      </w:r>
    </w:p>
    <w:p w14:paraId="4DE9608E" w14:textId="77777777" w:rsidR="008B45A9" w:rsidRDefault="008B45A9" w:rsidP="008B45A9">
      <w:pPr>
        <w:pStyle w:val="ALR85Rientrato1cm"/>
        <w:ind w:firstLine="0"/>
      </w:pPr>
      <w:r>
        <w:t xml:space="preserve">In questa direzione, nella piena consapevolezza che non siamo in grado di risolvere problemi strutturali, ma certi di fare cosa buona e giusta, ci muoviamo. Questa è la direzione e la direttrice – ribadisco – lungo la quale ci muoviamo. I mondi ai quali ci rivolgiamo sono quelli dell’associazionismo, dell’universo degli enti no profit e soprattutto il mondo della scuola. A loro chiediamo di tenderci una mano, a loro ci rivolgiamo per costruire percorsi e soprattutto per conoscere le positive attività che mettono in campo per valorizzarle, e creare così un link – nel nostro caso specifico – con la Regione Campania. </w:t>
      </w:r>
    </w:p>
    <w:p w14:paraId="0D29FF2E" w14:textId="77777777" w:rsidR="008B45A9" w:rsidRDefault="008B45A9" w:rsidP="008B45A9">
      <w:pPr>
        <w:pStyle w:val="ALR85Rientrato1cm"/>
        <w:ind w:firstLine="0"/>
      </w:pPr>
      <w:r>
        <w:t xml:space="preserve">Nella proposta abbiamo anche immaginato l’istituzione della Settimana per la promozione dell’impegno civico e politico. Essa vuole essere un momento di riconoscimento e valorizzazione di tutte le positive esperienze che vengono messe in campo dai soggetti ai quali ci rivolgiamo. L’obiettivo è quello di creare momenti di confronto, di discussione, momenti di riflessione che possono facilitare l’incontro tra realtà politiche e istituzioni da un lato e mondo giovanile dall’altro, che appaiono sempre più distanti tra loro. </w:t>
      </w:r>
      <w:r w:rsidRPr="00101F9C">
        <w:t xml:space="preserve"> </w:t>
      </w:r>
    </w:p>
    <w:p w14:paraId="1F2F4827" w14:textId="77777777" w:rsidR="008B45A9" w:rsidRDefault="008B45A9" w:rsidP="008B45A9">
      <w:pPr>
        <w:pStyle w:val="ALR85Rientrato1cm"/>
        <w:ind w:firstLine="0"/>
      </w:pPr>
      <w:r>
        <w:t xml:space="preserve">Auspichiamo che questa possa rivelarsi alla fine un’utile occasione. Per fare cosa? Per creare, attraverso la contaminazione tra diverse esperienze, un ambito, un contesto, nel quale i giovani possano conoscere la vita delle istituzioni, la loro attività e anche le opportunità che esse offrono. </w:t>
      </w:r>
      <w:proofErr w:type="gramStart"/>
      <w:r>
        <w:t>Nel contempo</w:t>
      </w:r>
      <w:proofErr w:type="gramEnd"/>
      <w:r>
        <w:t>, consentire all’universo della politica di edificare ponti con le istanze, progetti e aspettative dell’universo giovanile.</w:t>
      </w:r>
    </w:p>
    <w:p w14:paraId="73EFBBBC" w14:textId="77777777" w:rsidR="008B45A9" w:rsidRPr="00101F9C" w:rsidRDefault="008B45A9" w:rsidP="008B45A9">
      <w:pPr>
        <w:pStyle w:val="ALR85Rientrato1cm"/>
        <w:ind w:firstLine="0"/>
      </w:pPr>
      <w:r>
        <w:t xml:space="preserve">Presidente, concludo, e, prima di concludere, non posso non rivolgere il non formale ringraziamento a quanti hanno sottoscritto questa proposta di legge, a quanti nelle Commissioni </w:t>
      </w:r>
      <w:r>
        <w:lastRenderedPageBreak/>
        <w:t>consiliari competenti hanno offerto il loro contributo migliorativo, a partire dai Presidenti Fiola e Picarone. Grazie.</w:t>
      </w:r>
    </w:p>
    <w:p w14:paraId="4F0204A5" w14:textId="77777777" w:rsidR="008B45A9" w:rsidRPr="00101F9C" w:rsidRDefault="008B45A9" w:rsidP="008B45A9">
      <w:pPr>
        <w:pStyle w:val="ALR85Rientrato1cm"/>
        <w:ind w:firstLine="0"/>
      </w:pPr>
    </w:p>
    <w:p w14:paraId="1B7916C5" w14:textId="40AFA238" w:rsidR="008B45A9" w:rsidRPr="00101F9C" w:rsidRDefault="008B45A9" w:rsidP="008B45A9">
      <w:pPr>
        <w:pStyle w:val="ALR85Rientrato1cm"/>
        <w:ind w:firstLine="0"/>
      </w:pPr>
      <w:bookmarkStart w:id="4" w:name="OLE_LINK5"/>
      <w:r w:rsidRPr="00101F9C">
        <w:rPr>
          <w:b/>
        </w:rPr>
        <w:t>PRESIDENTE (</w:t>
      </w:r>
      <w:r>
        <w:rPr>
          <w:rStyle w:val="ALA10GrassettoCarattere"/>
        </w:rPr>
        <w:t>Oliviero</w:t>
      </w:r>
      <w:r w:rsidRPr="00101F9C">
        <w:rPr>
          <w:b/>
        </w:rPr>
        <w:t>):</w:t>
      </w:r>
      <w:r w:rsidRPr="00101F9C">
        <w:t xml:space="preserve"> </w:t>
      </w:r>
      <w:bookmarkEnd w:id="4"/>
      <w:r>
        <w:t xml:space="preserve">Grazie. È aperta la discussione generale. Ha chiesto di parlare il Capogruppo del Movimento 5 Stelle. Ne </w:t>
      </w:r>
      <w:r w:rsidR="00A06F88">
        <w:t>h</w:t>
      </w:r>
      <w:r>
        <w:t xml:space="preserve">a facoltà. </w:t>
      </w:r>
      <w:r w:rsidRPr="00101F9C">
        <w:t xml:space="preserve"> </w:t>
      </w:r>
    </w:p>
    <w:p w14:paraId="0F6B3B77" w14:textId="77777777" w:rsidR="008B45A9" w:rsidRPr="00101F9C" w:rsidRDefault="008B45A9" w:rsidP="008B45A9">
      <w:pPr>
        <w:pStyle w:val="ALR85Rientrato1cm"/>
        <w:ind w:firstLine="0"/>
      </w:pPr>
    </w:p>
    <w:p w14:paraId="1FD50B0A" w14:textId="77777777" w:rsidR="008B45A9" w:rsidRDefault="008B45A9" w:rsidP="008B45A9">
      <w:pPr>
        <w:pStyle w:val="ALR85Rientrato1cm"/>
        <w:ind w:firstLine="0"/>
      </w:pPr>
      <w:r>
        <w:rPr>
          <w:b/>
        </w:rPr>
        <w:t>CIAMPI</w:t>
      </w:r>
      <w:r w:rsidRPr="00101F9C">
        <w:rPr>
          <w:b/>
        </w:rPr>
        <w:t xml:space="preserve"> (</w:t>
      </w:r>
      <w:r>
        <w:rPr>
          <w:rStyle w:val="ALA10GrassettoCarattere"/>
        </w:rPr>
        <w:t>Movimento 5 Stelle</w:t>
      </w:r>
      <w:r w:rsidRPr="00101F9C">
        <w:rPr>
          <w:b/>
        </w:rPr>
        <w:t>):</w:t>
      </w:r>
      <w:r w:rsidRPr="00101F9C">
        <w:t xml:space="preserve"> </w:t>
      </w:r>
      <w:r>
        <w:t xml:space="preserve">Signor Presidente, gentili colleghi, il Movimento 5 Stelle esprime voto favorevole all’approvazione della proposta di legge in argomento. Condividiamo infatti la necessità di valorizzare l’educazione alla cittadinanza democratica tra i giovani e nelle scuole di ogni ordine e grado, che sono i luoghi per eccellenza deputati alla formazione e alla crescita. Siamo altresì convinti che sia necessario dare centralità e trasversalità all’apprendimento e all’impegno civico quale elemento strategico rispetto ai profili democratici che la Costituzione affida alla scuola e alle istituzioni tutte. </w:t>
      </w:r>
    </w:p>
    <w:p w14:paraId="0D30BB7B" w14:textId="73A74F06" w:rsidR="008B45A9" w:rsidRDefault="008B45A9" w:rsidP="008B45A9">
      <w:pPr>
        <w:jc w:val="both"/>
        <w:rPr>
          <w:rFonts w:eastAsia="Calibri" w:cs="Arial"/>
          <w:bCs/>
        </w:rPr>
      </w:pPr>
      <w:r>
        <w:t xml:space="preserve">Crediamo tuttavia che la proposta di legge in discussione non rappresenti una risposta adeguata a infondere nuove energie alla democrazia e alle sue istituzioni. </w:t>
      </w:r>
      <w:proofErr w:type="gramStart"/>
      <w:r>
        <w:t>In particolare</w:t>
      </w:r>
      <w:proofErr w:type="gramEnd"/>
      <w:r>
        <w:t xml:space="preserve"> l’impegno economico previsto (50 mila euro per le annualità di bilancio 2023 e 2024) appare assolutamente esiguo rispetto all’obiettivo che ci si pone. Questo elemento ha spinto il Movimento ad astenersi nella seduta della VI Commissione. La centralità dell’argomento, nel senso di un reale arricchimento delle giovani generazioni rispetto al tema dell’impegno civico, ci suggerisce però oggi di esprimere il nostro voto favorevole, con l’auspicio che per il futuro possa essere</w:t>
      </w:r>
      <w:r>
        <w:rPr>
          <w:rFonts w:eastAsia="Calibri" w:cs="Arial"/>
          <w:bCs/>
        </w:rPr>
        <w:t xml:space="preserve"> programmato un più congruo sostegno economico all’iniziativa. Grazie.</w:t>
      </w:r>
    </w:p>
    <w:p w14:paraId="2195234B" w14:textId="77777777" w:rsidR="008B45A9" w:rsidRPr="00337502" w:rsidRDefault="008B45A9" w:rsidP="008B45A9">
      <w:pPr>
        <w:jc w:val="both"/>
        <w:rPr>
          <w:rFonts w:eastAsia="Calibri" w:cs="Arial"/>
          <w:b/>
        </w:rPr>
      </w:pPr>
    </w:p>
    <w:p w14:paraId="7177C444" w14:textId="77777777" w:rsidR="008B45A9" w:rsidRDefault="008B45A9" w:rsidP="008B45A9">
      <w:pPr>
        <w:jc w:val="both"/>
        <w:rPr>
          <w:rFonts w:eastAsia="Calibri"/>
        </w:rPr>
      </w:pPr>
      <w:r w:rsidRPr="00337502">
        <w:rPr>
          <w:rFonts w:eastAsia="Calibri" w:cs="Arial"/>
          <w:b/>
        </w:rPr>
        <w:t>PRESIDENTE (Oliviero):</w:t>
      </w:r>
      <w:r>
        <w:rPr>
          <w:rFonts w:eastAsia="Calibri" w:cs="Arial"/>
          <w:b/>
        </w:rPr>
        <w:t xml:space="preserve"> </w:t>
      </w:r>
      <w:r>
        <w:rPr>
          <w:rFonts w:eastAsia="Calibri"/>
        </w:rPr>
        <w:t>Non ci sono altri interventi sulla discussione generale? Se non ci sono altri interventi dichiaro chiusa la discussione generale e passiamo alla votazione dell’articolato.</w:t>
      </w:r>
    </w:p>
    <w:p w14:paraId="1AB1649C" w14:textId="77777777" w:rsidR="008B45A9" w:rsidRDefault="008B45A9" w:rsidP="008B45A9">
      <w:pPr>
        <w:jc w:val="both"/>
        <w:rPr>
          <w:rFonts w:eastAsia="Calibri"/>
        </w:rPr>
      </w:pPr>
      <w:r>
        <w:rPr>
          <w:rFonts w:eastAsia="Calibri"/>
        </w:rPr>
        <w:t xml:space="preserve">Articolo 1. Chi è favorevole? Chi è contrario? Chi si astiene? </w:t>
      </w:r>
    </w:p>
    <w:p w14:paraId="226D6A8C" w14:textId="77777777" w:rsidR="008B45A9" w:rsidRDefault="008B45A9" w:rsidP="008B45A9">
      <w:pPr>
        <w:jc w:val="both"/>
        <w:rPr>
          <w:rFonts w:eastAsia="Calibri"/>
        </w:rPr>
      </w:pPr>
    </w:p>
    <w:p w14:paraId="5A9D4756" w14:textId="77777777" w:rsidR="008B45A9" w:rsidRPr="00337502" w:rsidRDefault="008B45A9" w:rsidP="008B45A9">
      <w:pPr>
        <w:jc w:val="both"/>
        <w:rPr>
          <w:rFonts w:eastAsia="Calibri"/>
          <w:b/>
          <w:bCs/>
        </w:rPr>
      </w:pPr>
      <w:r w:rsidRPr="00337502">
        <w:rPr>
          <w:rFonts w:eastAsia="Calibri"/>
          <w:b/>
          <w:bCs/>
        </w:rPr>
        <w:t>Il Consiglio approva a</w:t>
      </w:r>
      <w:r>
        <w:rPr>
          <w:rFonts w:eastAsia="Calibri"/>
          <w:b/>
          <w:bCs/>
        </w:rPr>
        <w:t xml:space="preserve"> maggioranza con l’astensione di Fratelli d’Italia.</w:t>
      </w:r>
    </w:p>
    <w:p w14:paraId="5EC69D36" w14:textId="77777777" w:rsidR="008B45A9" w:rsidRDefault="008B45A9" w:rsidP="008B45A9">
      <w:pPr>
        <w:jc w:val="both"/>
        <w:rPr>
          <w:rFonts w:eastAsia="Calibri"/>
        </w:rPr>
      </w:pPr>
    </w:p>
    <w:p w14:paraId="0489FAD6" w14:textId="77777777" w:rsidR="008B45A9" w:rsidRDefault="008B45A9" w:rsidP="008B45A9">
      <w:pPr>
        <w:jc w:val="both"/>
        <w:rPr>
          <w:rFonts w:eastAsia="Calibri"/>
        </w:rPr>
      </w:pPr>
      <w:r>
        <w:rPr>
          <w:rFonts w:eastAsia="Calibri"/>
        </w:rPr>
        <w:t>Articolo 2. C’è un emendamento tecnico. All’articolo 2 comma 3 è opportuna una correzione tecnica per attualizzare la disposizione. Sostituire “Anno scolastico 2022-2023” con “Anno scolastico 2023-2024” e “31 dicembre 2022” con “30 giugno 2023”.</w:t>
      </w:r>
    </w:p>
    <w:p w14:paraId="3C688B88" w14:textId="77777777" w:rsidR="008B45A9" w:rsidRDefault="008B45A9" w:rsidP="008B45A9">
      <w:pPr>
        <w:jc w:val="both"/>
        <w:rPr>
          <w:rFonts w:eastAsia="Calibri"/>
        </w:rPr>
      </w:pPr>
      <w:r>
        <w:rPr>
          <w:rFonts w:eastAsia="Calibri"/>
        </w:rPr>
        <w:t xml:space="preserve">Chi è favorevole? Chi è contrario? Chi si astiene? </w:t>
      </w:r>
    </w:p>
    <w:p w14:paraId="11BDA532" w14:textId="77777777" w:rsidR="008B45A9" w:rsidRDefault="008B45A9" w:rsidP="008B45A9">
      <w:pPr>
        <w:jc w:val="both"/>
        <w:rPr>
          <w:rFonts w:eastAsia="Calibri"/>
        </w:rPr>
      </w:pPr>
    </w:p>
    <w:p w14:paraId="337718E6" w14:textId="77777777" w:rsidR="008B45A9" w:rsidRPr="00337502" w:rsidRDefault="008B45A9" w:rsidP="008B45A9">
      <w:pPr>
        <w:jc w:val="both"/>
        <w:rPr>
          <w:rFonts w:eastAsia="Calibri"/>
          <w:b/>
          <w:bCs/>
        </w:rPr>
      </w:pPr>
      <w:r w:rsidRPr="00337502">
        <w:rPr>
          <w:rFonts w:eastAsia="Calibri"/>
          <w:b/>
          <w:bCs/>
        </w:rPr>
        <w:t>Il Consiglio approva a</w:t>
      </w:r>
      <w:r>
        <w:rPr>
          <w:rFonts w:eastAsia="Calibri"/>
          <w:b/>
          <w:bCs/>
        </w:rPr>
        <w:t xml:space="preserve"> maggioranza con l’astensione di Fratelli d’Italia.</w:t>
      </w:r>
    </w:p>
    <w:p w14:paraId="7B03100F" w14:textId="77777777" w:rsidR="008B45A9" w:rsidRDefault="008B45A9" w:rsidP="008B45A9">
      <w:pPr>
        <w:jc w:val="both"/>
        <w:rPr>
          <w:rFonts w:eastAsia="Calibri"/>
        </w:rPr>
      </w:pPr>
    </w:p>
    <w:p w14:paraId="3F8C0DDB" w14:textId="77777777" w:rsidR="008B45A9" w:rsidRDefault="008B45A9" w:rsidP="008B45A9">
      <w:pPr>
        <w:jc w:val="both"/>
        <w:rPr>
          <w:rFonts w:eastAsia="Calibri"/>
        </w:rPr>
      </w:pPr>
      <w:r>
        <w:rPr>
          <w:rFonts w:eastAsia="Calibri"/>
        </w:rPr>
        <w:t>Passiamo alla votazione dell’articolo 2 così come emendato.</w:t>
      </w:r>
    </w:p>
    <w:p w14:paraId="7AFC4E84" w14:textId="77777777" w:rsidR="008B45A9" w:rsidRDefault="008B45A9" w:rsidP="008B45A9">
      <w:pPr>
        <w:jc w:val="both"/>
        <w:rPr>
          <w:rFonts w:eastAsia="Calibri"/>
        </w:rPr>
      </w:pPr>
      <w:r>
        <w:rPr>
          <w:rFonts w:eastAsia="Calibri"/>
        </w:rPr>
        <w:t xml:space="preserve">Chi è favorevole? Chi è contrario? Chi si astiene? </w:t>
      </w:r>
    </w:p>
    <w:p w14:paraId="3C5D147E" w14:textId="77777777" w:rsidR="008B45A9" w:rsidRDefault="008B45A9" w:rsidP="008B45A9">
      <w:pPr>
        <w:jc w:val="both"/>
        <w:rPr>
          <w:rFonts w:eastAsia="Calibri"/>
        </w:rPr>
      </w:pPr>
    </w:p>
    <w:p w14:paraId="59E7E709" w14:textId="77777777" w:rsidR="008B45A9" w:rsidRPr="00337502" w:rsidRDefault="008B45A9" w:rsidP="008B45A9">
      <w:pPr>
        <w:jc w:val="both"/>
        <w:rPr>
          <w:rFonts w:eastAsia="Calibri"/>
          <w:b/>
          <w:bCs/>
        </w:rPr>
      </w:pPr>
      <w:r w:rsidRPr="00337502">
        <w:rPr>
          <w:rFonts w:eastAsia="Calibri"/>
          <w:b/>
          <w:bCs/>
        </w:rPr>
        <w:t>Il Consiglio approva a</w:t>
      </w:r>
      <w:r>
        <w:rPr>
          <w:rFonts w:eastAsia="Calibri"/>
          <w:b/>
          <w:bCs/>
        </w:rPr>
        <w:t xml:space="preserve"> maggioranza con l’astensione di Fratelli d’Italia.</w:t>
      </w:r>
    </w:p>
    <w:p w14:paraId="30972621" w14:textId="77777777" w:rsidR="008B45A9" w:rsidRDefault="008B45A9" w:rsidP="008B45A9">
      <w:pPr>
        <w:jc w:val="both"/>
        <w:rPr>
          <w:rFonts w:eastAsia="Calibri"/>
        </w:rPr>
      </w:pPr>
    </w:p>
    <w:p w14:paraId="319E7C02" w14:textId="77777777" w:rsidR="008B45A9" w:rsidRDefault="008B45A9" w:rsidP="008B45A9">
      <w:pPr>
        <w:jc w:val="both"/>
        <w:rPr>
          <w:rFonts w:eastAsia="Calibri"/>
        </w:rPr>
      </w:pPr>
      <w:r>
        <w:rPr>
          <w:rFonts w:eastAsia="Calibri"/>
        </w:rPr>
        <w:t xml:space="preserve">Articolo 3. Chi è favorevole? Chi è contrario? Chi si astiene? </w:t>
      </w:r>
    </w:p>
    <w:p w14:paraId="28081F29" w14:textId="77777777" w:rsidR="008B45A9" w:rsidRDefault="008B45A9" w:rsidP="008B45A9">
      <w:pPr>
        <w:jc w:val="both"/>
        <w:rPr>
          <w:rFonts w:eastAsia="Calibri"/>
        </w:rPr>
      </w:pPr>
    </w:p>
    <w:p w14:paraId="5AA037D7" w14:textId="77777777" w:rsidR="008B45A9" w:rsidRPr="00337502" w:rsidRDefault="008B45A9" w:rsidP="008B45A9">
      <w:pPr>
        <w:jc w:val="both"/>
        <w:rPr>
          <w:rFonts w:eastAsia="Calibri"/>
          <w:b/>
          <w:bCs/>
        </w:rPr>
      </w:pPr>
      <w:r w:rsidRPr="00337502">
        <w:rPr>
          <w:rFonts w:eastAsia="Calibri"/>
          <w:b/>
          <w:bCs/>
        </w:rPr>
        <w:t>Il Consiglio approva a</w:t>
      </w:r>
      <w:r>
        <w:rPr>
          <w:rFonts w:eastAsia="Calibri"/>
          <w:b/>
          <w:bCs/>
        </w:rPr>
        <w:t xml:space="preserve"> maggioranza con l’astensione di Fratelli d’Italia.</w:t>
      </w:r>
    </w:p>
    <w:p w14:paraId="4F8B2C0A" w14:textId="77777777" w:rsidR="008B45A9" w:rsidRDefault="008B45A9" w:rsidP="008B45A9">
      <w:pPr>
        <w:jc w:val="both"/>
        <w:rPr>
          <w:rFonts w:eastAsia="Calibri"/>
        </w:rPr>
      </w:pPr>
    </w:p>
    <w:p w14:paraId="29255BEB" w14:textId="77777777" w:rsidR="008B45A9" w:rsidRDefault="008B45A9" w:rsidP="008B45A9">
      <w:pPr>
        <w:jc w:val="both"/>
        <w:rPr>
          <w:rFonts w:eastAsia="Calibri"/>
        </w:rPr>
      </w:pPr>
      <w:r>
        <w:rPr>
          <w:rFonts w:eastAsia="Calibri"/>
        </w:rPr>
        <w:t>Articolo 4. Norma finanziaria così come formulata in Commissione Bilancio poc’anzi.</w:t>
      </w:r>
    </w:p>
    <w:p w14:paraId="19440982" w14:textId="77777777" w:rsidR="008B45A9" w:rsidRDefault="008B45A9" w:rsidP="008B45A9">
      <w:pPr>
        <w:jc w:val="both"/>
        <w:rPr>
          <w:rFonts w:eastAsia="Calibri"/>
        </w:rPr>
      </w:pPr>
      <w:r>
        <w:rPr>
          <w:rFonts w:eastAsia="Calibri"/>
        </w:rPr>
        <w:t xml:space="preserve">Chi è favorevole? Chi è contrario? Chi si astiene? </w:t>
      </w:r>
    </w:p>
    <w:p w14:paraId="622D9079" w14:textId="77777777" w:rsidR="008B45A9" w:rsidRDefault="008B45A9" w:rsidP="008B45A9">
      <w:pPr>
        <w:jc w:val="both"/>
        <w:rPr>
          <w:rFonts w:eastAsia="Calibri"/>
        </w:rPr>
      </w:pPr>
    </w:p>
    <w:p w14:paraId="090C6068" w14:textId="77777777" w:rsidR="008B45A9" w:rsidRPr="00337502" w:rsidRDefault="008B45A9" w:rsidP="008B45A9">
      <w:pPr>
        <w:jc w:val="both"/>
        <w:rPr>
          <w:rFonts w:eastAsia="Calibri"/>
          <w:b/>
          <w:bCs/>
        </w:rPr>
      </w:pPr>
      <w:r w:rsidRPr="00337502">
        <w:rPr>
          <w:rFonts w:eastAsia="Calibri"/>
          <w:b/>
          <w:bCs/>
        </w:rPr>
        <w:lastRenderedPageBreak/>
        <w:t>Il Consiglio approva a</w:t>
      </w:r>
      <w:r>
        <w:rPr>
          <w:rFonts w:eastAsia="Calibri"/>
          <w:b/>
          <w:bCs/>
        </w:rPr>
        <w:t xml:space="preserve"> maggioranza con l’astensione di Fratelli d’Italia.</w:t>
      </w:r>
    </w:p>
    <w:p w14:paraId="3ADB1F38" w14:textId="77777777" w:rsidR="008B45A9" w:rsidRDefault="008B45A9" w:rsidP="008B45A9">
      <w:pPr>
        <w:jc w:val="both"/>
        <w:rPr>
          <w:rFonts w:eastAsia="Calibri"/>
        </w:rPr>
      </w:pPr>
    </w:p>
    <w:p w14:paraId="03496BFB" w14:textId="77777777" w:rsidR="008B45A9" w:rsidRDefault="008B45A9" w:rsidP="008B45A9">
      <w:pPr>
        <w:jc w:val="both"/>
        <w:rPr>
          <w:rFonts w:eastAsia="Calibri"/>
        </w:rPr>
      </w:pPr>
      <w:r>
        <w:rPr>
          <w:rFonts w:eastAsia="Calibri"/>
        </w:rPr>
        <w:t>Articolo 5 “Entrata in vigore”.</w:t>
      </w:r>
    </w:p>
    <w:p w14:paraId="32C03E59" w14:textId="77777777" w:rsidR="008B45A9" w:rsidRDefault="008B45A9" w:rsidP="008B45A9">
      <w:pPr>
        <w:jc w:val="both"/>
        <w:rPr>
          <w:rFonts w:eastAsia="Calibri"/>
        </w:rPr>
      </w:pPr>
      <w:r>
        <w:rPr>
          <w:rFonts w:eastAsia="Calibri"/>
        </w:rPr>
        <w:t xml:space="preserve">Chi è favorevole? Chi è contrario? Chi si astiene? </w:t>
      </w:r>
    </w:p>
    <w:p w14:paraId="14249EB9" w14:textId="77777777" w:rsidR="008B45A9" w:rsidRDefault="008B45A9" w:rsidP="008B45A9">
      <w:pPr>
        <w:jc w:val="both"/>
        <w:rPr>
          <w:rFonts w:eastAsia="Calibri"/>
        </w:rPr>
      </w:pPr>
    </w:p>
    <w:p w14:paraId="5BE9E723" w14:textId="77777777" w:rsidR="008B45A9" w:rsidRPr="00337502" w:rsidRDefault="008B45A9" w:rsidP="008B45A9">
      <w:pPr>
        <w:jc w:val="both"/>
        <w:rPr>
          <w:rFonts w:eastAsia="Calibri"/>
          <w:b/>
          <w:bCs/>
        </w:rPr>
      </w:pPr>
      <w:r w:rsidRPr="00337502">
        <w:rPr>
          <w:rFonts w:eastAsia="Calibri"/>
          <w:b/>
          <w:bCs/>
        </w:rPr>
        <w:t>Il Consiglio approva a</w:t>
      </w:r>
      <w:r>
        <w:rPr>
          <w:rFonts w:eastAsia="Calibri"/>
          <w:b/>
          <w:bCs/>
        </w:rPr>
        <w:t xml:space="preserve"> maggioranza con l’astensione di Fratelli d’Italia.</w:t>
      </w:r>
    </w:p>
    <w:p w14:paraId="375511F1" w14:textId="77777777" w:rsidR="008B45A9" w:rsidRDefault="008B45A9" w:rsidP="008B45A9">
      <w:pPr>
        <w:jc w:val="both"/>
        <w:rPr>
          <w:rFonts w:eastAsia="Calibri"/>
        </w:rPr>
      </w:pPr>
    </w:p>
    <w:p w14:paraId="559E176D" w14:textId="77777777" w:rsidR="008B45A9" w:rsidRDefault="008B45A9" w:rsidP="008B45A9">
      <w:pPr>
        <w:jc w:val="both"/>
        <w:rPr>
          <w:rFonts w:eastAsia="Calibri"/>
        </w:rPr>
      </w:pPr>
      <w:r>
        <w:rPr>
          <w:rFonts w:eastAsia="Calibri"/>
        </w:rPr>
        <w:t>Passiamo alla votazione elettronica. Dichiaro aperta la votazione.</w:t>
      </w:r>
    </w:p>
    <w:p w14:paraId="2CF59860" w14:textId="77777777" w:rsidR="008B45A9" w:rsidRDefault="008B45A9" w:rsidP="008B45A9">
      <w:pPr>
        <w:jc w:val="both"/>
        <w:rPr>
          <w:rFonts w:eastAsia="Calibri"/>
        </w:rPr>
      </w:pPr>
    </w:p>
    <w:p w14:paraId="64E3644E" w14:textId="77777777" w:rsidR="008B45A9" w:rsidRPr="00337502" w:rsidRDefault="008B45A9" w:rsidP="008B45A9">
      <w:pPr>
        <w:jc w:val="both"/>
        <w:rPr>
          <w:rFonts w:eastAsia="Calibri"/>
          <w:b/>
          <w:bCs/>
        </w:rPr>
      </w:pPr>
      <w:r w:rsidRPr="00337502">
        <w:rPr>
          <w:rFonts w:eastAsia="Calibri"/>
          <w:b/>
          <w:bCs/>
        </w:rPr>
        <w:t xml:space="preserve">VOTAZIONE </w:t>
      </w:r>
    </w:p>
    <w:p w14:paraId="028BDE7B" w14:textId="77777777" w:rsidR="008B45A9" w:rsidRDefault="008B45A9" w:rsidP="008B45A9">
      <w:pPr>
        <w:jc w:val="both"/>
        <w:rPr>
          <w:rFonts w:eastAsia="Calibri"/>
        </w:rPr>
      </w:pPr>
    </w:p>
    <w:p w14:paraId="4AE2B580" w14:textId="77777777" w:rsidR="008B45A9" w:rsidRDefault="008B45A9" w:rsidP="008B45A9">
      <w:pPr>
        <w:jc w:val="both"/>
        <w:rPr>
          <w:rFonts w:eastAsia="Calibri"/>
        </w:rPr>
      </w:pPr>
      <w:r>
        <w:rPr>
          <w:rFonts w:eastAsia="Calibri"/>
        </w:rPr>
        <w:t>Dichiaro chiusa la votazione.</w:t>
      </w:r>
    </w:p>
    <w:p w14:paraId="7659DEC5" w14:textId="77777777" w:rsidR="008B45A9" w:rsidRDefault="008B45A9" w:rsidP="008B45A9">
      <w:pPr>
        <w:jc w:val="both"/>
        <w:rPr>
          <w:rFonts w:eastAsia="Calibri"/>
        </w:rPr>
      </w:pPr>
      <w:r>
        <w:rPr>
          <w:rFonts w:eastAsia="Calibri"/>
        </w:rPr>
        <w:t xml:space="preserve">Presenti </w:t>
      </w:r>
      <w:r>
        <w:rPr>
          <w:rFonts w:eastAsia="Calibri"/>
        </w:rPr>
        <w:tab/>
      </w:r>
      <w:r>
        <w:rPr>
          <w:rFonts w:eastAsia="Calibri"/>
        </w:rPr>
        <w:tab/>
        <w:t>32</w:t>
      </w:r>
    </w:p>
    <w:p w14:paraId="70C4124A" w14:textId="77777777" w:rsidR="008B45A9" w:rsidRDefault="008B45A9" w:rsidP="008B45A9">
      <w:pPr>
        <w:jc w:val="both"/>
        <w:rPr>
          <w:rFonts w:eastAsia="Calibri"/>
        </w:rPr>
      </w:pPr>
      <w:r>
        <w:rPr>
          <w:rFonts w:eastAsia="Calibri"/>
        </w:rPr>
        <w:t xml:space="preserve">Votanti </w:t>
      </w:r>
      <w:r>
        <w:rPr>
          <w:rFonts w:eastAsia="Calibri"/>
        </w:rPr>
        <w:tab/>
      </w:r>
      <w:r>
        <w:rPr>
          <w:rFonts w:eastAsia="Calibri"/>
        </w:rPr>
        <w:tab/>
      </w:r>
      <w:r>
        <w:rPr>
          <w:rFonts w:eastAsia="Calibri"/>
        </w:rPr>
        <w:tab/>
        <w:t>32</w:t>
      </w:r>
    </w:p>
    <w:p w14:paraId="2CFEA249" w14:textId="77777777" w:rsidR="008B45A9" w:rsidRDefault="008B45A9" w:rsidP="008B45A9">
      <w:pPr>
        <w:jc w:val="both"/>
        <w:rPr>
          <w:rFonts w:eastAsia="Calibri"/>
        </w:rPr>
      </w:pPr>
      <w:r>
        <w:rPr>
          <w:rFonts w:eastAsia="Calibri"/>
        </w:rPr>
        <w:t xml:space="preserve">Favorevoli </w:t>
      </w:r>
      <w:r>
        <w:rPr>
          <w:rFonts w:eastAsia="Calibri"/>
        </w:rPr>
        <w:tab/>
        <w:t>29</w:t>
      </w:r>
    </w:p>
    <w:p w14:paraId="3FA498AC" w14:textId="77777777" w:rsidR="008B45A9" w:rsidRDefault="008B45A9" w:rsidP="008B45A9">
      <w:pPr>
        <w:jc w:val="both"/>
        <w:rPr>
          <w:rFonts w:eastAsia="Calibri"/>
        </w:rPr>
      </w:pPr>
      <w:r>
        <w:rPr>
          <w:rFonts w:eastAsia="Calibri"/>
        </w:rPr>
        <w:t xml:space="preserve">Contrari </w:t>
      </w:r>
      <w:r>
        <w:rPr>
          <w:rFonts w:eastAsia="Calibri"/>
        </w:rPr>
        <w:tab/>
      </w:r>
      <w:r>
        <w:rPr>
          <w:rFonts w:eastAsia="Calibri"/>
        </w:rPr>
        <w:tab/>
        <w:t>00</w:t>
      </w:r>
    </w:p>
    <w:p w14:paraId="2881C345" w14:textId="77777777" w:rsidR="008B45A9" w:rsidRDefault="008B45A9" w:rsidP="008B45A9">
      <w:pPr>
        <w:jc w:val="both"/>
        <w:rPr>
          <w:rFonts w:eastAsia="Calibri"/>
        </w:rPr>
      </w:pPr>
      <w:r>
        <w:rPr>
          <w:rFonts w:eastAsia="Calibri"/>
        </w:rPr>
        <w:t xml:space="preserve">Astenuti </w:t>
      </w:r>
      <w:r>
        <w:rPr>
          <w:rFonts w:eastAsia="Calibri"/>
        </w:rPr>
        <w:tab/>
      </w:r>
      <w:r>
        <w:rPr>
          <w:rFonts w:eastAsia="Calibri"/>
        </w:rPr>
        <w:tab/>
        <w:t>03</w:t>
      </w:r>
    </w:p>
    <w:p w14:paraId="152CFE2B" w14:textId="77777777" w:rsidR="008B45A9" w:rsidRDefault="008B45A9" w:rsidP="008B45A9">
      <w:pPr>
        <w:jc w:val="both"/>
        <w:rPr>
          <w:rFonts w:eastAsia="Calibri"/>
        </w:rPr>
      </w:pPr>
      <w:r>
        <w:rPr>
          <w:rFonts w:eastAsia="Calibri"/>
        </w:rPr>
        <w:t>Il Consiglio approva.</w:t>
      </w:r>
    </w:p>
    <w:p w14:paraId="7A1F71C3" w14:textId="77777777" w:rsidR="008B45A9" w:rsidRDefault="008B45A9" w:rsidP="008B45A9">
      <w:pPr>
        <w:pStyle w:val="Default"/>
      </w:pPr>
    </w:p>
    <w:p w14:paraId="25B2E8D9" w14:textId="77777777" w:rsidR="008B45A9" w:rsidRPr="009C0C4D" w:rsidRDefault="008B45A9" w:rsidP="009C0C4D">
      <w:pPr>
        <w:pStyle w:val="Titolo1"/>
      </w:pPr>
      <w:bookmarkStart w:id="5" w:name="_ESAME_DELLA_PROPOSTA_1"/>
      <w:bookmarkEnd w:id="5"/>
      <w:r w:rsidRPr="009C0C4D">
        <w:t>ESAME DELLA PROPOSTA DI LEGGE “DISPOSIZIONI PER LA VALORIZZAZIONE, PROMOZIONE E DIFFUSIONE DELLA STREET ART” REG. GEN. 84</w:t>
      </w:r>
    </w:p>
    <w:p w14:paraId="5B9B9D01" w14:textId="77777777" w:rsidR="008B45A9" w:rsidRDefault="008B45A9" w:rsidP="008B45A9">
      <w:pPr>
        <w:jc w:val="both"/>
        <w:rPr>
          <w:rFonts w:eastAsia="Calibri"/>
        </w:rPr>
      </w:pPr>
    </w:p>
    <w:p w14:paraId="7BE316D6" w14:textId="77777777" w:rsidR="008B45A9" w:rsidRDefault="008B45A9" w:rsidP="008B45A9">
      <w:pPr>
        <w:pStyle w:val="Default"/>
        <w:jc w:val="both"/>
        <w:rPr>
          <w:rFonts w:ascii="Arial" w:hAnsi="Arial" w:cs="Arial"/>
          <w:szCs w:val="23"/>
        </w:rPr>
      </w:pPr>
      <w:r w:rsidRPr="00337502">
        <w:rPr>
          <w:rFonts w:ascii="Arial" w:eastAsia="Calibri" w:hAnsi="Arial" w:cs="Arial"/>
        </w:rPr>
        <w:t xml:space="preserve">Passiamo al punto n. 4 dell’ordine del giorno: </w:t>
      </w:r>
      <w:r w:rsidRPr="00337502">
        <w:rPr>
          <w:rFonts w:ascii="Arial" w:hAnsi="Arial" w:cs="Arial"/>
          <w:szCs w:val="23"/>
        </w:rPr>
        <w:t>Esame della proposta di legge “Disposizioni per la valorizzazione,</w:t>
      </w:r>
      <w:r>
        <w:rPr>
          <w:rFonts w:ascii="Arial" w:hAnsi="Arial" w:cs="Arial"/>
          <w:szCs w:val="23"/>
        </w:rPr>
        <w:t xml:space="preserve"> promozione e diffusione della Street A</w:t>
      </w:r>
      <w:r w:rsidRPr="00337502">
        <w:rPr>
          <w:rFonts w:ascii="Arial" w:hAnsi="Arial" w:cs="Arial"/>
          <w:szCs w:val="23"/>
        </w:rPr>
        <w:t>rt” Reg. Gen. 84</w:t>
      </w:r>
      <w:r>
        <w:rPr>
          <w:rFonts w:ascii="Arial" w:hAnsi="Arial" w:cs="Arial"/>
          <w:szCs w:val="23"/>
        </w:rPr>
        <w:t>.</w:t>
      </w:r>
    </w:p>
    <w:p w14:paraId="51F00A06" w14:textId="77777777" w:rsidR="008B45A9" w:rsidRDefault="008B45A9" w:rsidP="008B45A9">
      <w:pPr>
        <w:pStyle w:val="Default"/>
        <w:jc w:val="both"/>
        <w:rPr>
          <w:rFonts w:ascii="Arial" w:hAnsi="Arial" w:cs="Arial"/>
          <w:szCs w:val="23"/>
        </w:rPr>
      </w:pPr>
      <w:r>
        <w:rPr>
          <w:rFonts w:ascii="Arial" w:hAnsi="Arial" w:cs="Arial"/>
          <w:szCs w:val="23"/>
        </w:rPr>
        <w:t>Comunico che la VI Commissione Consiliare, riunitasi in data 3 marzo 2022, ha esaminato il provvedimento e all’unanimità ha deciso di riferire favorevolmente all’Aula.</w:t>
      </w:r>
    </w:p>
    <w:p w14:paraId="00BD72CF" w14:textId="77777777" w:rsidR="008B45A9" w:rsidRDefault="008B45A9" w:rsidP="008B45A9">
      <w:pPr>
        <w:pStyle w:val="Default"/>
        <w:jc w:val="both"/>
        <w:rPr>
          <w:rFonts w:ascii="Arial" w:hAnsi="Arial" w:cs="Arial"/>
          <w:szCs w:val="23"/>
        </w:rPr>
      </w:pPr>
      <w:r>
        <w:rPr>
          <w:rFonts w:ascii="Arial" w:hAnsi="Arial" w:cs="Arial"/>
          <w:szCs w:val="23"/>
        </w:rPr>
        <w:t>Comunico inoltre che la II Commissione Consiliare, il 4 aprile 2023 ha espresso, all’unanimità, parere favorevole alla sua approvazione apportando modifiche all’articolo 9.</w:t>
      </w:r>
    </w:p>
    <w:p w14:paraId="7EEA0E84" w14:textId="77777777" w:rsidR="008B45A9" w:rsidRDefault="008B45A9" w:rsidP="008B45A9">
      <w:pPr>
        <w:pStyle w:val="Default"/>
        <w:jc w:val="both"/>
        <w:rPr>
          <w:rFonts w:ascii="Arial" w:hAnsi="Arial" w:cs="Arial"/>
          <w:szCs w:val="23"/>
        </w:rPr>
      </w:pPr>
      <w:r>
        <w:rPr>
          <w:rFonts w:ascii="Arial" w:hAnsi="Arial" w:cs="Arial"/>
          <w:szCs w:val="23"/>
        </w:rPr>
        <w:t>Relatore in Aula è Manfredi, prego collega Manfredi.</w:t>
      </w:r>
    </w:p>
    <w:p w14:paraId="743BDB4E" w14:textId="77777777" w:rsidR="008B45A9" w:rsidRPr="00337502" w:rsidRDefault="008B45A9" w:rsidP="008B45A9">
      <w:pPr>
        <w:pStyle w:val="Default"/>
        <w:jc w:val="both"/>
        <w:rPr>
          <w:rFonts w:ascii="Arial" w:hAnsi="Arial" w:cs="Arial"/>
          <w:b/>
          <w:bCs/>
          <w:szCs w:val="23"/>
        </w:rPr>
      </w:pPr>
    </w:p>
    <w:p w14:paraId="375946BB" w14:textId="03BCD992" w:rsidR="008B45A9" w:rsidRDefault="008B45A9" w:rsidP="008B45A9">
      <w:pPr>
        <w:pStyle w:val="Default"/>
        <w:jc w:val="both"/>
        <w:rPr>
          <w:rFonts w:ascii="Arial" w:hAnsi="Arial" w:cs="Arial"/>
          <w:szCs w:val="23"/>
        </w:rPr>
      </w:pPr>
      <w:r w:rsidRPr="00337502">
        <w:rPr>
          <w:rFonts w:ascii="Arial" w:hAnsi="Arial" w:cs="Arial"/>
          <w:b/>
          <w:bCs/>
          <w:szCs w:val="23"/>
        </w:rPr>
        <w:t>MANFREDI (PD):</w:t>
      </w:r>
      <w:r>
        <w:rPr>
          <w:rFonts w:ascii="Arial" w:hAnsi="Arial" w:cs="Arial"/>
          <w:b/>
          <w:bCs/>
          <w:szCs w:val="23"/>
        </w:rPr>
        <w:t xml:space="preserve"> </w:t>
      </w:r>
      <w:r>
        <w:rPr>
          <w:rFonts w:ascii="Arial" w:hAnsi="Arial" w:cs="Arial"/>
          <w:szCs w:val="23"/>
        </w:rPr>
        <w:t>Innanzitutto mi preme fare una serie di ringraziamenti prima di arrivare alla presentazione perché è un lavoro che è stato fatto insieme all’ex</w:t>
      </w:r>
      <w:r w:rsidR="00C55E7D">
        <w:rPr>
          <w:rFonts w:ascii="Arial" w:hAnsi="Arial" w:cs="Arial"/>
          <w:szCs w:val="23"/>
        </w:rPr>
        <w:t xml:space="preserve"> </w:t>
      </w:r>
      <w:r>
        <w:rPr>
          <w:rFonts w:ascii="Arial" w:hAnsi="Arial" w:cs="Arial"/>
          <w:szCs w:val="23"/>
        </w:rPr>
        <w:t>collega Borrelli, ora parlamentare, dove abbiamo fatto un lavoro di sintesi tra un disegno di legge che lui aveva preparato e che era stato già incardinato nella Commissione della Presidente Fiola, che ha fatto un eccellente lavoro di sintesi tra le nostre proposte e siamo arrivati ad un testo, anche con l’aiuto dei colleghi di tutti i gruppi politici, che ringrazio, che hanno approvato all’unanimità questo progetto che, poi, è stato anche approvato, anche di questo ringrazio il collega Presidente Picarone per la dotazione finanziaria.</w:t>
      </w:r>
    </w:p>
    <w:p w14:paraId="6EED0699" w14:textId="7CE810A0" w:rsidR="008B45A9" w:rsidRDefault="008B45A9" w:rsidP="008B45A9">
      <w:pPr>
        <w:pStyle w:val="Default"/>
        <w:jc w:val="both"/>
        <w:rPr>
          <w:rFonts w:ascii="Arial" w:hAnsi="Arial" w:cs="Arial"/>
        </w:rPr>
      </w:pPr>
      <w:r>
        <w:rPr>
          <w:rFonts w:ascii="Arial" w:hAnsi="Arial" w:cs="Arial"/>
          <w:szCs w:val="23"/>
        </w:rPr>
        <w:t xml:space="preserve">La Street Art è uno strumento su cui questa Regione doveva arrivare a fare una </w:t>
      </w:r>
      <w:r w:rsidR="006A1B9B">
        <w:rPr>
          <w:rFonts w:ascii="Arial" w:hAnsi="Arial" w:cs="Arial"/>
          <w:szCs w:val="23"/>
        </w:rPr>
        <w:t>legge</w:t>
      </w:r>
      <w:r>
        <w:rPr>
          <w:rFonts w:ascii="Arial" w:hAnsi="Arial" w:cs="Arial"/>
          <w:szCs w:val="23"/>
        </w:rPr>
        <w:t xml:space="preserve"> come altre Regioni hanno fatto, non sono tantissime, sono 4, ma era importante farlo per 2 motivi: il primo perché dietro quello che è un fenomeno artistico sociale di </w:t>
      </w:r>
      <w:proofErr w:type="spellStart"/>
      <w:r>
        <w:rPr>
          <w:rFonts w:ascii="Arial" w:hAnsi="Arial" w:cs="Arial"/>
          <w:szCs w:val="23"/>
        </w:rPr>
        <w:t>rivalenza</w:t>
      </w:r>
      <w:proofErr w:type="spellEnd"/>
      <w:r>
        <w:rPr>
          <w:rFonts w:ascii="Arial" w:hAnsi="Arial" w:cs="Arial"/>
          <w:szCs w:val="23"/>
        </w:rPr>
        <w:t xml:space="preserve"> scientifica importante la non regolamentazione può anche dare dei segnali sbagliati e può confondere quelle che sono delle finte vene artistiche, vengono utilizzate anche per coinvolgere o per mandare dei messaggi sbagliati, dall’altra, invece, la Street Art, a livello internazionale, è un’arte che viene riconosciuta e che viene valorizzata, basti pensare ai festival che si fanno a New York, ne</w:t>
      </w:r>
      <w:r w:rsidR="00C55E7D">
        <w:rPr>
          <w:rFonts w:ascii="Arial" w:hAnsi="Arial" w:cs="Arial"/>
          <w:szCs w:val="23"/>
        </w:rPr>
        <w:t>l</w:t>
      </w:r>
      <w:r>
        <w:rPr>
          <w:rFonts w:ascii="Arial" w:hAnsi="Arial" w:cs="Arial"/>
          <w:szCs w:val="23"/>
        </w:rPr>
        <w:t xml:space="preserve"> resto del mondo, dove writer napoletani, italiani, vengono ingaggiati, </w:t>
      </w:r>
      <w:r>
        <w:rPr>
          <w:rFonts w:ascii="Arial" w:hAnsi="Arial" w:cs="Arial"/>
        </w:rPr>
        <w:t xml:space="preserve">anche con una certa ricerca, perché rappresenta quello che è un movimento, è una regolamentazione ed è anche una forma di </w:t>
      </w:r>
      <w:r>
        <w:rPr>
          <w:rFonts w:ascii="Arial" w:hAnsi="Arial" w:cs="Arial"/>
        </w:rPr>
        <w:lastRenderedPageBreak/>
        <w:t xml:space="preserve">espressione che anche la città di Napoli, basti pensare all’espressione di </w:t>
      </w:r>
      <w:proofErr w:type="spellStart"/>
      <w:r>
        <w:rPr>
          <w:rFonts w:ascii="Arial" w:hAnsi="Arial" w:cs="Arial"/>
        </w:rPr>
        <w:t>Jorit</w:t>
      </w:r>
      <w:proofErr w:type="spellEnd"/>
      <w:r>
        <w:rPr>
          <w:rFonts w:ascii="Arial" w:hAnsi="Arial" w:cs="Arial"/>
        </w:rPr>
        <w:t xml:space="preserve"> sulle vele </w:t>
      </w:r>
      <w:r w:rsidR="00C55E7D">
        <w:rPr>
          <w:rFonts w:ascii="Arial" w:hAnsi="Arial" w:cs="Arial"/>
        </w:rPr>
        <w:t>d</w:t>
      </w:r>
      <w:r>
        <w:rPr>
          <w:rFonts w:ascii="Arial" w:hAnsi="Arial" w:cs="Arial"/>
        </w:rPr>
        <w:t>i Scampia, sono serviti da un lato a migliorare e a potenziare quello che è il decoro, l’arredo urbano, ma anche a mandare dei messaggi di tipo positivo.</w:t>
      </w:r>
    </w:p>
    <w:p w14:paraId="16230948" w14:textId="77777777" w:rsidR="008B45A9" w:rsidRDefault="008B45A9" w:rsidP="008B45A9">
      <w:pPr>
        <w:pStyle w:val="Default"/>
        <w:jc w:val="both"/>
        <w:rPr>
          <w:rFonts w:ascii="Arial" w:hAnsi="Arial" w:cs="Arial"/>
        </w:rPr>
      </w:pPr>
      <w:r>
        <w:rPr>
          <w:rFonts w:ascii="Arial" w:hAnsi="Arial" w:cs="Arial"/>
        </w:rPr>
        <w:t>Attraverso questa legge riuniamo due fattori: quello della valenza artistica, però in un ambito di regolamentazione, nel senso che diamo degli strumenti all’interno dei Comuni che possono finalmente organizzare quella che è la scelta delle superfici dove questo avvenga, sia che siano di tipo pubblico sia che siano di tipo privato. Questo ci consente da un lato di regolamentare quella che è la materia artistica sia sotto il profilo dell’espressione, della realizzazione, sia sotto il profilo del messaggio che si viene a mandare.</w:t>
      </w:r>
    </w:p>
    <w:p w14:paraId="5927BFA2" w14:textId="77777777" w:rsidR="008B45A9" w:rsidRDefault="008B45A9" w:rsidP="008B45A9">
      <w:pPr>
        <w:pStyle w:val="Default"/>
        <w:jc w:val="both"/>
        <w:rPr>
          <w:rFonts w:ascii="Arial" w:hAnsi="Arial" w:cs="Arial"/>
        </w:rPr>
      </w:pPr>
      <w:r>
        <w:rPr>
          <w:rFonts w:ascii="Arial" w:hAnsi="Arial" w:cs="Arial"/>
        </w:rPr>
        <w:t xml:space="preserve">Paradossalmente, dietro il termine “street art” qualcuno confusamente può mettere di tutto, anche paradossalmente i monumenti imbrattati nella città di Napoli per i festeggiamenti del prossimo scudetto del Napoli, ma in realtà non è la stessa cosa, la street art è un fenomeno importante, è un fenomeno non solo moderno, ma è un fenomeno che ha degli artisti napoletani e campani che sono apprezzati per questo in tutto il mondo. </w:t>
      </w:r>
    </w:p>
    <w:p w14:paraId="64EF97B2" w14:textId="6A5C1DA8" w:rsidR="008B45A9" w:rsidRDefault="008B45A9" w:rsidP="008B45A9">
      <w:pPr>
        <w:pStyle w:val="Default"/>
        <w:jc w:val="both"/>
        <w:rPr>
          <w:rFonts w:ascii="Arial" w:hAnsi="Arial" w:cs="Arial"/>
        </w:rPr>
      </w:pPr>
      <w:r>
        <w:rPr>
          <w:rFonts w:ascii="Arial" w:hAnsi="Arial" w:cs="Arial"/>
        </w:rPr>
        <w:t>Attraverso questo disegno di legge prevediamo l’istituzione, da parte dei Comuni delle superfici interessate, anche a livello privato, quando questo avviene si entra in una filiera non solo autorizzativa, ma anche di canoni, e non deve spaventare questo, chi viene da studi urbanistici, ingegneristici o architettonici sa che sono normati persino i piani dei colori all’interno delle città, per quanto riguarda semplicemente la tinteggiatura degli edifici. Con la street art finalmente mettiamo a disposizione una serie di superfici concorda</w:t>
      </w:r>
      <w:r w:rsidR="00C55E7D">
        <w:rPr>
          <w:rFonts w:ascii="Arial" w:hAnsi="Arial" w:cs="Arial"/>
        </w:rPr>
        <w:t>t</w:t>
      </w:r>
      <w:r>
        <w:rPr>
          <w:rFonts w:ascii="Arial" w:hAnsi="Arial" w:cs="Arial"/>
        </w:rPr>
        <w:t>e in cui è possibile sviluppare quest’arte. Può sembrare un’arte di Serie B, non è così. Non so quanti colleghi sanno che presso l’Università</w:t>
      </w:r>
      <w:r w:rsidR="00C55E7D">
        <w:rPr>
          <w:rFonts w:ascii="Arial" w:hAnsi="Arial" w:cs="Arial"/>
        </w:rPr>
        <w:t xml:space="preserve"> “</w:t>
      </w:r>
      <w:r>
        <w:rPr>
          <w:rFonts w:ascii="Arial" w:hAnsi="Arial" w:cs="Arial"/>
        </w:rPr>
        <w:t>Suor Orsola Benincasa</w:t>
      </w:r>
      <w:r w:rsidR="00C55E7D">
        <w:rPr>
          <w:rFonts w:ascii="Arial" w:hAnsi="Arial" w:cs="Arial"/>
        </w:rPr>
        <w:t>”</w:t>
      </w:r>
      <w:r>
        <w:rPr>
          <w:rFonts w:ascii="Arial" w:hAnsi="Arial" w:cs="Arial"/>
        </w:rPr>
        <w:t xml:space="preserve"> c’è un master con un osservatorio sulla street art, ci sono corsi universitari sulla street art, perché il modo per dare dignità al fenomeno non è solo quello di regolamentarlo, ma di valorizzarlo con quello che è l’impatto scientifico della scelta. </w:t>
      </w:r>
    </w:p>
    <w:p w14:paraId="569B6C71" w14:textId="77777777" w:rsidR="008B45A9" w:rsidRDefault="008B45A9" w:rsidP="008B45A9">
      <w:pPr>
        <w:pStyle w:val="Default"/>
        <w:jc w:val="both"/>
        <w:rPr>
          <w:rFonts w:ascii="Arial" w:hAnsi="Arial" w:cs="Arial"/>
        </w:rPr>
      </w:pPr>
      <w:r>
        <w:rPr>
          <w:rFonts w:ascii="Arial" w:hAnsi="Arial" w:cs="Arial"/>
        </w:rPr>
        <w:t>È questo il motivo per cui all’interno di questa legge prevediamo anche il coinvolgimento della cittadinanza, degli interventi dell’informazione dei risultati, ma soprattutto prevediamo, all’interno di tutto questo, un’apposita sezione del portale della Regione Campania dove i Comuni possono trasferire la mappatura delle superfici che sono a disposizione per queste attività. Questo ci consentirà finalmente di distinguere quella che è un’operazione illegale da un’operazione legale, di distinguere e di evitare messaggi sbagliati. Mi preme ricordarlo, per correttezza, perché il collega Borrelli nel suo primo testo, quello che con il collega Morcone è stato deviato su un altro provvedimento, poneva il tema famoso dell’abbattimento degli altarini che non entrano all’interno di questa legge, ma che testimoniano come l’arte certe volte può essere utilizzata in maniera sbagliata, basti pensare anche alla richiesta di rimozione di murales che ricordano personaggi negativi all’interno di quelle che sono delle operazioni di vita quotidiana o che possono inneggiare la criminalità, la camorra o altri messaggi così.</w:t>
      </w:r>
    </w:p>
    <w:p w14:paraId="239C10A8" w14:textId="6738F091" w:rsidR="008B45A9" w:rsidRDefault="008B45A9" w:rsidP="008B45A9">
      <w:pPr>
        <w:pStyle w:val="Default"/>
        <w:jc w:val="both"/>
        <w:rPr>
          <w:rFonts w:ascii="Arial" w:hAnsi="Arial" w:cs="Arial"/>
        </w:rPr>
      </w:pPr>
      <w:r>
        <w:rPr>
          <w:rFonts w:ascii="Arial" w:hAnsi="Arial" w:cs="Arial"/>
        </w:rPr>
        <w:t xml:space="preserve">Attraverso questo meccanismo regolamentiamo, valorizziamo e istituiamo, anche attraverso un finanziamento complesso, il premio della creatività urbana che viene diviso in due parti, da un </w:t>
      </w:r>
      <w:r w:rsidR="004F64A0">
        <w:rPr>
          <w:rFonts w:ascii="Arial" w:hAnsi="Arial" w:cs="Arial"/>
        </w:rPr>
        <w:t>lato</w:t>
      </w:r>
      <w:r>
        <w:rPr>
          <w:rFonts w:ascii="Arial" w:hAnsi="Arial" w:cs="Arial"/>
        </w:rPr>
        <w:t xml:space="preserve"> destinato tramite giuria ad una qualità artistica dell’opera, dall’altro al progetto di ricerca universitario, la seconda tranche del progetto di ricerca universitario sullo studio e sulla materia. Questo per dare non solo regolamento, ma per dare dignità.</w:t>
      </w:r>
    </w:p>
    <w:p w14:paraId="3537BC32" w14:textId="77777777" w:rsidR="008B45A9" w:rsidRDefault="008B45A9" w:rsidP="008B45A9">
      <w:pPr>
        <w:pStyle w:val="Default"/>
        <w:jc w:val="both"/>
        <w:rPr>
          <w:rFonts w:ascii="Arial" w:hAnsi="Arial" w:cs="Arial"/>
        </w:rPr>
      </w:pPr>
      <w:r>
        <w:rPr>
          <w:rFonts w:ascii="Arial" w:hAnsi="Arial" w:cs="Arial"/>
        </w:rPr>
        <w:t>In altre Regioni si è già fatto questo lavoro, partendo dall’esperienza delle altre Regioni, anche con l’aiuto e la contribuzione delle Associazioni che hanno contribuito alla stesura del testo e che ringrazio, ci poniamo in maniera avanzata.</w:t>
      </w:r>
    </w:p>
    <w:p w14:paraId="17D4CAEF" w14:textId="4848F325" w:rsidR="008B45A9" w:rsidRPr="00101F9C" w:rsidRDefault="008B45A9" w:rsidP="008B45A9">
      <w:pPr>
        <w:pStyle w:val="ALR85Rientrato1cm"/>
        <w:ind w:firstLine="0"/>
      </w:pPr>
      <w:r>
        <w:t>Voglio completare questa breve introduzione citando due cose: da un lato, come ho detto prima, com’è stato in Commissione, mi auguro che tutti i colleghi dei vari gruppi, a prescindere dalla collocazione in maggioranza e opposizione, possano aderire favorevolmente, e insieme al</w:t>
      </w:r>
      <w:r w:rsidR="004F64A0">
        <w:t>l’</w:t>
      </w:r>
      <w:r>
        <w:t xml:space="preserve">Aula, </w:t>
      </w:r>
      <w:r>
        <w:lastRenderedPageBreak/>
        <w:t>avendo noi connesso due testi in corsa, ho predisposto un pacchetto di emendamenti che non modificano il senso della legge già approvata unitariamente in Commissione, ma servono soltanto a renderlo più snello e più fruibile per chiarire alcuni punti. Questo lo dico anche perché in tutti i passaggi (si</w:t>
      </w:r>
      <w:r w:rsidR="004F64A0">
        <w:t>a</w:t>
      </w:r>
      <w:r>
        <w:t xml:space="preserve"> quello della Commissione Cultura sia quello della Commissione Bilancio) c’è stato il passaggio unanime di tutti i gruppi e mi auguro che ci possa essere anche in Aula. Grazie.</w:t>
      </w:r>
    </w:p>
    <w:p w14:paraId="5979E0FB" w14:textId="77777777" w:rsidR="008B45A9" w:rsidRPr="00101F9C" w:rsidRDefault="008B45A9" w:rsidP="008B45A9">
      <w:pPr>
        <w:pStyle w:val="ALR85Rientrato1cm"/>
        <w:ind w:firstLine="0"/>
      </w:pPr>
    </w:p>
    <w:p w14:paraId="33B8D2D4" w14:textId="77777777" w:rsidR="008B45A9" w:rsidRPr="00101F9C" w:rsidRDefault="008B45A9" w:rsidP="008B45A9">
      <w:pPr>
        <w:pStyle w:val="ALR85Rientrato1cm"/>
        <w:ind w:firstLine="0"/>
      </w:pPr>
      <w:r w:rsidRPr="00101F9C">
        <w:rPr>
          <w:b/>
        </w:rPr>
        <w:t>PRESIDENTE (</w:t>
      </w:r>
      <w:r>
        <w:rPr>
          <w:rStyle w:val="ALA10GrassettoCarattere"/>
        </w:rPr>
        <w:t>Oliviero</w:t>
      </w:r>
      <w:r w:rsidRPr="00101F9C">
        <w:rPr>
          <w:b/>
        </w:rPr>
        <w:t>):</w:t>
      </w:r>
      <w:r w:rsidRPr="00101F9C">
        <w:t xml:space="preserve"> </w:t>
      </w:r>
      <w:r>
        <w:t>È aperta la discussione generale. Non ci sono colleghi iscritti. Qualcuno vuole intervenire?</w:t>
      </w:r>
      <w:r w:rsidRPr="00101F9C">
        <w:t xml:space="preserve"> </w:t>
      </w:r>
      <w:r>
        <w:t xml:space="preserve">Prima Cirillo. </w:t>
      </w:r>
    </w:p>
    <w:p w14:paraId="547CDA18" w14:textId="77777777" w:rsidR="008B45A9" w:rsidRPr="00101F9C" w:rsidRDefault="008B45A9" w:rsidP="008B45A9">
      <w:pPr>
        <w:pStyle w:val="ALR85Rientrato1cm"/>
        <w:ind w:firstLine="0"/>
      </w:pPr>
    </w:p>
    <w:p w14:paraId="54C7A4B5" w14:textId="197B722B" w:rsidR="008B45A9" w:rsidRDefault="008B45A9" w:rsidP="008B45A9">
      <w:pPr>
        <w:pStyle w:val="ALR85Rientrato1cm"/>
        <w:ind w:firstLine="0"/>
      </w:pPr>
      <w:r>
        <w:rPr>
          <w:b/>
        </w:rPr>
        <w:t>CIRILLO</w:t>
      </w:r>
      <w:r w:rsidRPr="00101F9C">
        <w:rPr>
          <w:b/>
        </w:rPr>
        <w:t xml:space="preserve"> (</w:t>
      </w:r>
      <w:r>
        <w:rPr>
          <w:rStyle w:val="ALA10GrassettoCarattere"/>
        </w:rPr>
        <w:t>+Europa</w:t>
      </w:r>
      <w:r w:rsidRPr="00101F9C">
        <w:rPr>
          <w:b/>
        </w:rPr>
        <w:t>):</w:t>
      </w:r>
      <w:r w:rsidRPr="00101F9C">
        <w:t xml:space="preserve"> </w:t>
      </w:r>
      <w:r>
        <w:t>Sarò molto breve. Come +Europa sosteniamo quest</w:t>
      </w:r>
      <w:r w:rsidR="00CC7D62">
        <w:t>o</w:t>
      </w:r>
      <w:r>
        <w:t xml:space="preserve"> PDL sulla street art, che rappresenta un primo passo per colmare un vuoto normativo legato a questa materia. Una proposta che ci consente di distinguere tra creatività, arte urbana e vandalismo, imbrattamento, delle facciate dei palazzi. Una prima linea di indirizzo utile a individuare pratiche e metodi per indicare aree urbane da mettere a disposizione di quelli che non sono solo writers o graffitisti, ma veri e propri artisti, che col proprio talento e le proprie opere riescono ad abbellire intere facciate di stabili e a contribuire alla riqualificazione urbana. </w:t>
      </w:r>
    </w:p>
    <w:p w14:paraId="0A06935E" w14:textId="77777777" w:rsidR="008B45A9" w:rsidRDefault="008B45A9" w:rsidP="008B45A9">
      <w:pPr>
        <w:pStyle w:val="ALR85Rientrato1cm"/>
        <w:ind w:firstLine="0"/>
      </w:pPr>
      <w:r>
        <w:t xml:space="preserve">Ringrazio il collega Manfredi, il collega Borrelli e tutti coloro i quali hanno contribuito a questo testo. Grazie. Quando si parla di cultura e cultura innovativa è una cosa che ci fa bene, che fa bene a quest’Aula e farà bene sicuramente alla Regione Campania. Voto favorevole. </w:t>
      </w:r>
    </w:p>
    <w:p w14:paraId="395027EF" w14:textId="77777777" w:rsidR="008B45A9" w:rsidRPr="00101F9C" w:rsidRDefault="008B45A9" w:rsidP="008B45A9">
      <w:pPr>
        <w:pStyle w:val="ALR85Rientrato1cm"/>
        <w:ind w:firstLine="0"/>
      </w:pPr>
    </w:p>
    <w:p w14:paraId="5318CACC" w14:textId="77777777" w:rsidR="008B45A9" w:rsidRPr="00101F9C" w:rsidRDefault="008B45A9" w:rsidP="008B45A9">
      <w:pPr>
        <w:pStyle w:val="ALR85Rientrato1cm"/>
        <w:ind w:firstLine="0"/>
      </w:pPr>
      <w:r w:rsidRPr="00101F9C">
        <w:rPr>
          <w:b/>
        </w:rPr>
        <w:t>PRESIDENTE (</w:t>
      </w:r>
      <w:r>
        <w:rPr>
          <w:rStyle w:val="ALA10GrassettoCarattere"/>
        </w:rPr>
        <w:t>Oliviero</w:t>
      </w:r>
      <w:r w:rsidRPr="00101F9C">
        <w:rPr>
          <w:b/>
        </w:rPr>
        <w:t>):</w:t>
      </w:r>
      <w:r w:rsidRPr="00101F9C">
        <w:t xml:space="preserve"> </w:t>
      </w:r>
      <w:r>
        <w:t>Collega Gaeta, prego.</w:t>
      </w:r>
    </w:p>
    <w:p w14:paraId="7928DF2E" w14:textId="77777777" w:rsidR="008B45A9" w:rsidRPr="00101F9C" w:rsidRDefault="008B45A9" w:rsidP="008B45A9">
      <w:pPr>
        <w:pStyle w:val="ALR85Rientrato1cm"/>
        <w:ind w:firstLine="0"/>
      </w:pPr>
    </w:p>
    <w:p w14:paraId="3006D735" w14:textId="6DD07707" w:rsidR="008B45A9" w:rsidRDefault="008B45A9" w:rsidP="008B45A9">
      <w:pPr>
        <w:pStyle w:val="ALR85Rientrato1cm"/>
        <w:ind w:firstLine="0"/>
      </w:pPr>
      <w:r>
        <w:rPr>
          <w:b/>
        </w:rPr>
        <w:t>GAETA</w:t>
      </w:r>
      <w:r w:rsidRPr="00101F9C">
        <w:rPr>
          <w:b/>
        </w:rPr>
        <w:t xml:space="preserve"> (</w:t>
      </w:r>
      <w:r>
        <w:rPr>
          <w:b/>
        </w:rPr>
        <w:t>Azione – Centro Democratico – Demos – Europa Verde</w:t>
      </w:r>
      <w:r w:rsidRPr="00101F9C">
        <w:rPr>
          <w:b/>
        </w:rPr>
        <w:t>):</w:t>
      </w:r>
      <w:r w:rsidRPr="00101F9C">
        <w:t xml:space="preserve"> </w:t>
      </w:r>
      <w:r>
        <w:t>Esprimo in premessa chiaramente il mio voto favorevole. Vorrei sottolineare ancora altri aspetti. Oltre chiaramente alla valenza artistica, e quindi il valore assolut</w:t>
      </w:r>
      <w:r w:rsidR="008847DA">
        <w:t>o</w:t>
      </w:r>
      <w:r>
        <w:t xml:space="preserve"> di un’arte che, a proposito di giovani, come si è detto più volte, per riconoscere anche la capacità di trasmissione dei loro valori, promuovere la street art come un’arte assolutamente riconosciuta, incentivata e sostenuta, significa anche avvicinarsi maggiormente al mondo dei giovani. </w:t>
      </w:r>
    </w:p>
    <w:p w14:paraId="117ACA86" w14:textId="109D8A07" w:rsidR="008B45A9" w:rsidRDefault="008B45A9" w:rsidP="008B45A9">
      <w:pPr>
        <w:pStyle w:val="ALR85Rientrato1cm"/>
        <w:ind w:firstLine="0"/>
      </w:pPr>
      <w:r>
        <w:t xml:space="preserve">È un’arte moderna che nasce anche da un impegno sociale, perché non nasce nel nostro Paese, ma nasce in paesi dove la comunicazione della democrazia e dei valori democratici non sempre </w:t>
      </w:r>
      <w:r w:rsidR="00274F45">
        <w:t>sono</w:t>
      </w:r>
      <w:r>
        <w:t xml:space="preserve"> stat</w:t>
      </w:r>
      <w:r w:rsidR="00274F45">
        <w:t>i</w:t>
      </w:r>
      <w:r>
        <w:t xml:space="preserve"> consentit</w:t>
      </w:r>
      <w:r w:rsidR="00274F45">
        <w:t>i</w:t>
      </w:r>
      <w:r>
        <w:t xml:space="preserve">. Quindi ha anche un’origine assolutamente nobile. Ha anche questo valore. </w:t>
      </w:r>
    </w:p>
    <w:p w14:paraId="2EB827FC" w14:textId="33073603" w:rsidR="008B45A9" w:rsidRDefault="008B45A9" w:rsidP="008B45A9">
      <w:pPr>
        <w:pStyle w:val="ALR85Rientrato1cm"/>
        <w:ind w:firstLine="0"/>
      </w:pPr>
      <w:r>
        <w:t>Spero che nel tempo questa possa essere anche un’occasione per rafforzare la ricaduta sociale. In che senso? È possibile che attraverso opere del genere in tutti i territori (non soltanto quelli periferici) delle diverse città, e non soltanto nelle città, ci p</w:t>
      </w:r>
      <w:r w:rsidR="00274F45">
        <w:t>ossa</w:t>
      </w:r>
      <w:r>
        <w:t xml:space="preserve"> essere l’occasione e lo spazio perché i giovani possano esprimersi e rappresentare i loro valori attraverso queste opere. </w:t>
      </w:r>
    </w:p>
    <w:p w14:paraId="69E2B5F4" w14:textId="40DADB3C" w:rsidR="008B45A9" w:rsidRPr="00101F9C" w:rsidRDefault="008B45A9" w:rsidP="008B45A9">
      <w:pPr>
        <w:pStyle w:val="ALR85Rientrato1cm"/>
        <w:ind w:firstLine="0"/>
      </w:pPr>
      <w:r>
        <w:t xml:space="preserve">Questa può essere una modalità per incentivare la partecipazione dei giovani. Abbiamo approvato una proposta precedente che andava in questa </w:t>
      </w:r>
      <w:r w:rsidR="00A06F88">
        <w:t>direzione; quindi,</w:t>
      </w:r>
      <w:r>
        <w:t xml:space="preserve"> il coinvolgimento e la partecipazione dei giovani; la street art un po’ lo rappresenta. Sono favorevole e spero anzi che si possano ampliare ancora di più obiettivi e finalità. </w:t>
      </w:r>
    </w:p>
    <w:p w14:paraId="396B2F74" w14:textId="77777777" w:rsidR="008B45A9" w:rsidRPr="00101F9C" w:rsidRDefault="008B45A9" w:rsidP="008B45A9">
      <w:pPr>
        <w:pStyle w:val="ALR85Rientrato1cm"/>
        <w:ind w:firstLine="0"/>
      </w:pPr>
    </w:p>
    <w:p w14:paraId="60083880" w14:textId="77777777" w:rsidR="008B45A9" w:rsidRDefault="008B45A9" w:rsidP="008B45A9">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Non ci sono altri interventi. </w:t>
      </w:r>
    </w:p>
    <w:p w14:paraId="366C6BA7" w14:textId="77777777" w:rsidR="008B45A9" w:rsidRDefault="008B45A9" w:rsidP="008B45A9">
      <w:pPr>
        <w:pStyle w:val="ALR85Rientrato1cm"/>
        <w:ind w:firstLine="0"/>
      </w:pPr>
      <w:r>
        <w:t xml:space="preserve">Passiamo all’articolato. All’articolo 1 c’è un emendamento. Articolo 1, comma 1, sono soppresse le seguenti parole: “ma non esclusivo”. </w:t>
      </w:r>
    </w:p>
    <w:p w14:paraId="786AC7BF" w14:textId="77777777" w:rsidR="008B45A9" w:rsidRDefault="008B45A9" w:rsidP="008B45A9">
      <w:pPr>
        <w:pStyle w:val="ALR85Rientrato1cm"/>
        <w:ind w:firstLine="0"/>
      </w:pPr>
      <w:r w:rsidRPr="007146AF">
        <w:rPr>
          <w:rFonts w:eastAsia="Calibri"/>
          <w:lang w:eastAsia="en-US"/>
        </w:rPr>
        <w:t xml:space="preserve">Chi è favorevole? Chi è contrario? Chi si astiene? </w:t>
      </w:r>
      <w:r>
        <w:t xml:space="preserve">L’astensione di Fratelli d’Italia e della Lega. </w:t>
      </w:r>
    </w:p>
    <w:p w14:paraId="337DE1AC" w14:textId="77777777" w:rsidR="008B45A9" w:rsidRDefault="008B45A9" w:rsidP="008B45A9">
      <w:pPr>
        <w:pStyle w:val="ALR85Rientrato1cm"/>
        <w:ind w:firstLine="0"/>
      </w:pPr>
    </w:p>
    <w:p w14:paraId="7F4763EA" w14:textId="77777777" w:rsidR="008B45A9" w:rsidRPr="007146AF" w:rsidRDefault="008B45A9" w:rsidP="008B45A9">
      <w:pPr>
        <w:jc w:val="both"/>
        <w:rPr>
          <w:rFonts w:eastAsia="Calibri" w:cs="Arial"/>
          <w:b/>
          <w:lang w:eastAsia="en-US"/>
        </w:rPr>
      </w:pPr>
      <w:r w:rsidRPr="007146AF">
        <w:rPr>
          <w:rFonts w:eastAsia="Calibri" w:cs="Arial"/>
          <w:b/>
          <w:lang w:eastAsia="en-US"/>
        </w:rPr>
        <w:t>Il Consiglio approva.</w:t>
      </w:r>
    </w:p>
    <w:p w14:paraId="70D0FF71" w14:textId="77777777" w:rsidR="008B45A9" w:rsidRPr="007146AF" w:rsidRDefault="008B45A9" w:rsidP="008B45A9">
      <w:pPr>
        <w:jc w:val="both"/>
        <w:rPr>
          <w:rFonts w:ascii="Calibri" w:eastAsia="Calibri" w:hAnsi="Calibri" w:cs="Arial"/>
          <w:b/>
          <w:sz w:val="22"/>
          <w:lang w:eastAsia="en-US"/>
        </w:rPr>
      </w:pPr>
    </w:p>
    <w:p w14:paraId="1CE48093" w14:textId="77777777" w:rsidR="008B45A9" w:rsidRDefault="008B45A9" w:rsidP="008B45A9">
      <w:pPr>
        <w:jc w:val="both"/>
      </w:pPr>
      <w:r w:rsidRPr="007146AF">
        <w:rPr>
          <w:rFonts w:eastAsia="Calibri" w:cs="Arial"/>
          <w:b/>
          <w:lang w:eastAsia="en-US"/>
        </w:rPr>
        <w:lastRenderedPageBreak/>
        <w:t>PRESIDENTE (Oliviero):</w:t>
      </w:r>
      <w:r w:rsidRPr="007146AF">
        <w:rPr>
          <w:rFonts w:eastAsia="Calibri" w:cs="Arial"/>
          <w:bCs/>
          <w:lang w:eastAsia="en-US"/>
        </w:rPr>
        <w:t xml:space="preserve"> </w:t>
      </w:r>
      <w:r>
        <w:t xml:space="preserve">Passo alla votazione dell’articolo 1, così come emendato. </w:t>
      </w:r>
    </w:p>
    <w:p w14:paraId="052537E3" w14:textId="77777777" w:rsidR="008B45A9" w:rsidRDefault="008B45A9" w:rsidP="008B45A9">
      <w:pPr>
        <w:pStyle w:val="ALR85Rientrato1cm"/>
        <w:ind w:firstLine="0"/>
      </w:pPr>
      <w:r w:rsidRPr="007146AF">
        <w:rPr>
          <w:rFonts w:eastAsia="Calibri"/>
          <w:lang w:eastAsia="en-US"/>
        </w:rPr>
        <w:t>Chi è favorevole? Chi è contrario? Chi si astiene?</w:t>
      </w:r>
      <w:r>
        <w:rPr>
          <w:rFonts w:eastAsia="Calibri"/>
          <w:lang w:eastAsia="en-US"/>
        </w:rPr>
        <w:t xml:space="preserve"> </w:t>
      </w:r>
      <w:r>
        <w:t xml:space="preserve">L’astensione di Fratelli d’Italia e della Lega. </w:t>
      </w:r>
    </w:p>
    <w:p w14:paraId="7FDDA094" w14:textId="77777777" w:rsidR="008B45A9" w:rsidRDefault="008B45A9" w:rsidP="008B45A9">
      <w:pPr>
        <w:pStyle w:val="ALR85Rientrato1cm"/>
        <w:ind w:firstLine="0"/>
      </w:pPr>
    </w:p>
    <w:p w14:paraId="746658E8" w14:textId="77777777" w:rsidR="008B45A9" w:rsidRPr="007146AF" w:rsidRDefault="008B45A9" w:rsidP="008B45A9">
      <w:pPr>
        <w:jc w:val="both"/>
        <w:rPr>
          <w:rFonts w:eastAsia="Calibri" w:cs="Arial"/>
          <w:b/>
          <w:lang w:eastAsia="en-US"/>
        </w:rPr>
      </w:pPr>
      <w:r w:rsidRPr="007146AF">
        <w:rPr>
          <w:rFonts w:eastAsia="Calibri" w:cs="Arial"/>
          <w:b/>
          <w:lang w:eastAsia="en-US"/>
        </w:rPr>
        <w:t>Il Consiglio approva.</w:t>
      </w:r>
    </w:p>
    <w:p w14:paraId="156DA1F6" w14:textId="77777777" w:rsidR="008B45A9" w:rsidRPr="007146AF" w:rsidRDefault="008B45A9" w:rsidP="008B45A9">
      <w:pPr>
        <w:jc w:val="both"/>
        <w:rPr>
          <w:rFonts w:ascii="Calibri" w:eastAsia="Calibri" w:hAnsi="Calibri" w:cs="Arial"/>
          <w:b/>
          <w:sz w:val="22"/>
          <w:lang w:eastAsia="en-US"/>
        </w:rPr>
      </w:pPr>
    </w:p>
    <w:p w14:paraId="44E1BBB4" w14:textId="29EB2094" w:rsidR="008B45A9" w:rsidRDefault="008B45A9" w:rsidP="008B45A9">
      <w:pPr>
        <w:jc w:val="both"/>
        <w:rPr>
          <w:rFonts w:cs="Arial"/>
        </w:rPr>
      </w:pPr>
      <w:r w:rsidRPr="007146AF">
        <w:rPr>
          <w:rFonts w:eastAsia="Calibri" w:cs="Arial"/>
          <w:b/>
          <w:lang w:eastAsia="en-US"/>
        </w:rPr>
        <w:t>PRESIDENTE (Oliviero):</w:t>
      </w:r>
      <w:r w:rsidRPr="007146AF">
        <w:rPr>
          <w:rFonts w:eastAsia="Calibri" w:cs="Arial"/>
          <w:bCs/>
          <w:lang w:eastAsia="en-US"/>
        </w:rPr>
        <w:t xml:space="preserve"> </w:t>
      </w:r>
      <w:r>
        <w:t>Articolo 2.</w:t>
      </w:r>
    </w:p>
    <w:p w14:paraId="0E1F5EDD" w14:textId="77777777" w:rsidR="008B45A9" w:rsidRDefault="008B45A9" w:rsidP="008B45A9">
      <w:pPr>
        <w:jc w:val="both"/>
        <w:rPr>
          <w:rFonts w:eastAsia="Calibri"/>
        </w:rPr>
      </w:pPr>
      <w:r>
        <w:rPr>
          <w:rFonts w:eastAsia="Calibri"/>
        </w:rPr>
        <w:t xml:space="preserve">Chi è favorevole? Chi è contrario? Chi si astiene? </w:t>
      </w:r>
    </w:p>
    <w:p w14:paraId="6486EF11" w14:textId="77777777" w:rsidR="008B45A9" w:rsidRDefault="008B45A9" w:rsidP="008B45A9">
      <w:pPr>
        <w:jc w:val="both"/>
        <w:rPr>
          <w:rFonts w:eastAsia="Calibri"/>
        </w:rPr>
      </w:pPr>
    </w:p>
    <w:p w14:paraId="278E5484"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1A4D10AA" w14:textId="77777777" w:rsidR="008B45A9" w:rsidRDefault="008B45A9" w:rsidP="008B45A9">
      <w:pPr>
        <w:jc w:val="both"/>
        <w:rPr>
          <w:rFonts w:eastAsia="Calibri"/>
        </w:rPr>
      </w:pPr>
    </w:p>
    <w:p w14:paraId="198512E4" w14:textId="77777777" w:rsidR="008B45A9" w:rsidRDefault="008B45A9" w:rsidP="008B45A9">
      <w:pPr>
        <w:jc w:val="both"/>
        <w:rPr>
          <w:rFonts w:eastAsia="Calibri"/>
        </w:rPr>
      </w:pPr>
      <w:r>
        <w:rPr>
          <w:rFonts w:eastAsia="Calibri"/>
        </w:rPr>
        <w:t>Stessa votazione. L’articolo 2 è approvato.</w:t>
      </w:r>
    </w:p>
    <w:p w14:paraId="21327319" w14:textId="77777777" w:rsidR="008B45A9" w:rsidRDefault="008B45A9" w:rsidP="008B45A9">
      <w:pPr>
        <w:jc w:val="both"/>
        <w:rPr>
          <w:rFonts w:eastAsia="Calibri"/>
        </w:rPr>
      </w:pPr>
      <w:r>
        <w:rPr>
          <w:rFonts w:eastAsia="Calibri"/>
        </w:rPr>
        <w:t>Articolo 3.</w:t>
      </w:r>
      <w:r w:rsidRPr="00337502">
        <w:rPr>
          <w:rFonts w:eastAsia="Calibri"/>
        </w:rPr>
        <w:t xml:space="preserve"> </w:t>
      </w:r>
      <w:r>
        <w:rPr>
          <w:rFonts w:eastAsia="Calibri"/>
        </w:rPr>
        <w:t>C’è un emendamento tecnico presentato dal relatore.</w:t>
      </w:r>
    </w:p>
    <w:p w14:paraId="27763763" w14:textId="77777777" w:rsidR="008B45A9" w:rsidRDefault="008B45A9" w:rsidP="008B45A9">
      <w:pPr>
        <w:jc w:val="both"/>
        <w:rPr>
          <w:rFonts w:eastAsia="Calibri"/>
        </w:rPr>
      </w:pPr>
      <w:r>
        <w:rPr>
          <w:rFonts w:eastAsia="Calibri"/>
        </w:rPr>
        <w:t xml:space="preserve">Articolo 3 comma 2, lettera c), sostituire la parola “Mediale” con le seguenti parole “Mediante mezzi di comunicazione”. </w:t>
      </w:r>
    </w:p>
    <w:p w14:paraId="7D37985E" w14:textId="77777777" w:rsidR="008B45A9" w:rsidRDefault="008B45A9" w:rsidP="008B45A9">
      <w:pPr>
        <w:jc w:val="both"/>
        <w:rPr>
          <w:rFonts w:eastAsia="Calibri"/>
        </w:rPr>
      </w:pPr>
      <w:r>
        <w:rPr>
          <w:rFonts w:eastAsia="Calibri"/>
        </w:rPr>
        <w:t xml:space="preserve">Chi è favorevole? Chi è contrario? Chi si astiene? </w:t>
      </w:r>
    </w:p>
    <w:p w14:paraId="58DD5252" w14:textId="77777777" w:rsidR="008B45A9" w:rsidRDefault="008B45A9" w:rsidP="008B45A9">
      <w:pPr>
        <w:jc w:val="both"/>
        <w:rPr>
          <w:rFonts w:eastAsia="Calibri"/>
        </w:rPr>
      </w:pPr>
    </w:p>
    <w:p w14:paraId="3DABFD83"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0A296FBF" w14:textId="77777777" w:rsidR="008B45A9" w:rsidRDefault="008B45A9" w:rsidP="008B45A9">
      <w:pPr>
        <w:jc w:val="both"/>
        <w:rPr>
          <w:rFonts w:eastAsia="Calibri"/>
        </w:rPr>
      </w:pPr>
    </w:p>
    <w:p w14:paraId="72B0AE1A" w14:textId="77777777" w:rsidR="008B45A9" w:rsidRDefault="008B45A9" w:rsidP="008B45A9">
      <w:pPr>
        <w:jc w:val="both"/>
        <w:rPr>
          <w:rFonts w:eastAsia="Calibri"/>
        </w:rPr>
      </w:pPr>
      <w:r>
        <w:rPr>
          <w:rFonts w:eastAsia="Calibri"/>
        </w:rPr>
        <w:t>Con la stessa votazione l’emendamento è approvato.</w:t>
      </w:r>
    </w:p>
    <w:p w14:paraId="7F1412BA" w14:textId="77777777" w:rsidR="008B45A9" w:rsidRDefault="008B45A9" w:rsidP="008B45A9">
      <w:pPr>
        <w:jc w:val="both"/>
        <w:rPr>
          <w:rFonts w:eastAsia="Calibri"/>
        </w:rPr>
      </w:pPr>
      <w:r>
        <w:rPr>
          <w:rFonts w:eastAsia="Calibri"/>
        </w:rPr>
        <w:t>Articolo 3 così come emendato.</w:t>
      </w:r>
    </w:p>
    <w:p w14:paraId="401F705E" w14:textId="77777777" w:rsidR="008B45A9" w:rsidRDefault="008B45A9" w:rsidP="008B45A9">
      <w:pPr>
        <w:jc w:val="both"/>
        <w:rPr>
          <w:rFonts w:eastAsia="Calibri"/>
        </w:rPr>
      </w:pPr>
      <w:r>
        <w:rPr>
          <w:rFonts w:eastAsia="Calibri"/>
        </w:rPr>
        <w:t xml:space="preserve">Chi è favorevole? Chi è contrario? Chi si astiene? </w:t>
      </w:r>
    </w:p>
    <w:p w14:paraId="1126974D" w14:textId="77777777" w:rsidR="008B45A9" w:rsidRDefault="008B45A9" w:rsidP="008B45A9">
      <w:pPr>
        <w:jc w:val="both"/>
        <w:rPr>
          <w:rFonts w:eastAsia="Calibri"/>
        </w:rPr>
      </w:pPr>
    </w:p>
    <w:p w14:paraId="10870D96"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2820F834" w14:textId="77777777" w:rsidR="008B45A9" w:rsidRPr="00337502" w:rsidRDefault="008B45A9" w:rsidP="008B45A9">
      <w:pPr>
        <w:jc w:val="both"/>
        <w:rPr>
          <w:rFonts w:eastAsia="Calibri"/>
        </w:rPr>
      </w:pPr>
      <w:r>
        <w:rPr>
          <w:rFonts w:eastAsia="Calibri"/>
        </w:rPr>
        <w:t xml:space="preserve"> </w:t>
      </w:r>
    </w:p>
    <w:p w14:paraId="13DEAC06" w14:textId="77777777" w:rsidR="008B45A9" w:rsidRDefault="008B45A9" w:rsidP="008B45A9">
      <w:pPr>
        <w:jc w:val="both"/>
        <w:rPr>
          <w:rFonts w:eastAsia="Calibri"/>
        </w:rPr>
      </w:pPr>
      <w:r>
        <w:rPr>
          <w:rFonts w:eastAsia="Calibri"/>
        </w:rPr>
        <w:t>Stessa votazione, l’articolo 3 è approvato.</w:t>
      </w:r>
    </w:p>
    <w:p w14:paraId="607A2072" w14:textId="77777777" w:rsidR="008B45A9" w:rsidRDefault="008B45A9" w:rsidP="008B45A9">
      <w:pPr>
        <w:jc w:val="both"/>
        <w:rPr>
          <w:rFonts w:eastAsia="Calibri"/>
        </w:rPr>
      </w:pPr>
      <w:r>
        <w:rPr>
          <w:rFonts w:eastAsia="Calibri"/>
        </w:rPr>
        <w:t>Articolo 4. C’è un emendamento a firma sempre del relatore.</w:t>
      </w:r>
    </w:p>
    <w:p w14:paraId="483B8D14" w14:textId="4A808C13" w:rsidR="008B45A9" w:rsidRDefault="008B45A9" w:rsidP="008B45A9">
      <w:pPr>
        <w:jc w:val="both"/>
        <w:rPr>
          <w:rFonts w:eastAsia="Calibri"/>
        </w:rPr>
      </w:pPr>
      <w:r>
        <w:rPr>
          <w:rFonts w:eastAsia="Calibri"/>
        </w:rPr>
        <w:t xml:space="preserve">L’articolo 4 comma 2 così sostituiti: “Ai fini della presente </w:t>
      </w:r>
      <w:r w:rsidR="006A1B9B">
        <w:rPr>
          <w:rFonts w:eastAsia="Calibri"/>
        </w:rPr>
        <w:t>legge</w:t>
      </w:r>
      <w:r>
        <w:rPr>
          <w:rFonts w:eastAsia="Calibri"/>
        </w:rPr>
        <w:t xml:space="preserve"> s’intende, con riferimento agli interventi: a) per ricognizione, la ricerca e la selezione sul campo; b) per schedatura, la descrizione e la classificazione; c) per catalogazione, censimento e documentazione”.</w:t>
      </w:r>
    </w:p>
    <w:p w14:paraId="2FA02609" w14:textId="77777777" w:rsidR="008B45A9" w:rsidRDefault="008B45A9" w:rsidP="008B45A9">
      <w:pPr>
        <w:jc w:val="both"/>
        <w:rPr>
          <w:rFonts w:eastAsia="Calibri"/>
        </w:rPr>
      </w:pPr>
      <w:r>
        <w:rPr>
          <w:rFonts w:eastAsia="Calibri"/>
        </w:rPr>
        <w:t xml:space="preserve">Chi è favorevole? Chi è contrario? Chi si astiene? </w:t>
      </w:r>
    </w:p>
    <w:p w14:paraId="2DE00515" w14:textId="77777777" w:rsidR="008B45A9" w:rsidRDefault="008B45A9" w:rsidP="008B45A9">
      <w:pPr>
        <w:jc w:val="both"/>
        <w:rPr>
          <w:rFonts w:eastAsia="Calibri"/>
        </w:rPr>
      </w:pPr>
    </w:p>
    <w:p w14:paraId="062FB9FE"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6FFF0410" w14:textId="77777777" w:rsidR="008B45A9" w:rsidRDefault="008B45A9" w:rsidP="008B45A9">
      <w:pPr>
        <w:jc w:val="both"/>
        <w:rPr>
          <w:rFonts w:eastAsia="Calibri"/>
        </w:rPr>
      </w:pPr>
    </w:p>
    <w:p w14:paraId="254BBBE5" w14:textId="77777777" w:rsidR="008B45A9" w:rsidRDefault="008B45A9" w:rsidP="008B45A9">
      <w:pPr>
        <w:jc w:val="both"/>
        <w:rPr>
          <w:rFonts w:eastAsia="Calibri"/>
        </w:rPr>
      </w:pPr>
      <w:r>
        <w:rPr>
          <w:rFonts w:eastAsia="Calibri"/>
        </w:rPr>
        <w:t>Stessa votazione. L’emendamento è approvato.</w:t>
      </w:r>
    </w:p>
    <w:p w14:paraId="65741130" w14:textId="77777777" w:rsidR="008B45A9" w:rsidRDefault="008B45A9" w:rsidP="008B45A9">
      <w:pPr>
        <w:jc w:val="both"/>
        <w:rPr>
          <w:rFonts w:eastAsia="Calibri"/>
        </w:rPr>
      </w:pPr>
      <w:r>
        <w:rPr>
          <w:rFonts w:eastAsia="Calibri"/>
        </w:rPr>
        <w:t>Passiamo alla votazione dell’articolo 4 così come emendato.</w:t>
      </w:r>
    </w:p>
    <w:p w14:paraId="30C445D7" w14:textId="77777777" w:rsidR="008B45A9" w:rsidRDefault="008B45A9" w:rsidP="008B45A9">
      <w:pPr>
        <w:jc w:val="both"/>
        <w:rPr>
          <w:rFonts w:eastAsia="Calibri"/>
        </w:rPr>
      </w:pPr>
      <w:r>
        <w:rPr>
          <w:rFonts w:eastAsia="Calibri"/>
        </w:rPr>
        <w:t xml:space="preserve">Chi è favorevole? Chi è contrario? Chi si astiene? </w:t>
      </w:r>
    </w:p>
    <w:p w14:paraId="74B8160E" w14:textId="77777777" w:rsidR="008B45A9" w:rsidRDefault="008B45A9" w:rsidP="008B45A9">
      <w:pPr>
        <w:jc w:val="both"/>
        <w:rPr>
          <w:rFonts w:eastAsia="Calibri"/>
        </w:rPr>
      </w:pPr>
    </w:p>
    <w:p w14:paraId="553305D4"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217381D7" w14:textId="77777777" w:rsidR="008B45A9" w:rsidRDefault="008B45A9" w:rsidP="008B45A9">
      <w:pPr>
        <w:jc w:val="both"/>
        <w:rPr>
          <w:rFonts w:eastAsia="Calibri"/>
        </w:rPr>
      </w:pPr>
    </w:p>
    <w:p w14:paraId="6748D731" w14:textId="77777777" w:rsidR="008B45A9" w:rsidRDefault="008B45A9" w:rsidP="008B45A9">
      <w:pPr>
        <w:jc w:val="both"/>
        <w:rPr>
          <w:rFonts w:eastAsia="Calibri"/>
        </w:rPr>
      </w:pPr>
      <w:r>
        <w:rPr>
          <w:rFonts w:eastAsia="Calibri"/>
        </w:rPr>
        <w:t>Con la stessa votazione l’articolo 4 è approvato.</w:t>
      </w:r>
    </w:p>
    <w:p w14:paraId="70745494" w14:textId="1197EE84" w:rsidR="008B45A9" w:rsidRDefault="008B45A9" w:rsidP="008B45A9">
      <w:pPr>
        <w:jc w:val="both"/>
        <w:rPr>
          <w:rFonts w:eastAsia="Calibri"/>
        </w:rPr>
      </w:pPr>
      <w:r>
        <w:rPr>
          <w:rFonts w:eastAsia="Calibri"/>
        </w:rPr>
        <w:t xml:space="preserve">Emendamento all’articolo 5 presentato da Manfredi. L’articolo 5 comma 1 è così sostituito: “Per sostenere la creatività urbana i Comuni individuano, selezionalo e localizzano le superfici quali muri, facciate edilizie e altri supporti e se trattasi di proprietà privata informano i </w:t>
      </w:r>
      <w:r w:rsidR="00A06F88">
        <w:rPr>
          <w:rFonts w:eastAsia="Calibri"/>
        </w:rPr>
        <w:t>soggetti proprietari</w:t>
      </w:r>
      <w:r>
        <w:rPr>
          <w:rFonts w:eastAsia="Calibri"/>
        </w:rPr>
        <w:t xml:space="preserve"> per acquisire l’eventuale disponibilità”.</w:t>
      </w:r>
    </w:p>
    <w:p w14:paraId="39DDB38B" w14:textId="77777777" w:rsidR="008B45A9" w:rsidRDefault="008B45A9" w:rsidP="008B45A9">
      <w:pPr>
        <w:jc w:val="both"/>
        <w:rPr>
          <w:rFonts w:eastAsia="Calibri"/>
        </w:rPr>
      </w:pPr>
      <w:r>
        <w:rPr>
          <w:rFonts w:eastAsia="Calibri"/>
        </w:rPr>
        <w:t xml:space="preserve">Chi è favorevole? Chi è contrario? Chi si astiene? </w:t>
      </w:r>
    </w:p>
    <w:p w14:paraId="093DA60E" w14:textId="77777777" w:rsidR="008B45A9" w:rsidRDefault="008B45A9" w:rsidP="008B45A9">
      <w:pPr>
        <w:jc w:val="both"/>
        <w:rPr>
          <w:rFonts w:eastAsia="Calibri"/>
        </w:rPr>
      </w:pPr>
    </w:p>
    <w:p w14:paraId="1D18104D"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3F3609B4" w14:textId="77777777" w:rsidR="008B45A9" w:rsidRDefault="008B45A9" w:rsidP="008B45A9">
      <w:pPr>
        <w:jc w:val="both"/>
        <w:rPr>
          <w:rFonts w:eastAsia="Calibri"/>
        </w:rPr>
      </w:pPr>
    </w:p>
    <w:p w14:paraId="171F0CEB" w14:textId="77777777" w:rsidR="008B45A9" w:rsidRDefault="008B45A9" w:rsidP="008B45A9">
      <w:pPr>
        <w:jc w:val="both"/>
        <w:rPr>
          <w:rFonts w:eastAsia="Calibri"/>
        </w:rPr>
      </w:pPr>
      <w:r>
        <w:rPr>
          <w:rFonts w:eastAsia="Calibri"/>
        </w:rPr>
        <w:t>L’emendamento è approvato con la stessa votazione.</w:t>
      </w:r>
    </w:p>
    <w:p w14:paraId="1D3F54A3" w14:textId="119EA1CF" w:rsidR="008B45A9" w:rsidRDefault="008B45A9" w:rsidP="008B45A9">
      <w:pPr>
        <w:jc w:val="both"/>
        <w:rPr>
          <w:rFonts w:eastAsia="Calibri"/>
        </w:rPr>
      </w:pPr>
      <w:r>
        <w:rPr>
          <w:rFonts w:eastAsia="Calibri"/>
        </w:rPr>
        <w:t xml:space="preserve">C’è un altro emendamento sempre all’articolo 5. Il comma 2 è così sostituito: “Un’apposita sezione del portale web istituzionale della Regione Campania è riservata </w:t>
      </w:r>
      <w:r w:rsidR="00274F45">
        <w:rPr>
          <w:rFonts w:eastAsia="Calibri"/>
        </w:rPr>
        <w:t>all’Albo</w:t>
      </w:r>
      <w:r>
        <w:rPr>
          <w:rFonts w:eastAsia="Calibri"/>
        </w:rPr>
        <w:t xml:space="preserve"> contenente l’elenco delle superfici pubbliche da destinare alla creatività urbana, che ciascun Comune redige e aggiorna periodicamente anche in base alle disponibilità acquisite presso i privati proprietari delle superfici. I Comuni trasmettono l’albo alla Regione”.</w:t>
      </w:r>
    </w:p>
    <w:p w14:paraId="219EACB6" w14:textId="77777777" w:rsidR="008B45A9" w:rsidRDefault="008B45A9" w:rsidP="008B45A9">
      <w:pPr>
        <w:jc w:val="both"/>
        <w:rPr>
          <w:rFonts w:eastAsia="Calibri"/>
        </w:rPr>
      </w:pPr>
      <w:r>
        <w:rPr>
          <w:rFonts w:eastAsia="Calibri"/>
        </w:rPr>
        <w:t xml:space="preserve">Chi è favorevole? Chi è contrario? Chi si astiene? </w:t>
      </w:r>
    </w:p>
    <w:p w14:paraId="5F547E22" w14:textId="77777777" w:rsidR="008B45A9" w:rsidRDefault="008B45A9" w:rsidP="008B45A9">
      <w:pPr>
        <w:jc w:val="both"/>
        <w:rPr>
          <w:rFonts w:eastAsia="Calibri"/>
        </w:rPr>
      </w:pPr>
    </w:p>
    <w:p w14:paraId="4777CB26"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59B940C0" w14:textId="77777777" w:rsidR="008B45A9" w:rsidRDefault="008B45A9" w:rsidP="008B45A9">
      <w:pPr>
        <w:jc w:val="both"/>
        <w:rPr>
          <w:rFonts w:eastAsia="Calibri"/>
        </w:rPr>
      </w:pPr>
    </w:p>
    <w:p w14:paraId="32F5FEAF" w14:textId="77777777" w:rsidR="008B45A9" w:rsidRDefault="008B45A9" w:rsidP="008B45A9">
      <w:pPr>
        <w:jc w:val="both"/>
        <w:rPr>
          <w:rFonts w:eastAsia="Calibri"/>
        </w:rPr>
      </w:pPr>
      <w:r>
        <w:rPr>
          <w:rFonts w:eastAsia="Calibri"/>
        </w:rPr>
        <w:t>Con la stessa votazione l’emendamento è approvato.</w:t>
      </w:r>
    </w:p>
    <w:p w14:paraId="22385FDC" w14:textId="77777777" w:rsidR="008B45A9" w:rsidRDefault="008B45A9" w:rsidP="008B45A9">
      <w:pPr>
        <w:jc w:val="both"/>
        <w:rPr>
          <w:rFonts w:eastAsia="Calibri"/>
        </w:rPr>
      </w:pPr>
      <w:r>
        <w:rPr>
          <w:rFonts w:eastAsia="Calibri"/>
        </w:rPr>
        <w:t>C’è un ulteriore emendamento all’articolo 5. Articolo 5 comma 5, sostituire le parole “A valere sui relativi avvisi pubblici della Regione Campania”, con le parole “In risposta agli avvisi pubblici”.</w:t>
      </w:r>
    </w:p>
    <w:p w14:paraId="67C23E0E" w14:textId="77777777" w:rsidR="008B45A9" w:rsidRDefault="008B45A9" w:rsidP="008B45A9">
      <w:pPr>
        <w:jc w:val="both"/>
        <w:rPr>
          <w:rFonts w:eastAsia="Calibri"/>
        </w:rPr>
      </w:pPr>
      <w:r>
        <w:rPr>
          <w:rFonts w:eastAsia="Calibri"/>
        </w:rPr>
        <w:t xml:space="preserve">Chi è favorevole? Chi è contrario? Chi si astiene? </w:t>
      </w:r>
    </w:p>
    <w:p w14:paraId="21D395B3" w14:textId="77777777" w:rsidR="008B45A9" w:rsidRDefault="008B45A9" w:rsidP="008B45A9">
      <w:pPr>
        <w:jc w:val="both"/>
        <w:rPr>
          <w:rFonts w:eastAsia="Calibri"/>
        </w:rPr>
      </w:pPr>
    </w:p>
    <w:p w14:paraId="4D22BC1C"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48974DF8" w14:textId="77777777" w:rsidR="008B45A9" w:rsidRDefault="008B45A9" w:rsidP="008B45A9">
      <w:pPr>
        <w:jc w:val="both"/>
        <w:rPr>
          <w:rFonts w:eastAsia="Calibri"/>
        </w:rPr>
      </w:pPr>
    </w:p>
    <w:p w14:paraId="6F970E17" w14:textId="77777777" w:rsidR="008B45A9" w:rsidRDefault="008B45A9" w:rsidP="008B45A9">
      <w:pPr>
        <w:jc w:val="both"/>
        <w:rPr>
          <w:rFonts w:eastAsia="Calibri"/>
        </w:rPr>
      </w:pPr>
      <w:r>
        <w:rPr>
          <w:rFonts w:eastAsia="Calibri"/>
        </w:rPr>
        <w:t>Stessa votazione per quest’emendamento.</w:t>
      </w:r>
    </w:p>
    <w:p w14:paraId="110470E2" w14:textId="77777777" w:rsidR="008B45A9" w:rsidRDefault="008B45A9" w:rsidP="008B45A9">
      <w:pPr>
        <w:jc w:val="both"/>
        <w:rPr>
          <w:rFonts w:eastAsia="Calibri"/>
        </w:rPr>
      </w:pPr>
      <w:r>
        <w:rPr>
          <w:rFonts w:eastAsia="Calibri"/>
        </w:rPr>
        <w:t>Un ulteriore emendamento all’articolo 5. L’articolo 5 comma 6, dopo le parole “Che coinvolgono nell’indennità”, sostituire le parole “Socializzano i processi e condividono i risultati con le comunità residenti nei territori d’intervento” con le parole “La comunità residente nei territori d’intervento, socializzano i processi condividendone i risultati”.</w:t>
      </w:r>
    </w:p>
    <w:p w14:paraId="726B508F" w14:textId="77777777" w:rsidR="008B45A9" w:rsidRDefault="008B45A9" w:rsidP="008B45A9">
      <w:pPr>
        <w:jc w:val="both"/>
        <w:rPr>
          <w:rFonts w:eastAsia="Calibri"/>
        </w:rPr>
      </w:pPr>
      <w:r>
        <w:rPr>
          <w:rFonts w:eastAsia="Calibri"/>
        </w:rPr>
        <w:t xml:space="preserve">Chi è favorevole? Chi è contrario? Chi si astiene? </w:t>
      </w:r>
    </w:p>
    <w:p w14:paraId="19FE8293" w14:textId="77777777" w:rsidR="008B45A9" w:rsidRDefault="008B45A9" w:rsidP="008B45A9">
      <w:pPr>
        <w:jc w:val="both"/>
        <w:rPr>
          <w:rFonts w:eastAsia="Calibri"/>
        </w:rPr>
      </w:pPr>
    </w:p>
    <w:p w14:paraId="53E4085C"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6E218BC8" w14:textId="77777777" w:rsidR="008B45A9" w:rsidRDefault="008B45A9" w:rsidP="008B45A9">
      <w:pPr>
        <w:jc w:val="both"/>
        <w:rPr>
          <w:rFonts w:eastAsia="Calibri"/>
        </w:rPr>
      </w:pPr>
    </w:p>
    <w:p w14:paraId="17FC7A1C" w14:textId="77777777" w:rsidR="008B45A9" w:rsidRDefault="008B45A9" w:rsidP="008B45A9">
      <w:pPr>
        <w:jc w:val="both"/>
        <w:rPr>
          <w:rFonts w:eastAsia="Calibri"/>
        </w:rPr>
      </w:pPr>
      <w:r>
        <w:rPr>
          <w:rFonts w:eastAsia="Calibri"/>
        </w:rPr>
        <w:t>Con la stessa votazione l’emendamento è approvato.</w:t>
      </w:r>
    </w:p>
    <w:p w14:paraId="4BE540CA" w14:textId="77777777" w:rsidR="008B45A9" w:rsidRDefault="008B45A9" w:rsidP="008B45A9">
      <w:pPr>
        <w:jc w:val="both"/>
        <w:rPr>
          <w:rFonts w:eastAsia="Calibri"/>
        </w:rPr>
      </w:pPr>
      <w:r>
        <w:rPr>
          <w:rFonts w:eastAsia="Calibri"/>
        </w:rPr>
        <w:t>Articolo 5, così come emendato.</w:t>
      </w:r>
    </w:p>
    <w:p w14:paraId="34F35D33" w14:textId="77777777" w:rsidR="008B45A9" w:rsidRDefault="008B45A9" w:rsidP="008B45A9">
      <w:pPr>
        <w:jc w:val="both"/>
        <w:rPr>
          <w:rFonts w:eastAsia="Calibri"/>
        </w:rPr>
      </w:pPr>
      <w:r>
        <w:rPr>
          <w:rFonts w:eastAsia="Calibri"/>
        </w:rPr>
        <w:t xml:space="preserve">Chi è favorevole? Chi è contrario? Chi si astiene? </w:t>
      </w:r>
    </w:p>
    <w:p w14:paraId="774B42DE" w14:textId="77777777" w:rsidR="008B45A9" w:rsidRDefault="008B45A9" w:rsidP="008B45A9">
      <w:pPr>
        <w:jc w:val="both"/>
        <w:rPr>
          <w:rFonts w:eastAsia="Calibri"/>
        </w:rPr>
      </w:pPr>
    </w:p>
    <w:p w14:paraId="1D513A95"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50412A63" w14:textId="77777777" w:rsidR="008B45A9" w:rsidRDefault="008B45A9" w:rsidP="008B45A9">
      <w:pPr>
        <w:jc w:val="both"/>
        <w:rPr>
          <w:rFonts w:eastAsia="Calibri"/>
        </w:rPr>
      </w:pPr>
    </w:p>
    <w:p w14:paraId="6F040402" w14:textId="77777777" w:rsidR="008B45A9" w:rsidRDefault="008B45A9" w:rsidP="008B45A9">
      <w:pPr>
        <w:jc w:val="both"/>
        <w:rPr>
          <w:rFonts w:eastAsia="Calibri"/>
        </w:rPr>
      </w:pPr>
      <w:r>
        <w:rPr>
          <w:rFonts w:eastAsia="Calibri"/>
        </w:rPr>
        <w:t>Con la stessa votazione è approvato l’articolo 5.</w:t>
      </w:r>
    </w:p>
    <w:p w14:paraId="081ABE16" w14:textId="77777777" w:rsidR="008B45A9" w:rsidRDefault="008B45A9" w:rsidP="008B45A9">
      <w:pPr>
        <w:jc w:val="both"/>
        <w:rPr>
          <w:rFonts w:eastAsia="Calibri"/>
        </w:rPr>
      </w:pPr>
      <w:r>
        <w:rPr>
          <w:rFonts w:eastAsia="Calibri"/>
        </w:rPr>
        <w:t>All’articolo 6 c’è un emendamento. All’articolo 6 comma 3, dopo le parole “Circuiti” aggiungere le parole “Con azioni d’incentivo alla frazione come creazione di mappa, di App, di guida e di tour”.</w:t>
      </w:r>
    </w:p>
    <w:p w14:paraId="04FB0120" w14:textId="77777777" w:rsidR="008B45A9" w:rsidRDefault="008B45A9" w:rsidP="008B45A9">
      <w:pPr>
        <w:jc w:val="both"/>
        <w:rPr>
          <w:rFonts w:eastAsia="Calibri"/>
        </w:rPr>
      </w:pPr>
      <w:r>
        <w:rPr>
          <w:rFonts w:eastAsia="Calibri"/>
        </w:rPr>
        <w:t xml:space="preserve">Chi è favorevole? Chi è contrario? Chi si astiene? </w:t>
      </w:r>
    </w:p>
    <w:p w14:paraId="2C66E5C5" w14:textId="77777777" w:rsidR="008B45A9" w:rsidRDefault="008B45A9" w:rsidP="008B45A9">
      <w:pPr>
        <w:jc w:val="both"/>
        <w:rPr>
          <w:rFonts w:eastAsia="Calibri"/>
        </w:rPr>
      </w:pPr>
    </w:p>
    <w:p w14:paraId="02897270"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6DF7EB2E" w14:textId="77777777" w:rsidR="008B45A9" w:rsidRDefault="008B45A9" w:rsidP="008B45A9">
      <w:pPr>
        <w:jc w:val="both"/>
        <w:rPr>
          <w:rFonts w:eastAsia="Calibri"/>
        </w:rPr>
      </w:pPr>
    </w:p>
    <w:p w14:paraId="5B064244" w14:textId="77777777" w:rsidR="008B45A9" w:rsidRDefault="008B45A9" w:rsidP="008B45A9">
      <w:pPr>
        <w:jc w:val="both"/>
        <w:rPr>
          <w:rFonts w:eastAsia="Calibri"/>
        </w:rPr>
      </w:pPr>
      <w:r>
        <w:rPr>
          <w:rFonts w:eastAsia="Calibri"/>
        </w:rPr>
        <w:t>Con la stessa votazione l’emendamento è approvato.</w:t>
      </w:r>
    </w:p>
    <w:p w14:paraId="1A291388" w14:textId="77777777" w:rsidR="008B45A9" w:rsidRDefault="008B45A9" w:rsidP="008B45A9">
      <w:pPr>
        <w:jc w:val="both"/>
        <w:rPr>
          <w:rFonts w:eastAsia="Calibri"/>
        </w:rPr>
      </w:pPr>
      <w:r>
        <w:rPr>
          <w:rFonts w:eastAsia="Calibri"/>
        </w:rPr>
        <w:t>Sempre all’articolo 6, eliminare il comma 4.</w:t>
      </w:r>
    </w:p>
    <w:p w14:paraId="34DF004E" w14:textId="77777777" w:rsidR="008B45A9" w:rsidRDefault="008B45A9" w:rsidP="008B45A9">
      <w:pPr>
        <w:jc w:val="both"/>
        <w:rPr>
          <w:rFonts w:eastAsia="Calibri"/>
        </w:rPr>
      </w:pPr>
      <w:r>
        <w:rPr>
          <w:rFonts w:eastAsia="Calibri"/>
        </w:rPr>
        <w:t xml:space="preserve">Chi è favorevole? Chi è contrario? Chi si astiene? </w:t>
      </w:r>
    </w:p>
    <w:p w14:paraId="6A1B7724" w14:textId="77777777" w:rsidR="008B45A9" w:rsidRDefault="008B45A9" w:rsidP="008B45A9">
      <w:pPr>
        <w:jc w:val="both"/>
        <w:rPr>
          <w:rFonts w:eastAsia="Calibri"/>
        </w:rPr>
      </w:pPr>
    </w:p>
    <w:p w14:paraId="3AB692DE"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092D32FB" w14:textId="77777777" w:rsidR="008B45A9" w:rsidRDefault="008B45A9" w:rsidP="008B45A9">
      <w:pPr>
        <w:jc w:val="both"/>
        <w:rPr>
          <w:rFonts w:eastAsia="Calibri"/>
        </w:rPr>
      </w:pPr>
    </w:p>
    <w:p w14:paraId="260982FA" w14:textId="77777777" w:rsidR="008B45A9" w:rsidRDefault="008B45A9" w:rsidP="008B45A9">
      <w:pPr>
        <w:jc w:val="both"/>
        <w:rPr>
          <w:rFonts w:eastAsia="Calibri"/>
        </w:rPr>
      </w:pPr>
      <w:r>
        <w:rPr>
          <w:rFonts w:eastAsia="Calibri"/>
        </w:rPr>
        <w:t>Con la stessa votazione, l’emendamento è approvato.</w:t>
      </w:r>
    </w:p>
    <w:p w14:paraId="55F288B6" w14:textId="77777777" w:rsidR="008B45A9" w:rsidRDefault="008B45A9" w:rsidP="008B45A9">
      <w:pPr>
        <w:jc w:val="both"/>
        <w:rPr>
          <w:rFonts w:eastAsia="Calibri"/>
        </w:rPr>
      </w:pPr>
      <w:r>
        <w:rPr>
          <w:rFonts w:eastAsia="Calibri"/>
        </w:rPr>
        <w:lastRenderedPageBreak/>
        <w:t>Sempre all’articolo 6, sostituire il comma 5 con il comma 4. Sostituire le parole “Mediali” con le parole “Mediante mezzi di comunicazione”, dopo le parole “Di fruizione di cui” sostituire le parole “Ai commi 3 e 4” con le parole “Al comma 3”. Sostituire le parole “Se vengono programmati esiti di migliore” con le parole “Se vengono inseriti in un percorso d)”.</w:t>
      </w:r>
    </w:p>
    <w:p w14:paraId="54738A6E" w14:textId="77777777" w:rsidR="008B45A9" w:rsidRDefault="008B45A9" w:rsidP="008B45A9">
      <w:pPr>
        <w:jc w:val="both"/>
        <w:rPr>
          <w:rFonts w:eastAsia="Calibri"/>
        </w:rPr>
      </w:pPr>
      <w:r>
        <w:rPr>
          <w:rFonts w:eastAsia="Calibri"/>
        </w:rPr>
        <w:t xml:space="preserve">Chi è favorevole? Chi è contrario? Chi si astiene? </w:t>
      </w:r>
    </w:p>
    <w:p w14:paraId="6F926F68" w14:textId="77777777" w:rsidR="008B45A9" w:rsidRDefault="008B45A9" w:rsidP="008B45A9">
      <w:pPr>
        <w:jc w:val="both"/>
        <w:rPr>
          <w:rFonts w:eastAsia="Calibri"/>
        </w:rPr>
      </w:pPr>
    </w:p>
    <w:p w14:paraId="5FC8D3A1"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366BA23A" w14:textId="77777777" w:rsidR="008B45A9" w:rsidRDefault="008B45A9" w:rsidP="008B45A9">
      <w:pPr>
        <w:jc w:val="both"/>
        <w:rPr>
          <w:rFonts w:eastAsia="Calibri"/>
        </w:rPr>
      </w:pPr>
    </w:p>
    <w:p w14:paraId="5A3B63A2" w14:textId="77777777" w:rsidR="008B45A9" w:rsidRDefault="008B45A9" w:rsidP="008B45A9">
      <w:pPr>
        <w:jc w:val="both"/>
        <w:rPr>
          <w:rFonts w:eastAsia="Calibri"/>
        </w:rPr>
      </w:pPr>
      <w:r>
        <w:rPr>
          <w:rFonts w:eastAsia="Calibri"/>
        </w:rPr>
        <w:t>Con la stessa votazione l’emendamento è approvato.</w:t>
      </w:r>
    </w:p>
    <w:p w14:paraId="336A3284" w14:textId="77777777" w:rsidR="008B45A9" w:rsidRDefault="008B45A9" w:rsidP="008B45A9">
      <w:pPr>
        <w:jc w:val="both"/>
        <w:rPr>
          <w:rFonts w:eastAsia="Calibri"/>
        </w:rPr>
      </w:pPr>
      <w:r>
        <w:rPr>
          <w:rFonts w:eastAsia="Calibri"/>
        </w:rPr>
        <w:t>Pongo in votazione l’articolo 6 così come emendato.</w:t>
      </w:r>
    </w:p>
    <w:p w14:paraId="0C20C4AD" w14:textId="77777777" w:rsidR="008B45A9" w:rsidRDefault="008B45A9" w:rsidP="008B45A9">
      <w:pPr>
        <w:jc w:val="both"/>
        <w:rPr>
          <w:rFonts w:eastAsia="Calibri"/>
        </w:rPr>
      </w:pPr>
      <w:r>
        <w:rPr>
          <w:rFonts w:eastAsia="Calibri"/>
        </w:rPr>
        <w:t xml:space="preserve">Chi è favorevole? Chi è contrario? Chi si astiene? </w:t>
      </w:r>
    </w:p>
    <w:p w14:paraId="6025E8B4" w14:textId="77777777" w:rsidR="008B45A9" w:rsidRDefault="008B45A9" w:rsidP="008B45A9">
      <w:pPr>
        <w:jc w:val="both"/>
        <w:rPr>
          <w:rFonts w:eastAsia="Calibri"/>
        </w:rPr>
      </w:pPr>
    </w:p>
    <w:p w14:paraId="295D22A6"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75070B4D" w14:textId="77777777" w:rsidR="008B45A9" w:rsidRDefault="008B45A9" w:rsidP="008B45A9">
      <w:pPr>
        <w:jc w:val="both"/>
        <w:rPr>
          <w:rFonts w:eastAsia="Calibri"/>
        </w:rPr>
      </w:pPr>
    </w:p>
    <w:p w14:paraId="2A497060" w14:textId="77777777" w:rsidR="008B45A9" w:rsidRDefault="008B45A9" w:rsidP="008B45A9">
      <w:pPr>
        <w:jc w:val="both"/>
        <w:rPr>
          <w:rFonts w:eastAsia="Calibri"/>
        </w:rPr>
      </w:pPr>
      <w:r>
        <w:rPr>
          <w:rFonts w:eastAsia="Calibri"/>
        </w:rPr>
        <w:t>Con la stessa votazione l’articolo 6 è approvato.</w:t>
      </w:r>
    </w:p>
    <w:p w14:paraId="5E68DFD3" w14:textId="0A996A50" w:rsidR="008B45A9" w:rsidRDefault="008B45A9" w:rsidP="008B45A9">
      <w:pPr>
        <w:jc w:val="both"/>
        <w:rPr>
          <w:rFonts w:eastAsia="Calibri"/>
        </w:rPr>
      </w:pPr>
      <w:r>
        <w:rPr>
          <w:rFonts w:eastAsia="Calibri"/>
        </w:rPr>
        <w:t xml:space="preserve">All’articolo 7 c’è un emendamento a firma Manfredi: “È istituito il tema regionale Creatività Urbana attribuito annualmente al miglior Progetto di Ricerca </w:t>
      </w:r>
      <w:r w:rsidR="00274F45">
        <w:rPr>
          <w:rFonts w:eastAsia="Calibri"/>
        </w:rPr>
        <w:t>sulla Creatività</w:t>
      </w:r>
      <w:r>
        <w:rPr>
          <w:rFonts w:eastAsia="Calibri"/>
        </w:rPr>
        <w:t xml:space="preserve"> Urbana, presentato dalle Università alle migliori opere e progetti artistici di Creatività Urbana realizzati nel territorio regionale”. </w:t>
      </w:r>
    </w:p>
    <w:p w14:paraId="785F9065" w14:textId="77777777" w:rsidR="008B45A9" w:rsidRDefault="008B45A9" w:rsidP="008B45A9">
      <w:pPr>
        <w:jc w:val="both"/>
        <w:rPr>
          <w:rFonts w:eastAsia="Calibri"/>
        </w:rPr>
      </w:pPr>
      <w:r>
        <w:rPr>
          <w:rFonts w:eastAsia="Calibri"/>
        </w:rPr>
        <w:t xml:space="preserve">Chi è favorevole? Chi è contrario? Chi si astiene? </w:t>
      </w:r>
    </w:p>
    <w:p w14:paraId="05335E5E" w14:textId="77777777" w:rsidR="008B45A9" w:rsidRDefault="008B45A9" w:rsidP="008B45A9">
      <w:pPr>
        <w:jc w:val="both"/>
        <w:rPr>
          <w:rFonts w:eastAsia="Calibri"/>
        </w:rPr>
      </w:pPr>
    </w:p>
    <w:p w14:paraId="1EB7F060"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118D5D82" w14:textId="77777777" w:rsidR="008B45A9" w:rsidRDefault="008B45A9" w:rsidP="008B45A9">
      <w:pPr>
        <w:jc w:val="both"/>
        <w:rPr>
          <w:rFonts w:eastAsia="Calibri"/>
        </w:rPr>
      </w:pPr>
    </w:p>
    <w:p w14:paraId="7748F467" w14:textId="77777777" w:rsidR="008B45A9" w:rsidRDefault="008B45A9" w:rsidP="008B45A9">
      <w:pPr>
        <w:jc w:val="both"/>
        <w:rPr>
          <w:rFonts w:eastAsia="Calibri"/>
        </w:rPr>
      </w:pPr>
      <w:r>
        <w:rPr>
          <w:rFonts w:eastAsia="Calibri"/>
        </w:rPr>
        <w:t>Con la stessa votazione di prima l’emendamento è approvato.</w:t>
      </w:r>
    </w:p>
    <w:p w14:paraId="44D50BC1" w14:textId="77777777" w:rsidR="008B45A9" w:rsidRDefault="008B45A9" w:rsidP="008B45A9">
      <w:pPr>
        <w:jc w:val="both"/>
        <w:rPr>
          <w:rFonts w:eastAsia="Calibri"/>
        </w:rPr>
      </w:pPr>
      <w:r>
        <w:rPr>
          <w:rFonts w:eastAsia="Calibri"/>
        </w:rPr>
        <w:t xml:space="preserve">Un altro emendamento all’articolo 7: “Eliminare il comma 2”. </w:t>
      </w:r>
    </w:p>
    <w:p w14:paraId="3C30BA2A" w14:textId="77777777" w:rsidR="008B45A9" w:rsidRDefault="008B45A9" w:rsidP="008B45A9">
      <w:pPr>
        <w:jc w:val="both"/>
        <w:rPr>
          <w:rFonts w:eastAsia="Calibri"/>
        </w:rPr>
      </w:pPr>
      <w:r>
        <w:rPr>
          <w:rFonts w:eastAsia="Calibri"/>
        </w:rPr>
        <w:t xml:space="preserve">Chi è favorevole? Chi è contrario? Chi si astiene? </w:t>
      </w:r>
    </w:p>
    <w:p w14:paraId="3462A8F0" w14:textId="77777777" w:rsidR="008B45A9" w:rsidRDefault="008B45A9" w:rsidP="008B45A9">
      <w:pPr>
        <w:jc w:val="both"/>
        <w:rPr>
          <w:rFonts w:eastAsia="Calibri"/>
        </w:rPr>
      </w:pPr>
    </w:p>
    <w:p w14:paraId="47F7C432" w14:textId="77777777" w:rsidR="008B45A9" w:rsidRPr="00337502" w:rsidRDefault="008B45A9" w:rsidP="008B45A9">
      <w:pPr>
        <w:jc w:val="both"/>
        <w:rPr>
          <w:rFonts w:eastAsia="Calibri"/>
          <w:b/>
          <w:bCs/>
        </w:rPr>
      </w:pPr>
      <w:r w:rsidRPr="00337502">
        <w:rPr>
          <w:rFonts w:eastAsia="Calibri"/>
          <w:b/>
          <w:bCs/>
        </w:rPr>
        <w:t>Il Consiglio approva</w:t>
      </w:r>
      <w:r>
        <w:rPr>
          <w:rFonts w:eastAsia="Calibri"/>
          <w:b/>
          <w:bCs/>
        </w:rPr>
        <w:t>.</w:t>
      </w:r>
    </w:p>
    <w:p w14:paraId="072E972C" w14:textId="77777777" w:rsidR="008B45A9" w:rsidRDefault="008B45A9" w:rsidP="008B45A9">
      <w:pPr>
        <w:jc w:val="both"/>
        <w:rPr>
          <w:rFonts w:eastAsia="Calibri"/>
        </w:rPr>
      </w:pPr>
    </w:p>
    <w:p w14:paraId="216A20C5" w14:textId="77777777" w:rsidR="008B45A9" w:rsidRDefault="008B45A9" w:rsidP="008B45A9">
      <w:pPr>
        <w:jc w:val="both"/>
        <w:rPr>
          <w:rFonts w:eastAsia="Calibri"/>
        </w:rPr>
      </w:pPr>
      <w:r>
        <w:rPr>
          <w:rFonts w:eastAsia="Calibri"/>
        </w:rPr>
        <w:t>Con la stessa votazione l’emendamento è approvato.</w:t>
      </w:r>
    </w:p>
    <w:p w14:paraId="7F77D85D" w14:textId="77777777" w:rsidR="008B45A9" w:rsidRDefault="008B45A9" w:rsidP="008B45A9">
      <w:pPr>
        <w:jc w:val="both"/>
        <w:rPr>
          <w:rFonts w:eastAsia="Calibri"/>
        </w:rPr>
      </w:pPr>
      <w:r>
        <w:rPr>
          <w:rFonts w:eastAsia="Calibri"/>
        </w:rPr>
        <w:t>Pongo in votazione l’articolo 7 così come emendato.</w:t>
      </w:r>
    </w:p>
    <w:p w14:paraId="33B46DD5" w14:textId="77777777" w:rsidR="008B45A9" w:rsidRDefault="008B45A9" w:rsidP="008B45A9">
      <w:pPr>
        <w:jc w:val="both"/>
        <w:rPr>
          <w:rFonts w:eastAsia="Calibri"/>
        </w:rPr>
      </w:pPr>
      <w:r>
        <w:rPr>
          <w:rFonts w:eastAsia="Calibri"/>
        </w:rPr>
        <w:t xml:space="preserve">Chi è favorevole? Chi è contrario? Chi si astiene? </w:t>
      </w:r>
    </w:p>
    <w:p w14:paraId="2BE65C92" w14:textId="77777777" w:rsidR="008B45A9" w:rsidRDefault="008B45A9" w:rsidP="008B45A9">
      <w:pPr>
        <w:jc w:val="both"/>
        <w:rPr>
          <w:rFonts w:eastAsia="Calibri"/>
        </w:rPr>
      </w:pPr>
    </w:p>
    <w:p w14:paraId="5163F168" w14:textId="77777777" w:rsidR="008B45A9" w:rsidRDefault="008B45A9" w:rsidP="008B45A9">
      <w:pPr>
        <w:pStyle w:val="Default"/>
        <w:jc w:val="both"/>
        <w:rPr>
          <w:rFonts w:ascii="Arial" w:hAnsi="Arial" w:cs="Arial"/>
          <w:b/>
          <w:bCs/>
        </w:rPr>
      </w:pPr>
      <w:r>
        <w:rPr>
          <w:rFonts w:ascii="Arial" w:hAnsi="Arial" w:cs="Arial"/>
          <w:b/>
          <w:bCs/>
        </w:rPr>
        <w:t>Il Consiglio approva.</w:t>
      </w:r>
    </w:p>
    <w:p w14:paraId="02310025" w14:textId="77777777" w:rsidR="008B45A9" w:rsidRDefault="008B45A9" w:rsidP="008B45A9">
      <w:pPr>
        <w:pStyle w:val="Default"/>
        <w:jc w:val="both"/>
        <w:rPr>
          <w:rFonts w:ascii="Arial" w:hAnsi="Arial" w:cs="Arial"/>
          <w:b/>
          <w:bCs/>
        </w:rPr>
      </w:pPr>
    </w:p>
    <w:p w14:paraId="2CDF4B5B" w14:textId="77777777" w:rsidR="008B45A9" w:rsidRDefault="008B45A9" w:rsidP="008B45A9">
      <w:pPr>
        <w:pStyle w:val="Default"/>
        <w:jc w:val="both"/>
        <w:rPr>
          <w:rFonts w:ascii="Arial" w:hAnsi="Arial" w:cs="Arial"/>
        </w:rPr>
      </w:pPr>
      <w:r w:rsidRPr="008065FE">
        <w:rPr>
          <w:rFonts w:ascii="Arial" w:hAnsi="Arial" w:cs="Arial"/>
        </w:rPr>
        <w:t xml:space="preserve">Articolo 8. L’articolo 8, comma 2, è così costituito: “Entro 90 giorni dalla data di entrata in vigore della presente legge, la Giunta regionale, con propria deliberazione, definisce altresì le linee guida per i Comuni che adottato </w:t>
      </w:r>
      <w:r>
        <w:rPr>
          <w:rFonts w:ascii="Arial" w:hAnsi="Arial" w:cs="Arial"/>
        </w:rPr>
        <w:t>propri regolamenti di disciplina della creatività urbana”.</w:t>
      </w:r>
    </w:p>
    <w:p w14:paraId="0D5AB995"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6C8E333C" w14:textId="77777777" w:rsidR="008B45A9" w:rsidRDefault="008B45A9" w:rsidP="008B45A9">
      <w:pPr>
        <w:pStyle w:val="Default"/>
        <w:jc w:val="both"/>
        <w:rPr>
          <w:rFonts w:ascii="Arial" w:hAnsi="Arial" w:cs="Arial"/>
        </w:rPr>
      </w:pPr>
    </w:p>
    <w:p w14:paraId="26508826" w14:textId="77777777" w:rsidR="008B45A9" w:rsidRDefault="008B45A9" w:rsidP="008B45A9">
      <w:pPr>
        <w:pStyle w:val="Default"/>
        <w:jc w:val="both"/>
        <w:rPr>
          <w:rFonts w:ascii="Arial" w:hAnsi="Arial" w:cs="Arial"/>
          <w:b/>
          <w:bCs/>
        </w:rPr>
      </w:pPr>
      <w:r>
        <w:rPr>
          <w:rFonts w:ascii="Arial" w:hAnsi="Arial" w:cs="Arial"/>
          <w:b/>
          <w:bCs/>
        </w:rPr>
        <w:t>Il Consiglio approva.</w:t>
      </w:r>
    </w:p>
    <w:p w14:paraId="7A83DD50" w14:textId="77777777" w:rsidR="008B45A9" w:rsidRDefault="008B45A9" w:rsidP="008B45A9">
      <w:pPr>
        <w:pStyle w:val="Default"/>
        <w:jc w:val="both"/>
        <w:rPr>
          <w:rFonts w:ascii="Arial" w:hAnsi="Arial" w:cs="Arial"/>
        </w:rPr>
      </w:pPr>
    </w:p>
    <w:p w14:paraId="2FCE3927" w14:textId="77777777" w:rsidR="008B45A9" w:rsidRDefault="008B45A9" w:rsidP="008B45A9">
      <w:pPr>
        <w:pStyle w:val="Default"/>
        <w:jc w:val="both"/>
        <w:rPr>
          <w:rFonts w:ascii="Arial" w:hAnsi="Arial" w:cs="Arial"/>
        </w:rPr>
      </w:pPr>
      <w:r>
        <w:rPr>
          <w:rFonts w:ascii="Arial" w:hAnsi="Arial" w:cs="Arial"/>
        </w:rPr>
        <w:t>Pongo in votazione l’articolo 8, così come emendato.</w:t>
      </w:r>
    </w:p>
    <w:p w14:paraId="15736703"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07438967" w14:textId="77777777" w:rsidR="008B45A9" w:rsidRDefault="008B45A9" w:rsidP="008B45A9">
      <w:pPr>
        <w:pStyle w:val="Default"/>
        <w:jc w:val="both"/>
        <w:rPr>
          <w:rFonts w:ascii="Arial" w:hAnsi="Arial" w:cs="Arial"/>
        </w:rPr>
      </w:pPr>
    </w:p>
    <w:p w14:paraId="44FAE772" w14:textId="77777777" w:rsidR="008B45A9" w:rsidRDefault="008B45A9" w:rsidP="008B45A9">
      <w:pPr>
        <w:pStyle w:val="Default"/>
        <w:jc w:val="both"/>
        <w:rPr>
          <w:rFonts w:ascii="Arial" w:hAnsi="Arial" w:cs="Arial"/>
          <w:b/>
          <w:bCs/>
        </w:rPr>
      </w:pPr>
      <w:r>
        <w:rPr>
          <w:rFonts w:ascii="Arial" w:hAnsi="Arial" w:cs="Arial"/>
          <w:b/>
          <w:bCs/>
        </w:rPr>
        <w:t>Il Consiglio approva.</w:t>
      </w:r>
    </w:p>
    <w:p w14:paraId="688DCEA3" w14:textId="77777777" w:rsidR="008B45A9" w:rsidRDefault="008B45A9" w:rsidP="008B45A9">
      <w:pPr>
        <w:pStyle w:val="Default"/>
        <w:jc w:val="both"/>
        <w:rPr>
          <w:rFonts w:ascii="Arial" w:hAnsi="Arial" w:cs="Arial"/>
        </w:rPr>
      </w:pPr>
    </w:p>
    <w:p w14:paraId="233D3555" w14:textId="77777777" w:rsidR="008B45A9" w:rsidRDefault="008B45A9" w:rsidP="008B45A9">
      <w:pPr>
        <w:pStyle w:val="Default"/>
        <w:jc w:val="both"/>
        <w:rPr>
          <w:rFonts w:ascii="Arial" w:hAnsi="Arial" w:cs="Arial"/>
        </w:rPr>
      </w:pPr>
      <w:r>
        <w:rPr>
          <w:rFonts w:ascii="Arial" w:hAnsi="Arial" w:cs="Arial"/>
        </w:rPr>
        <w:lastRenderedPageBreak/>
        <w:t>Articolo 9. Riformulato dalla Commissione Bilancio.</w:t>
      </w:r>
    </w:p>
    <w:p w14:paraId="7E33C9DA"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23D3B771" w14:textId="77777777" w:rsidR="008B45A9" w:rsidRDefault="008B45A9" w:rsidP="008B45A9">
      <w:pPr>
        <w:pStyle w:val="Default"/>
        <w:jc w:val="both"/>
        <w:rPr>
          <w:rFonts w:ascii="Arial" w:hAnsi="Arial" w:cs="Arial"/>
        </w:rPr>
      </w:pPr>
    </w:p>
    <w:p w14:paraId="0C313EA6" w14:textId="77777777" w:rsidR="008B45A9" w:rsidRDefault="008B45A9" w:rsidP="008B45A9">
      <w:pPr>
        <w:pStyle w:val="Default"/>
        <w:jc w:val="both"/>
        <w:rPr>
          <w:rFonts w:ascii="Arial" w:hAnsi="Arial" w:cs="Arial"/>
          <w:b/>
          <w:bCs/>
        </w:rPr>
      </w:pPr>
      <w:r>
        <w:rPr>
          <w:rFonts w:ascii="Arial" w:hAnsi="Arial" w:cs="Arial"/>
          <w:b/>
          <w:bCs/>
        </w:rPr>
        <w:t>Il Consiglio approva.</w:t>
      </w:r>
    </w:p>
    <w:p w14:paraId="583D1C8D" w14:textId="77777777" w:rsidR="008B45A9" w:rsidRDefault="008B45A9" w:rsidP="008B45A9">
      <w:pPr>
        <w:pStyle w:val="Default"/>
        <w:jc w:val="both"/>
        <w:rPr>
          <w:rFonts w:ascii="Arial" w:hAnsi="Arial" w:cs="Arial"/>
        </w:rPr>
      </w:pPr>
    </w:p>
    <w:p w14:paraId="3B7D3A8B" w14:textId="77777777" w:rsidR="008B45A9" w:rsidRDefault="008B45A9" w:rsidP="008B45A9">
      <w:pPr>
        <w:pStyle w:val="Default"/>
        <w:jc w:val="both"/>
        <w:rPr>
          <w:rFonts w:ascii="Arial" w:hAnsi="Arial" w:cs="Arial"/>
        </w:rPr>
      </w:pPr>
      <w:r>
        <w:rPr>
          <w:rFonts w:ascii="Arial" w:hAnsi="Arial" w:cs="Arial"/>
        </w:rPr>
        <w:t xml:space="preserve">Articolo 10. </w:t>
      </w:r>
    </w:p>
    <w:p w14:paraId="4E3BC0DC"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65629402" w14:textId="77777777" w:rsidR="008B45A9" w:rsidRDefault="008B45A9" w:rsidP="008B45A9">
      <w:pPr>
        <w:pStyle w:val="Default"/>
        <w:jc w:val="both"/>
        <w:rPr>
          <w:rFonts w:ascii="Arial" w:hAnsi="Arial" w:cs="Arial"/>
        </w:rPr>
      </w:pPr>
    </w:p>
    <w:p w14:paraId="11D4F3A3" w14:textId="77777777" w:rsidR="008B45A9" w:rsidRDefault="008B45A9" w:rsidP="008B45A9">
      <w:pPr>
        <w:pStyle w:val="Default"/>
        <w:jc w:val="both"/>
        <w:rPr>
          <w:rFonts w:ascii="Arial" w:hAnsi="Arial" w:cs="Arial"/>
          <w:b/>
          <w:bCs/>
        </w:rPr>
      </w:pPr>
      <w:r>
        <w:rPr>
          <w:rFonts w:ascii="Arial" w:hAnsi="Arial" w:cs="Arial"/>
          <w:b/>
          <w:bCs/>
        </w:rPr>
        <w:t>Il Consiglio approva.</w:t>
      </w:r>
    </w:p>
    <w:p w14:paraId="31935EB3" w14:textId="77777777" w:rsidR="008B45A9" w:rsidRDefault="008B45A9" w:rsidP="008B45A9">
      <w:pPr>
        <w:pStyle w:val="Default"/>
        <w:jc w:val="both"/>
        <w:rPr>
          <w:rFonts w:ascii="Arial" w:hAnsi="Arial" w:cs="Arial"/>
        </w:rPr>
      </w:pPr>
    </w:p>
    <w:p w14:paraId="7DA4D27D" w14:textId="77777777" w:rsidR="008B45A9" w:rsidRDefault="008B45A9" w:rsidP="008B45A9">
      <w:pPr>
        <w:pStyle w:val="Default"/>
        <w:jc w:val="both"/>
        <w:rPr>
          <w:rFonts w:ascii="Arial" w:hAnsi="Arial" w:cs="Arial"/>
        </w:rPr>
      </w:pPr>
      <w:r>
        <w:rPr>
          <w:rFonts w:ascii="Arial" w:hAnsi="Arial" w:cs="Arial"/>
        </w:rPr>
        <w:t xml:space="preserve">Passiamo alla votazione dell’intera legge con la votazione elettronica. </w:t>
      </w:r>
    </w:p>
    <w:p w14:paraId="372C00F8" w14:textId="77777777" w:rsidR="008B45A9" w:rsidRDefault="008B45A9" w:rsidP="008B45A9">
      <w:pPr>
        <w:pStyle w:val="Default"/>
        <w:jc w:val="both"/>
        <w:rPr>
          <w:rFonts w:ascii="Arial" w:hAnsi="Arial" w:cs="Arial"/>
        </w:rPr>
      </w:pPr>
      <w:r>
        <w:rPr>
          <w:rFonts w:ascii="Arial" w:hAnsi="Arial" w:cs="Arial"/>
        </w:rPr>
        <w:t>Dichiaro aperta la votazione.</w:t>
      </w:r>
    </w:p>
    <w:p w14:paraId="2E2DF1CD" w14:textId="77777777" w:rsidR="008B45A9" w:rsidRDefault="008B45A9" w:rsidP="008B45A9">
      <w:pPr>
        <w:pStyle w:val="Default"/>
        <w:jc w:val="both"/>
        <w:rPr>
          <w:rFonts w:ascii="Arial" w:hAnsi="Arial" w:cs="Arial"/>
        </w:rPr>
      </w:pPr>
      <w:r>
        <w:rPr>
          <w:rFonts w:ascii="Arial" w:hAnsi="Arial" w:cs="Arial"/>
        </w:rPr>
        <w:t>Dichiaro chiusa la votazione.</w:t>
      </w:r>
    </w:p>
    <w:p w14:paraId="33A218CB" w14:textId="77777777" w:rsidR="008B45A9" w:rsidRDefault="008B45A9" w:rsidP="008B45A9">
      <w:pPr>
        <w:pStyle w:val="Default"/>
        <w:jc w:val="both"/>
        <w:rPr>
          <w:rFonts w:ascii="Arial" w:hAnsi="Arial" w:cs="Arial"/>
        </w:rPr>
      </w:pPr>
      <w:r>
        <w:rPr>
          <w:rFonts w:ascii="Arial" w:hAnsi="Arial" w:cs="Arial"/>
        </w:rPr>
        <w:t xml:space="preserve">Comunico l’esito della votazione: </w:t>
      </w:r>
    </w:p>
    <w:p w14:paraId="6C9DFCFC" w14:textId="77777777" w:rsidR="008B45A9" w:rsidRDefault="008B45A9" w:rsidP="008B45A9">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t xml:space="preserve">38 </w:t>
      </w:r>
    </w:p>
    <w:p w14:paraId="03FF3634" w14:textId="77777777" w:rsidR="008B45A9" w:rsidRDefault="008B45A9" w:rsidP="008B45A9">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t>38</w:t>
      </w:r>
    </w:p>
    <w:p w14:paraId="70CF16AB" w14:textId="77777777" w:rsidR="008B45A9" w:rsidRDefault="008B45A9" w:rsidP="008B45A9">
      <w:pPr>
        <w:pStyle w:val="Default"/>
        <w:jc w:val="both"/>
        <w:rPr>
          <w:rFonts w:ascii="Arial" w:hAnsi="Arial" w:cs="Arial"/>
        </w:rPr>
      </w:pPr>
      <w:r>
        <w:rPr>
          <w:rFonts w:ascii="Arial" w:hAnsi="Arial" w:cs="Arial"/>
        </w:rPr>
        <w:t xml:space="preserve">Favorevoli </w:t>
      </w:r>
      <w:r>
        <w:rPr>
          <w:rFonts w:ascii="Arial" w:hAnsi="Arial" w:cs="Arial"/>
        </w:rPr>
        <w:tab/>
        <w:t>32</w:t>
      </w:r>
    </w:p>
    <w:p w14:paraId="53A59DA6" w14:textId="77777777" w:rsidR="008B45A9" w:rsidRDefault="008B45A9" w:rsidP="008B45A9">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t>00</w:t>
      </w:r>
    </w:p>
    <w:p w14:paraId="139DC924" w14:textId="77777777" w:rsidR="008B45A9" w:rsidRDefault="008B45A9" w:rsidP="008B45A9">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t>08</w:t>
      </w:r>
    </w:p>
    <w:p w14:paraId="273A29C5" w14:textId="77777777" w:rsidR="008B45A9" w:rsidRDefault="008B45A9" w:rsidP="008B45A9">
      <w:pPr>
        <w:pStyle w:val="Default"/>
        <w:jc w:val="both"/>
        <w:rPr>
          <w:rFonts w:ascii="Arial" w:hAnsi="Arial" w:cs="Arial"/>
        </w:rPr>
      </w:pPr>
    </w:p>
    <w:p w14:paraId="7D612D2D" w14:textId="77777777" w:rsidR="008B45A9" w:rsidRDefault="008B45A9" w:rsidP="008B45A9">
      <w:pPr>
        <w:pStyle w:val="Default"/>
        <w:jc w:val="both"/>
        <w:rPr>
          <w:rFonts w:ascii="Arial" w:hAnsi="Arial" w:cs="Arial"/>
          <w:b/>
          <w:bCs/>
        </w:rPr>
      </w:pPr>
      <w:r>
        <w:rPr>
          <w:rFonts w:ascii="Arial" w:hAnsi="Arial" w:cs="Arial"/>
          <w:b/>
          <w:bCs/>
        </w:rPr>
        <w:t>Il Consiglio approva.</w:t>
      </w:r>
    </w:p>
    <w:p w14:paraId="140F038C" w14:textId="77777777" w:rsidR="008B45A9" w:rsidRDefault="008B45A9" w:rsidP="008B45A9">
      <w:pPr>
        <w:pStyle w:val="Default"/>
        <w:jc w:val="both"/>
        <w:rPr>
          <w:rFonts w:ascii="Arial" w:hAnsi="Arial" w:cs="Arial"/>
          <w:b/>
          <w:bCs/>
        </w:rPr>
      </w:pPr>
    </w:p>
    <w:p w14:paraId="1F07D06D" w14:textId="77777777" w:rsidR="008B45A9" w:rsidRDefault="008B45A9" w:rsidP="008B45A9">
      <w:pPr>
        <w:pStyle w:val="Default"/>
        <w:jc w:val="both"/>
        <w:rPr>
          <w:rFonts w:ascii="Arial" w:hAnsi="Arial" w:cs="Arial"/>
        </w:rPr>
      </w:pPr>
      <w:r>
        <w:rPr>
          <w:rFonts w:ascii="Arial" w:hAnsi="Arial" w:cs="Arial"/>
        </w:rPr>
        <w:t>Il Consiglio autorizza, ai sensi dell’articolo 108, commi 1, del Regolamento Interno, il Presidente a procedere al coordinamento formale del testo approvato. Non essendovi obiezioni, così resta stabilito.</w:t>
      </w:r>
    </w:p>
    <w:p w14:paraId="09D3B2C7" w14:textId="77777777" w:rsidR="008B45A9" w:rsidRDefault="008B45A9" w:rsidP="008B45A9">
      <w:pPr>
        <w:pStyle w:val="Default"/>
        <w:jc w:val="both"/>
        <w:rPr>
          <w:rFonts w:ascii="Arial" w:hAnsi="Arial" w:cs="Arial"/>
        </w:rPr>
      </w:pPr>
    </w:p>
    <w:p w14:paraId="197E3338" w14:textId="77777777" w:rsidR="008B45A9" w:rsidRPr="008065FE" w:rsidRDefault="008B45A9" w:rsidP="00EF4CF4">
      <w:pPr>
        <w:pStyle w:val="Titolo1"/>
      </w:pPr>
      <w:bookmarkStart w:id="6" w:name="_ESAME_DELLA_PROPOSTA_2"/>
      <w:bookmarkEnd w:id="6"/>
      <w:r w:rsidRPr="008065FE">
        <w:t>ESAME DELLA PROPOSTA DI LEGGE “ISTITUZIONE DELLA GIORNATA REGIONALE DEL FIGLIO” REG. GEN. 171.</w:t>
      </w:r>
    </w:p>
    <w:p w14:paraId="20B60303" w14:textId="77777777" w:rsidR="00EF4CF4" w:rsidRDefault="00EF4CF4" w:rsidP="008B45A9">
      <w:pPr>
        <w:pStyle w:val="Default"/>
        <w:jc w:val="both"/>
        <w:rPr>
          <w:rFonts w:ascii="Arial" w:hAnsi="Arial" w:cs="Arial"/>
        </w:rPr>
      </w:pPr>
    </w:p>
    <w:p w14:paraId="197FA44B" w14:textId="7E48B39F" w:rsidR="008B45A9" w:rsidRDefault="008B45A9" w:rsidP="008B45A9">
      <w:pPr>
        <w:pStyle w:val="Default"/>
        <w:jc w:val="both"/>
        <w:rPr>
          <w:rFonts w:ascii="Arial" w:hAnsi="Arial" w:cs="Arial"/>
        </w:rPr>
      </w:pPr>
      <w:r>
        <w:rPr>
          <w:rFonts w:ascii="Arial" w:hAnsi="Arial" w:cs="Arial"/>
        </w:rPr>
        <w:t xml:space="preserve">Passiamo al punto n. 5 dell’ordine del giorno relativo a: </w:t>
      </w:r>
      <w:r w:rsidRPr="008065FE">
        <w:rPr>
          <w:rFonts w:ascii="Arial" w:hAnsi="Arial" w:cs="Arial"/>
        </w:rPr>
        <w:t>Esame della proposta di legge “Istituzione della Giornata regionale del figlio”</w:t>
      </w:r>
      <w:r>
        <w:rPr>
          <w:rFonts w:ascii="Arial" w:hAnsi="Arial" w:cs="Arial"/>
        </w:rPr>
        <w:t xml:space="preserve"> </w:t>
      </w:r>
      <w:r w:rsidRPr="008065FE">
        <w:rPr>
          <w:rFonts w:ascii="Arial" w:hAnsi="Arial" w:cs="Arial"/>
        </w:rPr>
        <w:t>Reg. Gen. 171</w:t>
      </w:r>
      <w:r>
        <w:rPr>
          <w:rFonts w:ascii="Arial" w:hAnsi="Arial" w:cs="Arial"/>
        </w:rPr>
        <w:t xml:space="preserve">. Ad iniziativa dei </w:t>
      </w:r>
      <w:r w:rsidR="00A06F88">
        <w:rPr>
          <w:rFonts w:ascii="Arial" w:hAnsi="Arial" w:cs="Arial"/>
        </w:rPr>
        <w:t>Consiglieri</w:t>
      </w:r>
      <w:r>
        <w:rPr>
          <w:rFonts w:ascii="Arial" w:hAnsi="Arial" w:cs="Arial"/>
        </w:rPr>
        <w:t xml:space="preserve"> Volpe, Manfredi, Raia, Pellegrino, Abbate, Porcelli, Alaia, Fiola, Picarone e Di Fenza.</w:t>
      </w:r>
    </w:p>
    <w:p w14:paraId="50CE8685" w14:textId="77777777" w:rsidR="008B45A9" w:rsidRDefault="008B45A9" w:rsidP="008B45A9">
      <w:pPr>
        <w:pStyle w:val="Default"/>
        <w:jc w:val="both"/>
        <w:rPr>
          <w:rFonts w:ascii="Arial" w:hAnsi="Arial" w:cs="Arial"/>
        </w:rPr>
      </w:pPr>
      <w:r>
        <w:rPr>
          <w:rFonts w:ascii="Arial" w:hAnsi="Arial" w:cs="Arial"/>
        </w:rPr>
        <w:t>Comunico che la VI Commissione consiliare permanente, riunitasi in data 29 marzo 2022, ha esaminato il provvedimento e all’unanimità ha deciso di riferire favorevolmente all’Aula.</w:t>
      </w:r>
    </w:p>
    <w:p w14:paraId="1E0B7BC7" w14:textId="77777777" w:rsidR="008B45A9" w:rsidRDefault="008B45A9" w:rsidP="008B45A9">
      <w:pPr>
        <w:pStyle w:val="Default"/>
        <w:jc w:val="both"/>
        <w:rPr>
          <w:rFonts w:ascii="Arial" w:hAnsi="Arial" w:cs="Arial"/>
        </w:rPr>
      </w:pPr>
      <w:r>
        <w:rPr>
          <w:rFonts w:ascii="Arial" w:hAnsi="Arial" w:cs="Arial"/>
        </w:rPr>
        <w:t>Comunico, inoltre, che la II Commissione consiliare permanente, riunitasi il 4 aprile 2023, ha espresso all’unanimità parere favorevole alla sua approvazione.</w:t>
      </w:r>
    </w:p>
    <w:p w14:paraId="39984481" w14:textId="22E61DC1" w:rsidR="008B45A9" w:rsidRDefault="008B45A9" w:rsidP="008B45A9">
      <w:pPr>
        <w:pStyle w:val="Default"/>
        <w:jc w:val="both"/>
        <w:rPr>
          <w:rFonts w:ascii="Arial" w:hAnsi="Arial" w:cs="Arial"/>
        </w:rPr>
      </w:pPr>
      <w:r>
        <w:rPr>
          <w:rFonts w:ascii="Arial" w:hAnsi="Arial" w:cs="Arial"/>
        </w:rPr>
        <w:t xml:space="preserve">Relatore in Aula è stato designato il </w:t>
      </w:r>
      <w:r w:rsidR="00A06F88">
        <w:rPr>
          <w:rFonts w:ascii="Arial" w:hAnsi="Arial" w:cs="Arial"/>
        </w:rPr>
        <w:t>Consigliere</w:t>
      </w:r>
      <w:r>
        <w:rPr>
          <w:rFonts w:ascii="Arial" w:hAnsi="Arial" w:cs="Arial"/>
        </w:rPr>
        <w:t xml:space="preserve"> Andrea Volpe. Consigliere Volpe, prego.</w:t>
      </w:r>
    </w:p>
    <w:p w14:paraId="2188E015" w14:textId="77777777" w:rsidR="008B45A9" w:rsidRDefault="008B45A9" w:rsidP="008B45A9">
      <w:pPr>
        <w:pStyle w:val="Default"/>
        <w:jc w:val="both"/>
        <w:rPr>
          <w:rFonts w:ascii="Arial" w:hAnsi="Arial" w:cs="Arial"/>
        </w:rPr>
      </w:pPr>
    </w:p>
    <w:p w14:paraId="1B094997" w14:textId="77777777" w:rsidR="008B45A9" w:rsidRDefault="008B45A9" w:rsidP="008B45A9">
      <w:pPr>
        <w:pStyle w:val="Default"/>
        <w:jc w:val="both"/>
        <w:rPr>
          <w:rFonts w:ascii="Arial" w:hAnsi="Arial" w:cs="Arial"/>
        </w:rPr>
      </w:pPr>
      <w:r>
        <w:rPr>
          <w:rFonts w:ascii="Arial" w:hAnsi="Arial" w:cs="Arial"/>
          <w:b/>
          <w:bCs/>
        </w:rPr>
        <w:t>VOLPE (</w:t>
      </w:r>
      <w:r w:rsidRPr="008065FE">
        <w:rPr>
          <w:rFonts w:ascii="Arial" w:hAnsi="Arial" w:cs="Arial"/>
          <w:b/>
          <w:bCs/>
        </w:rPr>
        <w:t>Partito Socialista Italiano – Campania Libera – Noi di Centro – Noi Campani</w:t>
      </w:r>
      <w:r>
        <w:rPr>
          <w:rFonts w:ascii="Arial" w:hAnsi="Arial" w:cs="Arial"/>
          <w:b/>
          <w:bCs/>
        </w:rPr>
        <w:t xml:space="preserve">): </w:t>
      </w:r>
      <w:r>
        <w:rPr>
          <w:rFonts w:ascii="Arial" w:hAnsi="Arial" w:cs="Arial"/>
        </w:rPr>
        <w:t>Grazie Presidente. È celebrato ogni anno, su tutto il territorio regionale, il diritto di ogni minore a vivere il proprio ruolo di figlio all’interno della famiglia, è l’assunto che motiva l’istituzione di questa proposta di legge regionale: la Giornata regionale del figlio.</w:t>
      </w:r>
    </w:p>
    <w:p w14:paraId="4E58F607" w14:textId="77777777" w:rsidR="008B45A9" w:rsidRDefault="008B45A9" w:rsidP="008B45A9">
      <w:pPr>
        <w:pStyle w:val="Default"/>
        <w:jc w:val="both"/>
        <w:rPr>
          <w:rFonts w:ascii="Arial" w:hAnsi="Arial" w:cs="Arial"/>
        </w:rPr>
      </w:pPr>
      <w:r>
        <w:rPr>
          <w:rFonts w:ascii="Arial" w:hAnsi="Arial" w:cs="Arial"/>
        </w:rPr>
        <w:t>Dopo il lavoro fatto con le Commissioni e con i colleghi, come data, si è stabilita il 15 maggio.</w:t>
      </w:r>
    </w:p>
    <w:p w14:paraId="45E35205" w14:textId="3BFF401E" w:rsidR="008B45A9" w:rsidRDefault="008B45A9" w:rsidP="008B45A9">
      <w:pPr>
        <w:pStyle w:val="Default"/>
        <w:jc w:val="both"/>
        <w:rPr>
          <w:rFonts w:ascii="Arial" w:hAnsi="Arial" w:cs="Arial"/>
        </w:rPr>
      </w:pPr>
      <w:r>
        <w:rPr>
          <w:rFonts w:ascii="Arial" w:hAnsi="Arial" w:cs="Arial"/>
        </w:rPr>
        <w:t xml:space="preserve">Voglio subito ringraziare i colleghi che </w:t>
      </w:r>
      <w:r w:rsidR="00274F45">
        <w:rPr>
          <w:rFonts w:ascii="Arial" w:hAnsi="Arial" w:cs="Arial"/>
        </w:rPr>
        <w:t>hanno</w:t>
      </w:r>
      <w:r>
        <w:rPr>
          <w:rFonts w:ascii="Arial" w:hAnsi="Arial" w:cs="Arial"/>
        </w:rPr>
        <w:t xml:space="preserve"> cofirmato la proposta e quelli che nel lavoro delle Commissioni competenti, presiedute da Fiola e Picarone, hanno votato all’unanimità il provvedimento.</w:t>
      </w:r>
    </w:p>
    <w:p w14:paraId="3CCE5DBD" w14:textId="77777777" w:rsidR="008B45A9" w:rsidRDefault="008B45A9" w:rsidP="008B45A9">
      <w:pPr>
        <w:pStyle w:val="Default"/>
        <w:jc w:val="both"/>
        <w:rPr>
          <w:rFonts w:ascii="Arial" w:hAnsi="Arial" w:cs="Arial"/>
        </w:rPr>
      </w:pPr>
      <w:r>
        <w:rPr>
          <w:rFonts w:ascii="Arial" w:hAnsi="Arial" w:cs="Arial"/>
        </w:rPr>
        <w:lastRenderedPageBreak/>
        <w:t>L’idea ha trovato larga condivisione con la società civile e anche con il mondo delle Associazioni oltre territorio regionale, convinti della necessità di promuovere l’essere figlio come presupposto essenziale per un pieno sviluppo del minore, celebrando il ruolo dei figli stessi e della famiglia.</w:t>
      </w:r>
    </w:p>
    <w:p w14:paraId="53EEDFEB" w14:textId="1CB5B62A" w:rsidR="008B45A9" w:rsidRDefault="008B45A9" w:rsidP="008B45A9">
      <w:pPr>
        <w:pStyle w:val="Default"/>
        <w:jc w:val="both"/>
        <w:rPr>
          <w:rFonts w:ascii="Arial" w:hAnsi="Arial" w:cs="Arial"/>
        </w:rPr>
      </w:pPr>
      <w:r>
        <w:rPr>
          <w:rFonts w:ascii="Arial" w:hAnsi="Arial" w:cs="Arial"/>
        </w:rPr>
        <w:t xml:space="preserve">La </w:t>
      </w:r>
      <w:r w:rsidR="006A1B9B">
        <w:rPr>
          <w:rFonts w:ascii="Arial" w:hAnsi="Arial" w:cs="Arial"/>
        </w:rPr>
        <w:t>legge</w:t>
      </w:r>
      <w:r>
        <w:rPr>
          <w:rFonts w:ascii="Arial" w:hAnsi="Arial" w:cs="Arial"/>
        </w:rPr>
        <w:t xml:space="preserve"> Regionale, nella parte finanziaria, prevede non solo celebrazioni, ma anche azioni specifiche destinate proprio a chi vive con difficoltà o non vive affatto la dimensione di figlio.</w:t>
      </w:r>
    </w:p>
    <w:p w14:paraId="0E11266C" w14:textId="77777777" w:rsidR="008B45A9" w:rsidRDefault="008B45A9" w:rsidP="008B45A9">
      <w:pPr>
        <w:pStyle w:val="Default"/>
        <w:jc w:val="both"/>
        <w:rPr>
          <w:rFonts w:ascii="Arial" w:hAnsi="Arial" w:cs="Arial"/>
        </w:rPr>
      </w:pPr>
      <w:r>
        <w:rPr>
          <w:rFonts w:ascii="Arial" w:hAnsi="Arial" w:cs="Arial"/>
        </w:rPr>
        <w:t>Le articolazioni operative sono la concessione di borse di studio, di lavoro e di viaggi di istruzione rivolti agli studenti delle scuole di ogni ordine e grado e tra coloro presi in carico dagli ambiti territoriali di appartenenza, di premi in favore di figli che nel corso dell’anno si sono distinti per avere compiuto azioni particolarmente meritorie all’interno della loro famiglia o verso i loro familiari, di premi diretti a coloro che operano nell’affido familiare e che si sono distinti in attività di promozione di sviluppo della cura dell’affidamento familiare e della natalità.</w:t>
      </w:r>
    </w:p>
    <w:p w14:paraId="42FBADDD" w14:textId="77777777" w:rsidR="008B45A9" w:rsidRDefault="008B45A9" w:rsidP="008B45A9">
      <w:pPr>
        <w:pStyle w:val="Default"/>
        <w:jc w:val="both"/>
        <w:rPr>
          <w:rFonts w:ascii="Arial" w:hAnsi="Arial" w:cs="Arial"/>
        </w:rPr>
      </w:pPr>
      <w:r>
        <w:rPr>
          <w:rFonts w:ascii="Arial" w:hAnsi="Arial" w:cs="Arial"/>
        </w:rPr>
        <w:t xml:space="preserve">L’intento della proposta è creare un unico fronte che riunisca la società su tematiche concrete di accoglienza e solidarietà. La giornata regionale del figlio deve essere un’occasione per coinvolgere tutte le istituzioni e le realtà che operano nel sociale per stimolare la riflessione al fine di rivedere e di migliorare le politiche familiari in base alle esigenze che si riscontrano sul territorio affinché a tutti i minori sia garantito il diritto di essere figlio. </w:t>
      </w:r>
    </w:p>
    <w:p w14:paraId="4C49CCB4" w14:textId="16BF469A" w:rsidR="008B45A9" w:rsidRDefault="008B45A9" w:rsidP="008B45A9">
      <w:pPr>
        <w:pStyle w:val="Default"/>
        <w:jc w:val="both"/>
        <w:rPr>
          <w:rFonts w:ascii="Arial" w:hAnsi="Arial" w:cs="Arial"/>
        </w:rPr>
      </w:pPr>
      <w:r>
        <w:rPr>
          <w:rFonts w:ascii="Arial" w:hAnsi="Arial" w:cs="Arial"/>
        </w:rPr>
        <w:t xml:space="preserve">Nell’attesa che il diritto di ogni bambino di essere figlio sia presto riconosciuto e disciplinato dalla </w:t>
      </w:r>
      <w:r w:rsidR="00B84D8C">
        <w:rPr>
          <w:rFonts w:ascii="Arial" w:hAnsi="Arial" w:cs="Arial"/>
        </w:rPr>
        <w:t>l</w:t>
      </w:r>
      <w:r>
        <w:rPr>
          <w:rFonts w:ascii="Arial" w:hAnsi="Arial" w:cs="Arial"/>
        </w:rPr>
        <w:t>egge italiana, come pure da quella europea e internazionale, occorre testimoniare e promuovere una solida cultura di aggregazione sociale e familiare, nonché di solidarietà, diffondendo tale cultura nella consapevolezza dell’importanza della condizione di figlio.</w:t>
      </w:r>
    </w:p>
    <w:p w14:paraId="463EF1ED" w14:textId="77777777" w:rsidR="008B45A9" w:rsidRDefault="008B45A9" w:rsidP="008B45A9">
      <w:pPr>
        <w:pStyle w:val="Default"/>
        <w:jc w:val="both"/>
        <w:rPr>
          <w:rFonts w:ascii="Arial" w:hAnsi="Arial" w:cs="Arial"/>
        </w:rPr>
      </w:pPr>
      <w:r>
        <w:rPr>
          <w:rFonts w:ascii="Arial" w:hAnsi="Arial" w:cs="Arial"/>
        </w:rPr>
        <w:t>Ogni essere umano che non possa vivere con la famiglia d’origine dovrebbe vivere comunque in una famiglia stabile.</w:t>
      </w:r>
    </w:p>
    <w:p w14:paraId="77D3F772" w14:textId="77777777" w:rsidR="008B45A9" w:rsidRDefault="008B45A9" w:rsidP="008B45A9">
      <w:pPr>
        <w:pStyle w:val="Default"/>
        <w:jc w:val="both"/>
        <w:rPr>
          <w:rFonts w:ascii="Arial" w:hAnsi="Arial" w:cs="Arial"/>
        </w:rPr>
      </w:pPr>
      <w:r>
        <w:rPr>
          <w:rFonts w:ascii="Arial" w:hAnsi="Arial" w:cs="Arial"/>
        </w:rPr>
        <w:t>Sono molto orgoglioso di quest’istituzione, colleghi, perché è noto a tutti l’interesse di questa Regione per il mondo giovanile e per le politiche che lo riguardano.</w:t>
      </w:r>
    </w:p>
    <w:p w14:paraId="19C8D544" w14:textId="77777777" w:rsidR="008B45A9" w:rsidRDefault="008B45A9" w:rsidP="008B45A9">
      <w:pPr>
        <w:pStyle w:val="Default"/>
        <w:jc w:val="both"/>
        <w:rPr>
          <w:rFonts w:ascii="Arial" w:hAnsi="Arial" w:cs="Arial"/>
        </w:rPr>
      </w:pPr>
      <w:r>
        <w:rPr>
          <w:rFonts w:ascii="Arial" w:hAnsi="Arial" w:cs="Arial"/>
        </w:rPr>
        <w:t>Le relazioni, le tutele, gli stimoli, sono l’unico modo per tentare di costruire personalità solide, di prevenire il disagio giovanile e le devianze. Non si può pensare di intervenire solo a posteriori, provare a prevenire è una sfida che vale la pena di cogliere. Ecco perché ogni essere umano ha il diritto di sentirsi figlio, di essere accompagnato, guidato e sostenuto.</w:t>
      </w:r>
    </w:p>
    <w:p w14:paraId="48AA4720" w14:textId="77777777" w:rsidR="008B45A9" w:rsidRDefault="008B45A9" w:rsidP="008B45A9">
      <w:pPr>
        <w:pStyle w:val="Default"/>
        <w:jc w:val="both"/>
        <w:rPr>
          <w:rFonts w:ascii="Arial" w:hAnsi="Arial" w:cs="Arial"/>
        </w:rPr>
      </w:pPr>
      <w:r>
        <w:rPr>
          <w:rFonts w:ascii="Arial" w:hAnsi="Arial" w:cs="Arial"/>
        </w:rPr>
        <w:t>Come istituzione, è nostro preciso dovere avere sensibilità su queste tematiche, è questo il motivo che ci ha spinti non solo a immaginare iniziative simboliche e di riflessione, ma di dare anche corpo e concretezza a questa mano che realmente, ma anche concretamente, accompagni i nostri ragazzi. Grazie.</w:t>
      </w:r>
    </w:p>
    <w:p w14:paraId="47778405" w14:textId="77777777" w:rsidR="008B45A9" w:rsidRDefault="008B45A9" w:rsidP="008B45A9">
      <w:pPr>
        <w:pStyle w:val="Default"/>
        <w:jc w:val="both"/>
        <w:rPr>
          <w:rFonts w:ascii="Arial" w:hAnsi="Arial" w:cs="Arial"/>
        </w:rPr>
      </w:pPr>
    </w:p>
    <w:p w14:paraId="4F109526" w14:textId="1602E2BC" w:rsidR="008B45A9" w:rsidRDefault="008B45A9" w:rsidP="008B45A9">
      <w:pPr>
        <w:pStyle w:val="Default"/>
        <w:jc w:val="both"/>
        <w:rPr>
          <w:rFonts w:ascii="Arial" w:hAnsi="Arial" w:cs="Arial"/>
        </w:rPr>
      </w:pPr>
      <w:r>
        <w:rPr>
          <w:rFonts w:ascii="Arial" w:hAnsi="Arial" w:cs="Arial"/>
          <w:b/>
          <w:bCs/>
        </w:rPr>
        <w:t xml:space="preserve">PRESIDENTE (Oliviero): </w:t>
      </w:r>
      <w:r>
        <w:rPr>
          <w:rFonts w:ascii="Arial" w:hAnsi="Arial" w:cs="Arial"/>
        </w:rPr>
        <w:t xml:space="preserve">Grazie </w:t>
      </w:r>
      <w:r w:rsidR="00A06F88">
        <w:rPr>
          <w:rFonts w:ascii="Arial" w:hAnsi="Arial" w:cs="Arial"/>
        </w:rPr>
        <w:t>Consigliere</w:t>
      </w:r>
      <w:r>
        <w:rPr>
          <w:rFonts w:ascii="Arial" w:hAnsi="Arial" w:cs="Arial"/>
        </w:rPr>
        <w:t xml:space="preserve"> Volpe. È aperta la discussione generale. Non vedo iscritti a parlare. Nessuno vuole intervenire? Benissimo. Dichiaro chiusa una discussione che non c’è stata e passiamo alla votazione.</w:t>
      </w:r>
    </w:p>
    <w:p w14:paraId="4A36AAC5" w14:textId="77777777" w:rsidR="008B45A9" w:rsidRDefault="008B45A9" w:rsidP="008B45A9">
      <w:pPr>
        <w:pStyle w:val="Default"/>
        <w:jc w:val="both"/>
        <w:rPr>
          <w:rFonts w:ascii="Arial" w:hAnsi="Arial" w:cs="Arial"/>
        </w:rPr>
      </w:pPr>
      <w:r>
        <w:rPr>
          <w:rFonts w:ascii="Arial" w:hAnsi="Arial" w:cs="Arial"/>
        </w:rPr>
        <w:t>Articolo 1.</w:t>
      </w:r>
    </w:p>
    <w:p w14:paraId="2E422AD9"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3B729429" w14:textId="77777777" w:rsidR="008B45A9" w:rsidRDefault="008B45A9" w:rsidP="008B45A9">
      <w:pPr>
        <w:pStyle w:val="Default"/>
        <w:jc w:val="both"/>
        <w:rPr>
          <w:rFonts w:ascii="Arial" w:hAnsi="Arial" w:cs="Arial"/>
        </w:rPr>
      </w:pPr>
    </w:p>
    <w:p w14:paraId="35AAADC1" w14:textId="03EEECC1" w:rsidR="008B45A9" w:rsidRDefault="008B45A9" w:rsidP="008B45A9">
      <w:pPr>
        <w:pStyle w:val="Default"/>
        <w:jc w:val="both"/>
        <w:rPr>
          <w:rFonts w:ascii="Arial" w:hAnsi="Arial" w:cs="Arial"/>
          <w:b/>
          <w:bCs/>
        </w:rPr>
      </w:pPr>
      <w:r>
        <w:rPr>
          <w:rFonts w:ascii="Arial" w:hAnsi="Arial" w:cs="Arial"/>
          <w:b/>
          <w:bCs/>
        </w:rPr>
        <w:t xml:space="preserve">Il Consiglio approva con l’astensione di Fratelli d’Italia e della </w:t>
      </w:r>
      <w:r w:rsidR="00B84D8C">
        <w:rPr>
          <w:rFonts w:ascii="Arial" w:hAnsi="Arial" w:cs="Arial"/>
          <w:b/>
          <w:bCs/>
        </w:rPr>
        <w:t>Consigliera Muscarà</w:t>
      </w:r>
      <w:r>
        <w:rPr>
          <w:rFonts w:ascii="Arial" w:hAnsi="Arial" w:cs="Arial"/>
          <w:b/>
          <w:bCs/>
        </w:rPr>
        <w:t>.</w:t>
      </w:r>
    </w:p>
    <w:p w14:paraId="6FD89C2D" w14:textId="77777777" w:rsidR="008B45A9" w:rsidRDefault="008B45A9" w:rsidP="008B45A9">
      <w:pPr>
        <w:pStyle w:val="Default"/>
        <w:jc w:val="both"/>
        <w:rPr>
          <w:rFonts w:ascii="Arial" w:hAnsi="Arial" w:cs="Arial"/>
          <w:b/>
          <w:bCs/>
        </w:rPr>
      </w:pPr>
    </w:p>
    <w:p w14:paraId="63EC6D18" w14:textId="77777777" w:rsidR="008B45A9" w:rsidRDefault="008B45A9" w:rsidP="008B45A9">
      <w:pPr>
        <w:pStyle w:val="Default"/>
        <w:jc w:val="both"/>
        <w:rPr>
          <w:rFonts w:ascii="Arial" w:hAnsi="Arial" w:cs="Arial"/>
        </w:rPr>
      </w:pPr>
      <w:r>
        <w:rPr>
          <w:rFonts w:ascii="Arial" w:hAnsi="Arial" w:cs="Arial"/>
        </w:rPr>
        <w:t>Articolo 2.</w:t>
      </w:r>
    </w:p>
    <w:p w14:paraId="00223094"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3AAE3EBC" w14:textId="77777777" w:rsidR="008B45A9" w:rsidRDefault="008B45A9" w:rsidP="008B45A9">
      <w:pPr>
        <w:pStyle w:val="Default"/>
        <w:jc w:val="both"/>
        <w:rPr>
          <w:rFonts w:ascii="Arial" w:hAnsi="Arial" w:cs="Arial"/>
        </w:rPr>
      </w:pPr>
    </w:p>
    <w:p w14:paraId="49A98924" w14:textId="6792B856" w:rsidR="008B45A9" w:rsidRDefault="008B45A9" w:rsidP="008B45A9">
      <w:pPr>
        <w:pStyle w:val="Default"/>
        <w:jc w:val="both"/>
        <w:rPr>
          <w:rFonts w:ascii="Arial" w:hAnsi="Arial" w:cs="Arial"/>
          <w:b/>
          <w:bCs/>
        </w:rPr>
      </w:pPr>
      <w:r>
        <w:rPr>
          <w:rFonts w:ascii="Arial" w:hAnsi="Arial" w:cs="Arial"/>
          <w:b/>
          <w:bCs/>
        </w:rPr>
        <w:t xml:space="preserve">Il Consiglio approva con l’astensione di Fratelli d’Italia e della </w:t>
      </w:r>
      <w:r w:rsidR="00B84D8C">
        <w:rPr>
          <w:rFonts w:ascii="Arial" w:hAnsi="Arial" w:cs="Arial"/>
          <w:b/>
          <w:bCs/>
        </w:rPr>
        <w:t>Consigliera Muscarà</w:t>
      </w:r>
      <w:r>
        <w:rPr>
          <w:rFonts w:ascii="Arial" w:hAnsi="Arial" w:cs="Arial"/>
          <w:b/>
          <w:bCs/>
        </w:rPr>
        <w:t>.</w:t>
      </w:r>
    </w:p>
    <w:p w14:paraId="07FEFFF3" w14:textId="77777777" w:rsidR="008B45A9" w:rsidRDefault="008B45A9" w:rsidP="008B45A9">
      <w:pPr>
        <w:pStyle w:val="Default"/>
        <w:jc w:val="both"/>
        <w:rPr>
          <w:rFonts w:ascii="Arial" w:hAnsi="Arial" w:cs="Arial"/>
        </w:rPr>
      </w:pPr>
    </w:p>
    <w:p w14:paraId="5CADC6E5" w14:textId="77777777" w:rsidR="008B45A9" w:rsidRDefault="008B45A9" w:rsidP="008B45A9">
      <w:pPr>
        <w:pStyle w:val="Default"/>
        <w:jc w:val="both"/>
        <w:rPr>
          <w:rFonts w:ascii="Arial" w:hAnsi="Arial" w:cs="Arial"/>
        </w:rPr>
      </w:pPr>
      <w:r>
        <w:rPr>
          <w:rFonts w:ascii="Arial" w:hAnsi="Arial" w:cs="Arial"/>
        </w:rPr>
        <w:t>Articolo 3.</w:t>
      </w:r>
    </w:p>
    <w:p w14:paraId="11B4332F" w14:textId="77777777" w:rsidR="008B45A9" w:rsidRDefault="008B45A9" w:rsidP="008B45A9">
      <w:pPr>
        <w:pStyle w:val="Default"/>
        <w:jc w:val="both"/>
        <w:rPr>
          <w:rFonts w:ascii="Arial" w:hAnsi="Arial" w:cs="Arial"/>
        </w:rPr>
      </w:pPr>
      <w:r>
        <w:rPr>
          <w:rFonts w:ascii="Arial" w:hAnsi="Arial" w:cs="Arial"/>
        </w:rPr>
        <w:lastRenderedPageBreak/>
        <w:t xml:space="preserve">Chi è a favore? Chi è contrario? Chi si astiene? </w:t>
      </w:r>
    </w:p>
    <w:p w14:paraId="491C4C71" w14:textId="77777777" w:rsidR="008B45A9" w:rsidRDefault="008B45A9" w:rsidP="008B45A9">
      <w:pPr>
        <w:pStyle w:val="Default"/>
        <w:jc w:val="both"/>
        <w:rPr>
          <w:rFonts w:ascii="Arial" w:hAnsi="Arial" w:cs="Arial"/>
        </w:rPr>
      </w:pPr>
    </w:p>
    <w:p w14:paraId="5DAD77FF" w14:textId="0D6F8FD6" w:rsidR="008B45A9" w:rsidRDefault="008B45A9" w:rsidP="008B45A9">
      <w:pPr>
        <w:pStyle w:val="Default"/>
        <w:jc w:val="both"/>
        <w:rPr>
          <w:rFonts w:ascii="Arial" w:hAnsi="Arial" w:cs="Arial"/>
          <w:b/>
          <w:bCs/>
        </w:rPr>
      </w:pPr>
      <w:r>
        <w:rPr>
          <w:rFonts w:ascii="Arial" w:hAnsi="Arial" w:cs="Arial"/>
          <w:b/>
          <w:bCs/>
        </w:rPr>
        <w:t xml:space="preserve">Il Consiglio approva con l’astensione di Fratelli d’Italia e della </w:t>
      </w:r>
      <w:r w:rsidR="00B84D8C">
        <w:rPr>
          <w:rFonts w:ascii="Arial" w:hAnsi="Arial" w:cs="Arial"/>
          <w:b/>
          <w:bCs/>
        </w:rPr>
        <w:t>Consigliera Muscarà</w:t>
      </w:r>
      <w:r>
        <w:rPr>
          <w:rFonts w:ascii="Arial" w:hAnsi="Arial" w:cs="Arial"/>
          <w:b/>
          <w:bCs/>
        </w:rPr>
        <w:t>.</w:t>
      </w:r>
    </w:p>
    <w:p w14:paraId="62E14F85" w14:textId="77777777" w:rsidR="008B45A9" w:rsidRDefault="008B45A9" w:rsidP="008B45A9">
      <w:pPr>
        <w:pStyle w:val="Default"/>
        <w:jc w:val="both"/>
        <w:rPr>
          <w:rFonts w:ascii="Arial" w:hAnsi="Arial" w:cs="Arial"/>
        </w:rPr>
      </w:pPr>
    </w:p>
    <w:p w14:paraId="78B49201" w14:textId="77777777" w:rsidR="008B45A9" w:rsidRDefault="008B45A9" w:rsidP="008B45A9">
      <w:pPr>
        <w:pStyle w:val="Default"/>
        <w:jc w:val="both"/>
        <w:rPr>
          <w:rFonts w:ascii="Arial" w:hAnsi="Arial" w:cs="Arial"/>
        </w:rPr>
      </w:pPr>
      <w:r>
        <w:rPr>
          <w:rFonts w:ascii="Arial" w:hAnsi="Arial" w:cs="Arial"/>
        </w:rPr>
        <w:t>Articolo 4. Norma finanziaria. La parola a Picarone per l’emendamento tecnico a questa proposta di legge di Volpe.</w:t>
      </w:r>
    </w:p>
    <w:p w14:paraId="425237C2" w14:textId="77777777" w:rsidR="008B45A9" w:rsidRDefault="008B45A9" w:rsidP="008B45A9">
      <w:pPr>
        <w:pStyle w:val="Default"/>
        <w:jc w:val="both"/>
        <w:rPr>
          <w:rFonts w:ascii="Arial" w:hAnsi="Arial" w:cs="Arial"/>
        </w:rPr>
      </w:pPr>
    </w:p>
    <w:p w14:paraId="6731F001" w14:textId="77777777" w:rsidR="008B45A9" w:rsidRDefault="008B45A9" w:rsidP="008B45A9">
      <w:pPr>
        <w:pStyle w:val="Default"/>
        <w:jc w:val="both"/>
        <w:rPr>
          <w:rFonts w:ascii="Arial" w:hAnsi="Arial" w:cs="Arial"/>
        </w:rPr>
      </w:pPr>
      <w:r>
        <w:rPr>
          <w:rFonts w:ascii="Arial" w:hAnsi="Arial" w:cs="Arial"/>
          <w:b/>
          <w:bCs/>
        </w:rPr>
        <w:t xml:space="preserve">PICARONE (PD): </w:t>
      </w:r>
      <w:r>
        <w:rPr>
          <w:rFonts w:ascii="Arial" w:hAnsi="Arial" w:cs="Arial"/>
        </w:rPr>
        <w:t>Agli oneri derivanti dall’attuazione dell’articolo 3, comma 2, lettera A, B, C, quantificabili in 50 mila euro annui, si provvede a valere sulle risorse del Bilancio del Consiglio regionale per il triennio 2023-2025 mediante utilizzo, per l’annualità corrente, di analoga quota dell’avanzo di amministrazione.</w:t>
      </w:r>
    </w:p>
    <w:p w14:paraId="01D1511A"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5620F3CA" w14:textId="77777777" w:rsidR="008B45A9" w:rsidRDefault="008B45A9" w:rsidP="008B45A9">
      <w:pPr>
        <w:pStyle w:val="Default"/>
        <w:jc w:val="both"/>
        <w:rPr>
          <w:rFonts w:ascii="Arial" w:hAnsi="Arial" w:cs="Arial"/>
        </w:rPr>
      </w:pPr>
    </w:p>
    <w:p w14:paraId="49355FB5" w14:textId="0ECB72B6" w:rsidR="008B45A9" w:rsidRDefault="008B45A9" w:rsidP="008B45A9">
      <w:pPr>
        <w:pStyle w:val="Default"/>
        <w:jc w:val="both"/>
        <w:rPr>
          <w:rFonts w:ascii="Arial" w:hAnsi="Arial" w:cs="Arial"/>
          <w:b/>
          <w:bCs/>
        </w:rPr>
      </w:pPr>
      <w:r>
        <w:rPr>
          <w:rFonts w:ascii="Arial" w:hAnsi="Arial" w:cs="Arial"/>
          <w:b/>
          <w:bCs/>
        </w:rPr>
        <w:t xml:space="preserve">Il Consiglio approva con l’astensione di Fratelli d’Italia e della </w:t>
      </w:r>
      <w:r w:rsidR="00B84D8C">
        <w:rPr>
          <w:rFonts w:ascii="Arial" w:hAnsi="Arial" w:cs="Arial"/>
          <w:b/>
          <w:bCs/>
        </w:rPr>
        <w:t>Consigliera Muscarà</w:t>
      </w:r>
      <w:r>
        <w:rPr>
          <w:rFonts w:ascii="Arial" w:hAnsi="Arial" w:cs="Arial"/>
          <w:b/>
          <w:bCs/>
        </w:rPr>
        <w:t>.</w:t>
      </w:r>
    </w:p>
    <w:p w14:paraId="1FA56CA3" w14:textId="77777777" w:rsidR="008B45A9" w:rsidRDefault="008B45A9" w:rsidP="008B45A9">
      <w:pPr>
        <w:pStyle w:val="Default"/>
        <w:jc w:val="both"/>
        <w:rPr>
          <w:rFonts w:ascii="Arial" w:hAnsi="Arial" w:cs="Arial"/>
        </w:rPr>
      </w:pPr>
    </w:p>
    <w:p w14:paraId="28456070" w14:textId="77777777" w:rsidR="008B45A9" w:rsidRPr="00F10EE6" w:rsidRDefault="008B45A9" w:rsidP="008B45A9">
      <w:pPr>
        <w:pStyle w:val="Default"/>
        <w:jc w:val="both"/>
        <w:rPr>
          <w:rFonts w:ascii="Arial" w:hAnsi="Arial" w:cs="Arial"/>
        </w:rPr>
      </w:pPr>
      <w:r w:rsidRPr="00F10EE6">
        <w:rPr>
          <w:rFonts w:ascii="Arial" w:hAnsi="Arial" w:cs="Arial"/>
        </w:rPr>
        <w:t>Articolo 5. Entrata in vigore.</w:t>
      </w:r>
    </w:p>
    <w:p w14:paraId="08917D83" w14:textId="77777777" w:rsidR="008B45A9" w:rsidRDefault="008B45A9" w:rsidP="008B45A9">
      <w:pPr>
        <w:pStyle w:val="Default"/>
        <w:jc w:val="both"/>
        <w:rPr>
          <w:rFonts w:ascii="Arial" w:hAnsi="Arial" w:cs="Arial"/>
        </w:rPr>
      </w:pPr>
      <w:r>
        <w:rPr>
          <w:rFonts w:ascii="Arial" w:hAnsi="Arial" w:cs="Arial"/>
        </w:rPr>
        <w:t xml:space="preserve">Chi è a favore? Chi è contrario? Chi si astiene? </w:t>
      </w:r>
    </w:p>
    <w:p w14:paraId="5088AF61" w14:textId="77777777" w:rsidR="008B45A9" w:rsidRDefault="008B45A9" w:rsidP="008B45A9">
      <w:pPr>
        <w:pStyle w:val="Default"/>
        <w:jc w:val="both"/>
        <w:rPr>
          <w:rFonts w:ascii="Arial" w:hAnsi="Arial" w:cs="Arial"/>
        </w:rPr>
      </w:pPr>
    </w:p>
    <w:p w14:paraId="26BCFD33" w14:textId="4E1FA376" w:rsidR="008B45A9" w:rsidRDefault="008B45A9" w:rsidP="008B45A9">
      <w:pPr>
        <w:pStyle w:val="Default"/>
        <w:jc w:val="both"/>
        <w:rPr>
          <w:rFonts w:ascii="Arial" w:hAnsi="Arial" w:cs="Arial"/>
          <w:b/>
          <w:bCs/>
        </w:rPr>
      </w:pPr>
      <w:r>
        <w:rPr>
          <w:rFonts w:ascii="Arial" w:hAnsi="Arial" w:cs="Arial"/>
          <w:b/>
          <w:bCs/>
        </w:rPr>
        <w:t xml:space="preserve">Il Consiglio approva con l’astensione di Fratelli d’Italia e della </w:t>
      </w:r>
      <w:r w:rsidR="00B84D8C">
        <w:rPr>
          <w:rFonts w:ascii="Arial" w:hAnsi="Arial" w:cs="Arial"/>
          <w:b/>
          <w:bCs/>
        </w:rPr>
        <w:t>Consigliera Muscarà</w:t>
      </w:r>
      <w:r>
        <w:rPr>
          <w:rFonts w:ascii="Arial" w:hAnsi="Arial" w:cs="Arial"/>
          <w:b/>
          <w:bCs/>
        </w:rPr>
        <w:t>.</w:t>
      </w:r>
    </w:p>
    <w:p w14:paraId="3B4A42A7" w14:textId="77777777" w:rsidR="008B45A9" w:rsidRDefault="008B45A9" w:rsidP="008B45A9">
      <w:pPr>
        <w:pStyle w:val="Default"/>
        <w:jc w:val="both"/>
        <w:rPr>
          <w:rFonts w:ascii="Arial" w:hAnsi="Arial" w:cs="Arial"/>
          <w:b/>
          <w:bCs/>
        </w:rPr>
      </w:pPr>
    </w:p>
    <w:p w14:paraId="2AEBD231" w14:textId="77777777" w:rsidR="008B45A9" w:rsidRDefault="008B45A9" w:rsidP="008B45A9">
      <w:pPr>
        <w:pStyle w:val="Default"/>
        <w:jc w:val="both"/>
        <w:rPr>
          <w:rFonts w:ascii="Arial" w:hAnsi="Arial" w:cs="Arial"/>
        </w:rPr>
      </w:pPr>
      <w:r>
        <w:rPr>
          <w:rFonts w:ascii="Arial" w:hAnsi="Arial" w:cs="Arial"/>
        </w:rPr>
        <w:t>Dichiaro aperta la votazione, con il sistema del voto elettronico, sull’intero articolato.</w:t>
      </w:r>
    </w:p>
    <w:p w14:paraId="33EB6D41" w14:textId="77777777" w:rsidR="008B45A9" w:rsidRDefault="008B45A9" w:rsidP="008B45A9">
      <w:pPr>
        <w:pStyle w:val="Default"/>
        <w:jc w:val="both"/>
        <w:rPr>
          <w:rFonts w:ascii="Arial" w:hAnsi="Arial" w:cs="Arial"/>
        </w:rPr>
      </w:pPr>
      <w:r>
        <w:rPr>
          <w:rFonts w:ascii="Arial" w:hAnsi="Arial" w:cs="Arial"/>
        </w:rPr>
        <w:t>Dichiaro chiusa la votazione.</w:t>
      </w:r>
    </w:p>
    <w:p w14:paraId="69CB2D14" w14:textId="77777777" w:rsidR="008B45A9" w:rsidRDefault="008B45A9" w:rsidP="008B45A9">
      <w:pPr>
        <w:pStyle w:val="Default"/>
        <w:jc w:val="both"/>
        <w:rPr>
          <w:rFonts w:ascii="Arial" w:hAnsi="Arial" w:cs="Arial"/>
        </w:rPr>
      </w:pPr>
      <w:r>
        <w:rPr>
          <w:rFonts w:ascii="Arial" w:hAnsi="Arial" w:cs="Arial"/>
        </w:rPr>
        <w:t xml:space="preserve">Comunico l’esito della votazione: </w:t>
      </w:r>
    </w:p>
    <w:p w14:paraId="328D49A2" w14:textId="77777777" w:rsidR="008B45A9" w:rsidRDefault="008B45A9" w:rsidP="008B45A9">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r>
      <w:r>
        <w:rPr>
          <w:rFonts w:ascii="Arial" w:hAnsi="Arial" w:cs="Arial"/>
        </w:rPr>
        <w:tab/>
        <w:t>33</w:t>
      </w:r>
    </w:p>
    <w:p w14:paraId="714E9EDF" w14:textId="77777777" w:rsidR="008B45A9" w:rsidRDefault="008B45A9" w:rsidP="008B45A9">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r>
      <w:r>
        <w:rPr>
          <w:rFonts w:ascii="Arial" w:hAnsi="Arial" w:cs="Arial"/>
        </w:rPr>
        <w:tab/>
        <w:t>33</w:t>
      </w:r>
    </w:p>
    <w:p w14:paraId="7031B4BD" w14:textId="77777777" w:rsidR="008B45A9" w:rsidRDefault="008B45A9" w:rsidP="008B45A9">
      <w:pPr>
        <w:pStyle w:val="Default"/>
        <w:jc w:val="both"/>
        <w:rPr>
          <w:rFonts w:ascii="Arial" w:hAnsi="Arial" w:cs="Arial"/>
        </w:rPr>
      </w:pPr>
      <w:r>
        <w:rPr>
          <w:rFonts w:ascii="Arial" w:hAnsi="Arial" w:cs="Arial"/>
        </w:rPr>
        <w:t xml:space="preserve">Favorevoli </w:t>
      </w:r>
      <w:r>
        <w:rPr>
          <w:rFonts w:ascii="Arial" w:hAnsi="Arial" w:cs="Arial"/>
        </w:rPr>
        <w:tab/>
      </w:r>
      <w:r>
        <w:rPr>
          <w:rFonts w:ascii="Arial" w:hAnsi="Arial" w:cs="Arial"/>
        </w:rPr>
        <w:tab/>
        <w:t>30</w:t>
      </w:r>
    </w:p>
    <w:p w14:paraId="3DEFADDF" w14:textId="77777777" w:rsidR="008B45A9" w:rsidRDefault="008B45A9" w:rsidP="008B45A9">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r>
      <w:r>
        <w:rPr>
          <w:rFonts w:ascii="Arial" w:hAnsi="Arial" w:cs="Arial"/>
        </w:rPr>
        <w:tab/>
        <w:t>00</w:t>
      </w:r>
    </w:p>
    <w:p w14:paraId="2EEE1D8D" w14:textId="77777777" w:rsidR="008B45A9" w:rsidRDefault="008B45A9" w:rsidP="008B45A9">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r>
      <w:r>
        <w:rPr>
          <w:rFonts w:ascii="Arial" w:hAnsi="Arial" w:cs="Arial"/>
        </w:rPr>
        <w:tab/>
        <w:t>03</w:t>
      </w:r>
    </w:p>
    <w:p w14:paraId="7FF08662" w14:textId="77777777" w:rsidR="008B45A9" w:rsidRDefault="008B45A9" w:rsidP="008B45A9">
      <w:pPr>
        <w:pStyle w:val="Default"/>
        <w:jc w:val="both"/>
        <w:rPr>
          <w:rFonts w:ascii="Arial" w:hAnsi="Arial" w:cs="Arial"/>
        </w:rPr>
      </w:pPr>
    </w:p>
    <w:p w14:paraId="4960477A" w14:textId="77777777" w:rsidR="008B45A9" w:rsidRDefault="008B45A9" w:rsidP="008B45A9">
      <w:pPr>
        <w:pStyle w:val="Default"/>
        <w:jc w:val="both"/>
        <w:rPr>
          <w:rFonts w:ascii="Arial" w:hAnsi="Arial" w:cs="Arial"/>
          <w:b/>
          <w:bCs/>
        </w:rPr>
      </w:pPr>
      <w:r>
        <w:rPr>
          <w:rFonts w:ascii="Arial" w:hAnsi="Arial" w:cs="Arial"/>
          <w:b/>
          <w:bCs/>
        </w:rPr>
        <w:t>Il Consiglio approva.</w:t>
      </w:r>
    </w:p>
    <w:p w14:paraId="0DA2E020" w14:textId="77777777" w:rsidR="008B45A9" w:rsidRDefault="008B45A9" w:rsidP="008B45A9">
      <w:pPr>
        <w:pStyle w:val="Default"/>
        <w:jc w:val="both"/>
        <w:rPr>
          <w:rFonts w:ascii="Arial" w:hAnsi="Arial" w:cs="Arial"/>
          <w:b/>
          <w:bCs/>
        </w:rPr>
      </w:pPr>
    </w:p>
    <w:p w14:paraId="3C7CE612" w14:textId="77777777" w:rsidR="008B45A9" w:rsidRDefault="008B45A9" w:rsidP="008B45A9">
      <w:pPr>
        <w:pStyle w:val="Default"/>
        <w:jc w:val="both"/>
        <w:rPr>
          <w:rFonts w:ascii="Arial" w:hAnsi="Arial" w:cs="Arial"/>
        </w:rPr>
      </w:pPr>
      <w:r>
        <w:rPr>
          <w:rFonts w:ascii="Arial" w:hAnsi="Arial" w:cs="Arial"/>
        </w:rPr>
        <w:t>Il Consiglio autorizza, ai sensi dell’articolo 108, comma 1, del Regolamento Interno, il Presidente a procedere al coordinamento formale del testo approvato. Non essendovi obiezioni, così resta stabilito.</w:t>
      </w:r>
    </w:p>
    <w:p w14:paraId="1E930E18" w14:textId="77777777" w:rsidR="008B45A9" w:rsidRDefault="008B45A9" w:rsidP="008B45A9">
      <w:pPr>
        <w:pStyle w:val="Default"/>
        <w:jc w:val="both"/>
        <w:rPr>
          <w:rFonts w:ascii="Arial" w:hAnsi="Arial" w:cs="Arial"/>
        </w:rPr>
      </w:pPr>
    </w:p>
    <w:p w14:paraId="0A906220" w14:textId="77777777" w:rsidR="008B45A9" w:rsidRPr="00F10EE6" w:rsidRDefault="008B45A9" w:rsidP="00EF4CF4">
      <w:pPr>
        <w:pStyle w:val="Titolo1"/>
      </w:pPr>
      <w:bookmarkStart w:id="7" w:name="_ESAME_DELLA_PROPOSTA_3"/>
      <w:bookmarkEnd w:id="7"/>
      <w:r w:rsidRPr="00F10EE6">
        <w:t>ESAME DELLA PROPOSTA DI LEGGE “DISPOSIZIONI PER LA PREVENZIONE DEL MALTRATTAMENTO SUI MINORI” REG. GEN. 160.</w:t>
      </w:r>
    </w:p>
    <w:p w14:paraId="601109F7" w14:textId="77777777" w:rsidR="008B45A9" w:rsidRDefault="008B45A9" w:rsidP="008B45A9">
      <w:pPr>
        <w:pStyle w:val="Default"/>
        <w:jc w:val="both"/>
        <w:rPr>
          <w:rFonts w:ascii="Arial" w:hAnsi="Arial" w:cs="Arial"/>
        </w:rPr>
      </w:pPr>
    </w:p>
    <w:p w14:paraId="08B8263F" w14:textId="48E06CC9" w:rsidR="008B45A9" w:rsidRDefault="008B45A9" w:rsidP="008B45A9">
      <w:pPr>
        <w:pStyle w:val="Default"/>
        <w:jc w:val="both"/>
        <w:rPr>
          <w:rFonts w:ascii="Arial" w:hAnsi="Arial" w:cs="Arial"/>
        </w:rPr>
      </w:pPr>
      <w:r>
        <w:rPr>
          <w:rFonts w:ascii="Arial" w:hAnsi="Arial" w:cs="Arial"/>
        </w:rPr>
        <w:t xml:space="preserve">Passiamo al punto n. 6 dell’ordine del giorno relativo a: </w:t>
      </w:r>
      <w:r w:rsidRPr="00F10EE6">
        <w:rPr>
          <w:rFonts w:ascii="Arial" w:hAnsi="Arial" w:cs="Arial"/>
        </w:rPr>
        <w:t>Esame della proposta di legge “Disposizioni per la prevenzione del maltrattamento sui minori” Reg. Gen. 160</w:t>
      </w:r>
      <w:r>
        <w:rPr>
          <w:rFonts w:ascii="Arial" w:hAnsi="Arial" w:cs="Arial"/>
        </w:rPr>
        <w:t xml:space="preserve">. Ad iniziativa della </w:t>
      </w:r>
      <w:r w:rsidR="00B84D8C">
        <w:rPr>
          <w:rFonts w:ascii="Arial" w:hAnsi="Arial" w:cs="Arial"/>
        </w:rPr>
        <w:t xml:space="preserve">Consigliera </w:t>
      </w:r>
      <w:r>
        <w:rPr>
          <w:rFonts w:ascii="Arial" w:hAnsi="Arial" w:cs="Arial"/>
        </w:rPr>
        <w:t>Fio</w:t>
      </w:r>
      <w:r w:rsidR="00832D00">
        <w:rPr>
          <w:rFonts w:ascii="Arial" w:hAnsi="Arial" w:cs="Arial"/>
        </w:rPr>
        <w:t>l</w:t>
      </w:r>
      <w:r>
        <w:rPr>
          <w:rFonts w:ascii="Arial" w:hAnsi="Arial" w:cs="Arial"/>
        </w:rPr>
        <w:t>a.</w:t>
      </w:r>
    </w:p>
    <w:p w14:paraId="1B9FE660" w14:textId="77777777" w:rsidR="008B45A9" w:rsidRDefault="008B45A9" w:rsidP="008B45A9">
      <w:pPr>
        <w:pStyle w:val="Default"/>
        <w:jc w:val="both"/>
        <w:rPr>
          <w:rFonts w:ascii="Arial" w:hAnsi="Arial" w:cs="Arial"/>
        </w:rPr>
      </w:pPr>
      <w:r>
        <w:rPr>
          <w:rFonts w:ascii="Arial" w:hAnsi="Arial" w:cs="Arial"/>
        </w:rPr>
        <w:t>Comunico che la VI Commissione permanente, riunitasi in data 11 febbraio 2023, ha esaminato favorevolmente il provvedimento e all’unanimità ha deciso di riferire all’Aula.</w:t>
      </w:r>
    </w:p>
    <w:p w14:paraId="6055C026" w14:textId="77777777" w:rsidR="008B45A9" w:rsidRDefault="008B45A9" w:rsidP="008B45A9">
      <w:pPr>
        <w:pStyle w:val="Default"/>
        <w:jc w:val="both"/>
        <w:rPr>
          <w:rFonts w:ascii="Arial" w:hAnsi="Arial" w:cs="Arial"/>
        </w:rPr>
      </w:pPr>
      <w:r>
        <w:rPr>
          <w:rFonts w:ascii="Arial" w:hAnsi="Arial" w:cs="Arial"/>
        </w:rPr>
        <w:t>Comunico, inoltre, che la Commissione Bilancio, il 4 aprile 2023, ha espresso all’unanimità parere favorevole.</w:t>
      </w:r>
    </w:p>
    <w:p w14:paraId="54B95263" w14:textId="77777777" w:rsidR="008B45A9" w:rsidRDefault="008B45A9" w:rsidP="008B45A9">
      <w:pPr>
        <w:pStyle w:val="Default"/>
        <w:jc w:val="both"/>
        <w:rPr>
          <w:rFonts w:ascii="Arial" w:hAnsi="Arial" w:cs="Arial"/>
        </w:rPr>
      </w:pPr>
      <w:r>
        <w:rPr>
          <w:rFonts w:ascii="Arial" w:hAnsi="Arial" w:cs="Arial"/>
        </w:rPr>
        <w:t>Relatrice in Aula è stata designata la Consigliera Presidente Fiola. Consigliera Fiola, prego.</w:t>
      </w:r>
    </w:p>
    <w:p w14:paraId="649A7EF9" w14:textId="77777777" w:rsidR="008B45A9" w:rsidRDefault="008B45A9" w:rsidP="008B45A9">
      <w:pPr>
        <w:pStyle w:val="Default"/>
        <w:jc w:val="both"/>
        <w:rPr>
          <w:rFonts w:ascii="Arial" w:hAnsi="Arial" w:cs="Arial"/>
        </w:rPr>
      </w:pPr>
    </w:p>
    <w:p w14:paraId="62942B19" w14:textId="77777777" w:rsidR="008B45A9" w:rsidRDefault="008B45A9" w:rsidP="008B45A9">
      <w:pPr>
        <w:pStyle w:val="ALR85Rientrato1cm"/>
        <w:ind w:firstLine="0"/>
      </w:pPr>
      <w:r>
        <w:rPr>
          <w:b/>
        </w:rPr>
        <w:lastRenderedPageBreak/>
        <w:t>FIOLA</w:t>
      </w:r>
      <w:r w:rsidRPr="00101F9C">
        <w:rPr>
          <w:b/>
        </w:rPr>
        <w:t xml:space="preserve"> (</w:t>
      </w:r>
      <w:r>
        <w:rPr>
          <w:b/>
        </w:rPr>
        <w:t>PD</w:t>
      </w:r>
      <w:r w:rsidRPr="00101F9C">
        <w:rPr>
          <w:b/>
        </w:rPr>
        <w:t>):</w:t>
      </w:r>
      <w:r w:rsidRPr="00101F9C">
        <w:t xml:space="preserve"> </w:t>
      </w:r>
      <w:r>
        <w:t>Grazie Presidente. Grazie a tutti i colleghi che in Commissione hanno mostrato sensibilità per la tematica e hanno contribuito alla realizzazione e all’approvazione di questa proposta di legge. Prima dell’approvazione c’è stato un lungo lavoro fatto di audizioni con l’Ordine degli Psicologi, l’Ufficio Scolastico Regionale, le Procure, i Tribunali perché è un tema molto importante e purtroppo la Regione Campania è maglia nera per quanto riguarda il maltrattamento minorile. Ci sono stati dei casi che hanno più di tutti attirato la mia attenzione e mi hanno fatto fare una riflessione importante (tra tutti quello di Fortuna di Caivano, quello di Giuseppe di Cardito), per i quali in quelle ore mi sentivo impotente perché, pur lavorando e impegnandomi quotidianamente per l’infanzia, purtroppo tutto quello che mettevamo in campo non è riuscito a salvare quelle piccole vite.</w:t>
      </w:r>
    </w:p>
    <w:p w14:paraId="69463FDC" w14:textId="0270E630" w:rsidR="008B45A9" w:rsidRDefault="008B45A9" w:rsidP="008B45A9">
      <w:pPr>
        <w:pStyle w:val="ALR85Rientrato1cm"/>
        <w:ind w:firstLine="0"/>
      </w:pPr>
      <w:r>
        <w:t>Quindi da allora poi ho chiesto l’istituzione di un tavolo sul maltrattamento minorile, però sappiamo sempre che questi tavoli sono di difficile gestione e non hanno poi la forza di stabilire delle prerogative e degli interventi come può fare una legge, quindi grazie all’</w:t>
      </w:r>
      <w:r w:rsidR="00C31D86">
        <w:t>O</w:t>
      </w:r>
      <w:r>
        <w:t xml:space="preserve">norevole Siani, che la portò anche all’attenzione del Governo, abbiamo lavorato per istituire e approvare una legge sulla prevenzione del maltrattamento minorile. Sappiamo che gli interventi che possiamo fare per la prevenzione poi ci danno degli obiettivi da raggiungere perché non è facile raggiungere gli obiettivi, in particolare quando si parla di minori, però dobbiamo poi ascoltare i dati. </w:t>
      </w:r>
    </w:p>
    <w:p w14:paraId="470CDCB3" w14:textId="77777777" w:rsidR="008B45A9" w:rsidRDefault="008B45A9" w:rsidP="008B45A9">
      <w:pPr>
        <w:pStyle w:val="ALR85Rientrato1cm"/>
        <w:ind w:firstLine="0"/>
      </w:pPr>
      <w:r>
        <w:t xml:space="preserve">Quando quei dati si vedono, questi possono sembrare delle cose fredde, però quando si girano i territori, si va nelle scuole e si sta un po’ più a contatto con gli attori principali (i procuratori), raccontando quali sono le condizioni dei bambini che loro assistono quotidianamente si pensa che sia giunto finalmente il tempo di fare qualcosa. </w:t>
      </w:r>
    </w:p>
    <w:p w14:paraId="537B8995" w14:textId="007113ED" w:rsidR="008B45A9" w:rsidRDefault="008B45A9" w:rsidP="008B45A9">
      <w:pPr>
        <w:pStyle w:val="ALR85Rientrato1cm"/>
        <w:ind w:firstLine="0"/>
      </w:pPr>
      <w:r>
        <w:t xml:space="preserve">Ringrazio tutti i colleghi; la legge è stata votata all’unanimità perché penso che su alcune tematiche non ci sia colore politico che tenga perché ognuno di noi, prima di essere rappresentante delle istituzioni, è una persona, nella fattispecie un uomo, una donna, una madre, un padre, e, al di là di questo, se si ha una sensibilità si possono affrontare delle tematiche, ma, se non la si ha, non ci si pensa e non si dà neanche un contributo e un aiuto a risolvere alcune questioni. </w:t>
      </w:r>
      <w:r w:rsidR="00C31D86">
        <w:t>Purtroppo,</w:t>
      </w:r>
      <w:r>
        <w:t xml:space="preserve"> non sempre nel mio cammino ho incontrato persone che hanno aiutato e che hanno sostenuto il lavoro che invece oggi finalmente viene portato a termine. </w:t>
      </w:r>
    </w:p>
    <w:p w14:paraId="4559E8B4" w14:textId="77777777" w:rsidR="008B45A9" w:rsidRDefault="008B45A9" w:rsidP="008B45A9">
      <w:pPr>
        <w:pStyle w:val="ALR85Rientrato1cm"/>
        <w:ind w:firstLine="0"/>
      </w:pPr>
      <w:r>
        <w:t xml:space="preserve">La presente proposta di legge intende in modo sistematico contrastare il maltrattamento dei bambini e degli adolescenti, cioè dei soggetti di età compresa tra 0 e 17 anni, fenomeno preoccupante e in crescita nel nostro Paese, e in particolare nella nostra regione, attraverso lo strumento della prevenzione. Diversi studi nazionali segnalano la notevole diffusione del fenomeno; ad aprile 2021 un rapporto CISMAI, AGIA e Terre </w:t>
      </w:r>
      <w:proofErr w:type="spellStart"/>
      <w:r>
        <w:t>des</w:t>
      </w:r>
      <w:proofErr w:type="spellEnd"/>
      <w:r>
        <w:t xml:space="preserve"> </w:t>
      </w:r>
      <w:proofErr w:type="spellStart"/>
      <w:r>
        <w:t>Hommes</w:t>
      </w:r>
      <w:proofErr w:type="spellEnd"/>
      <w:r>
        <w:t xml:space="preserve">, indica che sono circa 75 mila i bambini a carico dei servizi sociali per maltrattamento, e tale numero rappresenta un quadro molto parziale, rilevando ovviamente solo quello emerso. </w:t>
      </w:r>
    </w:p>
    <w:p w14:paraId="2541177C" w14:textId="1F272138" w:rsidR="008B45A9" w:rsidRDefault="008B45A9" w:rsidP="008B45A9">
      <w:pPr>
        <w:pStyle w:val="ALR85Rientrato1cm"/>
        <w:ind w:firstLine="0"/>
      </w:pPr>
      <w:r>
        <w:t>L’Ufficio Scolastico Regionale e l’Ufficio per l’Europa e l’Organizzazione Mondiale della Sanità stima il rapporto tra casi emersi e casi non emersi in 1</w:t>
      </w:r>
      <w:r w:rsidR="00C31D86">
        <w:t xml:space="preserve"> su </w:t>
      </w:r>
      <w:r>
        <w:t xml:space="preserve">9. Di conseguenza risulta evidente come la violenza sui minori è una pratica in larga parte sommersa, molto estesa, difficilmente rilevabile. </w:t>
      </w:r>
    </w:p>
    <w:p w14:paraId="4D2EBE92" w14:textId="77777777" w:rsidR="008B45A9" w:rsidRDefault="008B45A9" w:rsidP="008B45A9">
      <w:pPr>
        <w:pStyle w:val="ALR85Rientrato1cm"/>
        <w:ind w:firstLine="0"/>
      </w:pPr>
      <w:r>
        <w:t xml:space="preserve">Per quanto riguarda la nostra regione, il report del 2021 della Fondazione CESVI, ci descrive un quadro decisamente grave ed allarmante. L’analisi realizzata sia sui fattori di rischio sia sui servizi esamina il fenomeno su base regionale attraverso l’indice regionale sul maltrattamento dell’infanzia in Italia, valutando come il contesto socioeconomico e i servizi presenti nelle varie regioni possano incidere positivamente o negativamente. </w:t>
      </w:r>
    </w:p>
    <w:p w14:paraId="1551CEAB" w14:textId="77777777" w:rsidR="008B45A9" w:rsidRDefault="008B45A9" w:rsidP="008B45A9">
      <w:pPr>
        <w:pStyle w:val="ALR85Rientrato1cm"/>
        <w:ind w:firstLine="0"/>
      </w:pPr>
      <w:r>
        <w:t xml:space="preserve">Dalla classifica così elaborata, la Campania risulta all’ultimo posto sia per i fattori di rischio legati al contesto sia per i servizi. Particolarmente inquietante è lo scenario descritto dalla Fondazione per la città di Napoli: il 39 per cento dei minori, ovvero duemila bambini e adolescenti, risultano </w:t>
      </w:r>
      <w:r>
        <w:lastRenderedPageBreak/>
        <w:t>vittime di maltrattamenti, spesso praticati all’interno del contesto familiare. Il fenomeno del maltrattamento, oltre a violare la dignità del minore e avere pesantissime ripercussioni sulla salute e sul benessere psicologico, fisico e sociale della persona lungo tutto il suo percorso di vita, ha un rilevante impatto non solo sulla vita delle vittime, ma anche sullo Stato e sulla società.</w:t>
      </w:r>
    </w:p>
    <w:p w14:paraId="7E72319C" w14:textId="1336A9E4" w:rsidR="008B45A9" w:rsidRDefault="008B45A9" w:rsidP="008B45A9">
      <w:pPr>
        <w:pStyle w:val="ALR85Rientrato1cm"/>
        <w:ind w:firstLine="0"/>
      </w:pPr>
      <w:r>
        <w:t xml:space="preserve">Diversi </w:t>
      </w:r>
      <w:r w:rsidR="00C31D86">
        <w:t>studi, infatti,</w:t>
      </w:r>
      <w:r>
        <w:t xml:space="preserve"> a livello internazionale e nazionale hanno calcolato i costi sociali della violenza sui bambini, stimati in circa 13 miliardi di euro in Italia, secondo una ricerca dell’Università Bocconi, CISMAI e Terre </w:t>
      </w:r>
      <w:proofErr w:type="spellStart"/>
      <w:r>
        <w:t>des</w:t>
      </w:r>
      <w:proofErr w:type="spellEnd"/>
      <w:r>
        <w:t xml:space="preserve"> </w:t>
      </w:r>
      <w:proofErr w:type="spellStart"/>
      <w:r>
        <w:t>Hommes</w:t>
      </w:r>
      <w:proofErr w:type="spellEnd"/>
      <w:r>
        <w:t xml:space="preserve">. Nel nostro Paese esiste infatti un frammentario e debole assetto normativo rispetto alle misure di prevenzione e di protezione dei minori e del maltrattamento; non esistono percorsi definiti di presa in carico </w:t>
      </w:r>
      <w:proofErr w:type="gramStart"/>
      <w:r>
        <w:t>del minore vittima</w:t>
      </w:r>
      <w:proofErr w:type="gramEnd"/>
      <w:r>
        <w:t xml:space="preserve"> di abuso, della sua cura psicologica, l’assistenza morale e affettiva e l’accompagnamento nella crescita, che dovrebbe essere una base fondamentale della procedura della tutela.</w:t>
      </w:r>
    </w:p>
    <w:p w14:paraId="7DE6366A" w14:textId="77777777" w:rsidR="008B45A9" w:rsidRDefault="008B45A9" w:rsidP="008B45A9">
      <w:pPr>
        <w:pStyle w:val="ALR85Rientrato1cm"/>
        <w:ind w:firstLine="0"/>
      </w:pPr>
      <w:r>
        <w:t xml:space="preserve">Su questi aspetti i servizi sociali dei comuni e le Aziende Sanitarie Locali hanno spesso tentato soluzioni istituzionali molto diversificate, che presentano un rilevante grado di disomogeneità e soprattutto una copertura territoriale parziale discontinua, laddove la debole infrastrutturazione dei servizi sociali non solo non consente la predisposizione di adeguate misure, ma rappresenta un forte ostacolo alla rilevazione della segnalazione degli abusi dei minori. </w:t>
      </w:r>
    </w:p>
    <w:p w14:paraId="03C26D62" w14:textId="77777777" w:rsidR="008B45A9" w:rsidRDefault="008B45A9" w:rsidP="008B45A9">
      <w:pPr>
        <w:pStyle w:val="ALR85Rientrato1cm"/>
        <w:ind w:firstLine="0"/>
      </w:pPr>
      <w:r>
        <w:t xml:space="preserve">L’obiettivo di questa proposta di legge è quello di agire prioritariamente sul versante della prevenzione per intervenire prima che il maltrattamento si verifichi, eliminando la violenza e non limitandosi a riparare i suoi danni. Le misure preventive vengono graduate e indirizzate ai destinatari differenziati in base al momento dell’intervento. La prevenzione primaria è rivolta a tutta la popolazione; in questo ambito si prevedono servizi e interventi di informazione, formazione e sensibilizzazione in favore delle famiglie, dei minori, atti a prevenire l’insorgenza del maltrattamento. Al servizio sanitario regionale e alla rete delle scuole, al quale viene affidato il compito di informare e formare le famiglie sull’importanza del benessere fisico, psicofisico e affettivo del minore. </w:t>
      </w:r>
    </w:p>
    <w:p w14:paraId="54EAF93B" w14:textId="77777777" w:rsidR="008B45A9" w:rsidRDefault="008B45A9" w:rsidP="008B45A9">
      <w:pPr>
        <w:pStyle w:val="ALR85Rientrato1cm"/>
        <w:ind w:firstLine="0"/>
      </w:pPr>
      <w:r>
        <w:t xml:space="preserve">La prevenzione secondaria per i minori più esposti a rischio di maltrattamento prevede diversi interventi di rilevazione: accompagnamento, supporto, consulenza, presa in carico dei minori e delle famiglie a rischio di maltrattamento o che abbiano vissuto esperienze sfavorevoli infantili. Si punta a realizzare sistemi locali di rilevazione e di segnalazione del maltrattamento e sui fattori di rischio. Gli Enti locali, attraverso gli ambiti, prevederanno i servizi sociosanitari e curi-domiciliari, ovvero servizi di consulenza pedagogica e psicologica domiciliare (home visiting) in favore dei minori della fascia di età compresa tra 0 e 3 anni, rilevati dai sistemi locali di rilevazione e di segnalazione delle loro famiglie in cui si ravvisi la presenza di un rischio di maltrattamento per il minore. Il sostegno alla genitorialità e l’home visiting sono i capisaldi della strategia di prevenzione precoce del maltrattamento secondo l’Organizzazione Mondiale della Sanità. </w:t>
      </w:r>
    </w:p>
    <w:p w14:paraId="556821DA" w14:textId="77777777" w:rsidR="008B45A9" w:rsidRDefault="008B45A9" w:rsidP="008B45A9">
      <w:pPr>
        <w:pStyle w:val="ALR85Rientrato1cm"/>
        <w:ind w:firstLine="0"/>
      </w:pPr>
      <w:r>
        <w:t xml:space="preserve">Prevenzione attenta ai fattori di rischio, ma fondata sul potenziamento dei fattori di protezione e sulla resilienza sia individuale sia familiare e comunitaria. La Regione inoltre promuove programmi integrati di formazione e di consulenza rivolti ai genitori in tutto l’arco di sviluppo del bambino secondo livelli di intensità proporzionati al rischio di maltrattamento rilevato. </w:t>
      </w:r>
    </w:p>
    <w:p w14:paraId="346A08D6" w14:textId="430A503A" w:rsidR="008B45A9" w:rsidRDefault="008B45A9" w:rsidP="008B45A9">
      <w:pPr>
        <w:jc w:val="both"/>
        <w:rPr>
          <w:rFonts w:eastAsia="Calibri"/>
        </w:rPr>
      </w:pPr>
      <w:r>
        <w:t>La prevenzione terziaria invece è rivolta ai servizi di protezione dei bambini da istituire in numero congruo alle esigenze e alla numerosità</w:t>
      </w:r>
      <w:r>
        <w:rPr>
          <w:rFonts w:eastAsia="Calibri"/>
        </w:rPr>
        <w:t xml:space="preserve"> della popolazione interessata.</w:t>
      </w:r>
    </w:p>
    <w:p w14:paraId="62E1CF3C" w14:textId="77777777" w:rsidR="008B45A9" w:rsidRDefault="008B45A9" w:rsidP="008B45A9">
      <w:pPr>
        <w:jc w:val="both"/>
        <w:rPr>
          <w:rFonts w:eastAsia="Calibri"/>
        </w:rPr>
      </w:pPr>
      <w:r>
        <w:rPr>
          <w:rFonts w:eastAsia="Calibri"/>
        </w:rPr>
        <w:t>I servizi di protezione di bambini forniranno prestazioni integrate, multidisciplinari, di valutazione, supporto e cura alle famiglie, ai bambini, in situazione di grave rischio o vittime già di maltrattamento, in un’ottica di cooperazione interistituzionale, in collaborazione con i servizi sociali e sanitari del territorio, con l’autorità giudiziaria competente, con le istituzioni scolastiche, educative e con i rappresentanti degli interessi dei minori come definiti dalle disposizioni vigenti avvalendosi delle risorse pubbliche e private del territorio.</w:t>
      </w:r>
    </w:p>
    <w:p w14:paraId="0BD8144E" w14:textId="77777777" w:rsidR="008B45A9" w:rsidRDefault="008B45A9" w:rsidP="008B45A9">
      <w:pPr>
        <w:jc w:val="both"/>
        <w:rPr>
          <w:rFonts w:eastAsia="Calibri"/>
        </w:rPr>
      </w:pPr>
      <w:r>
        <w:rPr>
          <w:rFonts w:eastAsia="Calibri"/>
        </w:rPr>
        <w:lastRenderedPageBreak/>
        <w:t>Si mira, infatti, a rafforzare il sistema di garanzia rispetto alla cura, alla salute dei bambini, del maltrattamento, di quelli che si trovano a vivere fuori dalla famiglia ordinaria.</w:t>
      </w:r>
    </w:p>
    <w:p w14:paraId="7B8FB033" w14:textId="438473A7" w:rsidR="008B45A9" w:rsidRDefault="008B45A9" w:rsidP="008B45A9">
      <w:pPr>
        <w:jc w:val="both"/>
        <w:rPr>
          <w:rFonts w:eastAsia="Calibri"/>
        </w:rPr>
      </w:pPr>
      <w:r>
        <w:rPr>
          <w:rFonts w:eastAsia="Calibri"/>
        </w:rPr>
        <w:t xml:space="preserve">Con questa legge ci promuoviamo di fare della Campania la Regione all’avanguardia sul territorio del contrasto del maltrattamento dei bambini e degli adolescenti, intercettando i casi a rischio prima ancora che la violenza si concretizzi, infatti, la Regione Campania sarà la prima Regione ad avere una </w:t>
      </w:r>
      <w:r w:rsidR="006A1B9B">
        <w:rPr>
          <w:rFonts w:eastAsia="Calibri"/>
        </w:rPr>
        <w:t>legge</w:t>
      </w:r>
      <w:r>
        <w:rPr>
          <w:rFonts w:eastAsia="Calibri"/>
        </w:rPr>
        <w:t xml:space="preserve"> sulla Prevenzione del maltrattamento sui minori.</w:t>
      </w:r>
    </w:p>
    <w:p w14:paraId="526799C0" w14:textId="77777777" w:rsidR="008B45A9" w:rsidRDefault="008B45A9" w:rsidP="008B45A9">
      <w:pPr>
        <w:jc w:val="both"/>
        <w:rPr>
          <w:rFonts w:eastAsia="Calibri"/>
        </w:rPr>
      </w:pPr>
      <w:r>
        <w:rPr>
          <w:rFonts w:eastAsia="Calibri"/>
        </w:rPr>
        <w:t>Quello degli abusi sui minori è un fenomeno tragico di cui si parla spesso, ma per il quale le istituzioni faticato a trovare degli strumenti di contrasto efficaci.</w:t>
      </w:r>
    </w:p>
    <w:p w14:paraId="6B823317" w14:textId="2F4A5770" w:rsidR="008B45A9" w:rsidRDefault="008B45A9" w:rsidP="008B45A9">
      <w:pPr>
        <w:jc w:val="both"/>
        <w:rPr>
          <w:rFonts w:eastAsia="Calibri"/>
        </w:rPr>
      </w:pPr>
      <w:r>
        <w:rPr>
          <w:rFonts w:eastAsia="Calibri"/>
        </w:rPr>
        <w:t xml:space="preserve">Prima di concludere mi sembra doveroso rivolgere alcuni ringraziamenti: come ho detto prima il primo ringraziamento va a Paolo Siani che è il vero ispiratore di questa </w:t>
      </w:r>
      <w:r w:rsidR="006A1B9B">
        <w:rPr>
          <w:rFonts w:eastAsia="Calibri"/>
        </w:rPr>
        <w:t>legge</w:t>
      </w:r>
      <w:r>
        <w:rPr>
          <w:rFonts w:eastAsia="Calibri"/>
        </w:rPr>
        <w:t>, perché anche in Parlamento ha lavorato tanto su queste tematiche.</w:t>
      </w:r>
    </w:p>
    <w:p w14:paraId="7CEED91C" w14:textId="7B800DF0" w:rsidR="008B45A9" w:rsidRDefault="008B45A9" w:rsidP="008B45A9">
      <w:pPr>
        <w:jc w:val="both"/>
        <w:rPr>
          <w:rFonts w:eastAsia="Calibri"/>
        </w:rPr>
      </w:pPr>
      <w:r>
        <w:rPr>
          <w:rFonts w:eastAsia="Calibri"/>
        </w:rPr>
        <w:t>Voglio ringraziare i colleghi della Commissione, la struttura della Commissione che mi ha supportato e sopportato, perché è stato veramente un lavoro lungo e faticoso, le direzioni, in particolare quella delle politiche sociali con Maria Somma e un ringraziamento veramente di cuore e sentito va all’</w:t>
      </w:r>
      <w:r w:rsidR="00C31D86">
        <w:rPr>
          <w:rFonts w:eastAsia="Calibri"/>
        </w:rPr>
        <w:t>A</w:t>
      </w:r>
      <w:r>
        <w:rPr>
          <w:rFonts w:eastAsia="Calibri"/>
        </w:rPr>
        <w:t xml:space="preserve">ssessora Filippelli che ha mostrato sensibilità sin dall’inizio di questo lavoro fatto insieme, in collaborazione, veramente si è molto spesa mettendo a disposizione un fondo per la prevenzione e la formazione degli operatori sanitari, medici, del terzo settore perché, ovviamente, venendo dal mondo della Scuola, essendo stata impegnata tanti anni nel mondo della Scuola, sa quali sono le difficoltà che hanno sia gli operatori scolastici sia i bambini, perché solo quando stai a contatto diretto con i bambini puoi capire quali sono gli strumenti più adatti a dare delle risposte concrete, quindi, veramente vi ringrazio di cuore, spero che il lavoro che faremo sin da subito, perché finito il lavoro dell’approvazione in Consiglio regionale non è finita qui, Assessora, dobbiamo, poi, mettere in campo tutte le direzioni per stilare le linee guida, quindi, sono sicura che sarai a mio fianco e che daremo delle risposte concrete finalmente a questi bambini affinché le loro grida, anche silenti, non restino inascoltate. Grazie. </w:t>
      </w:r>
    </w:p>
    <w:p w14:paraId="720C0CC4" w14:textId="77777777" w:rsidR="008B45A9" w:rsidRPr="005E4277" w:rsidRDefault="008B45A9" w:rsidP="008B45A9">
      <w:pPr>
        <w:jc w:val="both"/>
        <w:rPr>
          <w:rFonts w:eastAsia="Calibri"/>
          <w:b/>
          <w:bCs/>
        </w:rPr>
      </w:pPr>
    </w:p>
    <w:p w14:paraId="5352B64F" w14:textId="77777777" w:rsidR="008B45A9" w:rsidRDefault="008B45A9" w:rsidP="008B45A9">
      <w:pPr>
        <w:jc w:val="both"/>
        <w:rPr>
          <w:rFonts w:eastAsia="Calibri"/>
        </w:rPr>
      </w:pPr>
      <w:r w:rsidRPr="005E4277">
        <w:rPr>
          <w:rFonts w:eastAsia="Calibri"/>
          <w:b/>
          <w:bCs/>
        </w:rPr>
        <w:t>PRESIDENTE (Oliviero):</w:t>
      </w:r>
      <w:r>
        <w:rPr>
          <w:rFonts w:eastAsia="Calibri"/>
        </w:rPr>
        <w:t xml:space="preserve"> Grazie. È aperta la discussione generale. </w:t>
      </w:r>
    </w:p>
    <w:p w14:paraId="2728DF53" w14:textId="77777777" w:rsidR="008B45A9" w:rsidRDefault="008B45A9" w:rsidP="008B45A9">
      <w:pPr>
        <w:jc w:val="both"/>
        <w:rPr>
          <w:rFonts w:eastAsia="Calibri"/>
        </w:rPr>
      </w:pPr>
      <w:r>
        <w:rPr>
          <w:rFonts w:eastAsia="Calibri"/>
        </w:rPr>
        <w:t>Collega Gaeta.</w:t>
      </w:r>
    </w:p>
    <w:p w14:paraId="660C38D5" w14:textId="77777777" w:rsidR="008B45A9" w:rsidRPr="005E4277" w:rsidRDefault="008B45A9" w:rsidP="008B45A9">
      <w:pPr>
        <w:jc w:val="both"/>
        <w:rPr>
          <w:rFonts w:eastAsia="Calibri"/>
          <w:b/>
          <w:bCs/>
        </w:rPr>
      </w:pPr>
    </w:p>
    <w:p w14:paraId="7DED40BB" w14:textId="1B9D1676" w:rsidR="008B45A9" w:rsidRDefault="008B45A9" w:rsidP="008B45A9">
      <w:pPr>
        <w:jc w:val="both"/>
        <w:rPr>
          <w:rFonts w:eastAsia="Calibri"/>
        </w:rPr>
      </w:pPr>
      <w:r w:rsidRPr="005E4277">
        <w:rPr>
          <w:rFonts w:eastAsia="Calibri"/>
          <w:b/>
          <w:bCs/>
        </w:rPr>
        <w:t>GAETA (Azione,</w:t>
      </w:r>
      <w:r>
        <w:rPr>
          <w:rFonts w:eastAsia="Calibri"/>
          <w:b/>
          <w:bCs/>
        </w:rPr>
        <w:t xml:space="preserve"> Centro Democratico –</w:t>
      </w:r>
      <w:r w:rsidRPr="005E4277">
        <w:rPr>
          <w:rFonts w:eastAsia="Calibri"/>
          <w:b/>
          <w:bCs/>
        </w:rPr>
        <w:t xml:space="preserve"> </w:t>
      </w:r>
      <w:r>
        <w:rPr>
          <w:rFonts w:eastAsia="Calibri"/>
          <w:b/>
          <w:bCs/>
        </w:rPr>
        <w:t>Demos –</w:t>
      </w:r>
      <w:r w:rsidRPr="005E4277">
        <w:rPr>
          <w:rFonts w:eastAsia="Calibri"/>
          <w:b/>
          <w:bCs/>
        </w:rPr>
        <w:t xml:space="preserve"> Europa Verde</w:t>
      </w:r>
      <w:r>
        <w:rPr>
          <w:rFonts w:eastAsia="Calibri"/>
          <w:b/>
          <w:bCs/>
        </w:rPr>
        <w:t>)</w:t>
      </w:r>
      <w:r w:rsidRPr="005E4277">
        <w:rPr>
          <w:rFonts w:eastAsia="Calibri"/>
          <w:b/>
          <w:bCs/>
        </w:rPr>
        <w:t>:</w:t>
      </w:r>
      <w:r>
        <w:rPr>
          <w:rFonts w:eastAsia="Calibri"/>
          <w:b/>
          <w:bCs/>
        </w:rPr>
        <w:t xml:space="preserve"> </w:t>
      </w:r>
      <w:r>
        <w:rPr>
          <w:rFonts w:eastAsia="Calibri"/>
        </w:rPr>
        <w:t xml:space="preserve">Ringrazio molto la collega per questa </w:t>
      </w:r>
      <w:r w:rsidR="008C375A">
        <w:rPr>
          <w:rFonts w:eastAsia="Calibri"/>
        </w:rPr>
        <w:t>l</w:t>
      </w:r>
      <w:r>
        <w:rPr>
          <w:rFonts w:eastAsia="Calibri"/>
        </w:rPr>
        <w:t>egge. Sono 25 anni che mi occupo di maltrattamento e abuso, 25 anni che ascolto quel silenzio a cui si è fatto riferimento, perché non si misura il dolore dalla forza delle urla, quanto, piuttosto, dal silenzio. Molto più spesso è il silenzio quello che nasconde maggiori sofferenze.</w:t>
      </w:r>
    </w:p>
    <w:p w14:paraId="11D941B8" w14:textId="31B76477" w:rsidR="008B45A9" w:rsidRDefault="008B45A9" w:rsidP="008B45A9">
      <w:pPr>
        <w:jc w:val="both"/>
        <w:rPr>
          <w:rFonts w:eastAsia="Calibri"/>
        </w:rPr>
      </w:pPr>
      <w:r>
        <w:rPr>
          <w:rFonts w:eastAsia="Calibri"/>
        </w:rPr>
        <w:t>In questi 25 anni ho visto davvero tante cose, ho partecipato alla stesura di tanti documenti, leggi e normative, purtroppo questo silenzio avvolge ancora il maltrattamento e l’abuso all’infanzia e, quindi, mi sembra giusto intervenire a questo proposito. Credo che questo sia un tema particolarmente spinoso, difficile, difficile anche d</w:t>
      </w:r>
      <w:r w:rsidR="00513DAF">
        <w:rPr>
          <w:rFonts w:eastAsia="Calibri"/>
        </w:rPr>
        <w:t xml:space="preserve">a </w:t>
      </w:r>
      <w:r>
        <w:rPr>
          <w:rFonts w:eastAsia="Calibri"/>
        </w:rPr>
        <w:t>ascoltare, perché, l’abuso spaventa tutti, non solo chi lo subisce, ma anche chi assiste e anche chi soltanto ascolta e questa, probabilmente, è la ragione che mi sono data in questi 25 anni, perché attorno al maltrattamento e l’abuso all’infanzia, che supera di gran lunga l’immaginazione, c’è sempre stata tanta distanza, tanta lontananza, quindi, mi sembra importante che oggi, in una Regione come la nostra, che vede i territori assolutamente dilaniati da abusi, maltrattamenti, abbandoni, degrado, ci sia, invece, una volontà di prendere non soltanto coscienza, ma di prendere coscienza e di mettere in campo una serie di azioni.</w:t>
      </w:r>
    </w:p>
    <w:p w14:paraId="56BAE604" w14:textId="6298495F" w:rsidR="008B45A9" w:rsidRDefault="008B45A9" w:rsidP="008B45A9">
      <w:pPr>
        <w:jc w:val="both"/>
        <w:rPr>
          <w:rFonts w:eastAsia="Calibri"/>
        </w:rPr>
      </w:pPr>
      <w:r>
        <w:rPr>
          <w:rFonts w:eastAsia="Calibri"/>
        </w:rPr>
        <w:t>È chiaro che la prevenzione è fondamentale, importante, sono certa che i colleghi siano d’accordo con me nell’affermare che bisogna rafforzare</w:t>
      </w:r>
      <w:r w:rsidR="00513DAF">
        <w:rPr>
          <w:rFonts w:eastAsia="Calibri"/>
        </w:rPr>
        <w:t xml:space="preserve"> </w:t>
      </w:r>
      <w:r>
        <w:rPr>
          <w:rFonts w:eastAsia="Calibri"/>
        </w:rPr>
        <w:t xml:space="preserve">il trattamento e la cura, perché senza una protezione e una tutela sufficiente non è possibile avviare neanche un percorso di cura e quel percorso di </w:t>
      </w:r>
      <w:r>
        <w:rPr>
          <w:rFonts w:eastAsia="Calibri"/>
        </w:rPr>
        <w:lastRenderedPageBreak/>
        <w:t>cura diventa efficace, quindi, si dà una reale opportunità ai bambini e agli adolescenti soltanto se rientra in un sistema ordinario di servizi stabili. Quello che accade, invece, nei nostri territori, troppo spesso, è che le equipe, per esempio, che si occupano, appunto, dei bambini, dei ragazzi, delle famiglie, non hanno al loro interno neanche le figure stabili, non hanno psicologi, a volte non hanno, alcuni ambiti, neanche un assistente sociale esclusivo, per cui, mancano, assolutamente, le risorse.</w:t>
      </w:r>
    </w:p>
    <w:p w14:paraId="5B170DCE" w14:textId="77777777" w:rsidR="008B45A9" w:rsidRDefault="008B45A9" w:rsidP="008B45A9">
      <w:pPr>
        <w:jc w:val="both"/>
        <w:rPr>
          <w:rFonts w:eastAsia="Calibri"/>
        </w:rPr>
      </w:pPr>
      <w:r>
        <w:rPr>
          <w:rFonts w:eastAsia="Calibri"/>
        </w:rPr>
        <w:t>L’equipe manca delle figure fondamentali, questo vuol dire che da un lato dobbiamo avviare un percorso di prevenzione, di ascolto, di formazione, questa legge assolutamente lo contiene, dall’altro dobbiamo assicurare, come Regione, che i bambini vengano messi in protezione, che venga avviato un percorso di cura e che le famiglie vengano prese in carico, perché senza sostegno familiare e senza cura di quel contesto da cui provengono nessuna azione è davvero efficace.</w:t>
      </w:r>
    </w:p>
    <w:p w14:paraId="1E797653" w14:textId="77777777" w:rsidR="008B45A9" w:rsidRDefault="008B45A9" w:rsidP="008B45A9">
      <w:pPr>
        <w:jc w:val="both"/>
        <w:rPr>
          <w:rFonts w:eastAsia="Calibri"/>
        </w:rPr>
      </w:pPr>
      <w:r>
        <w:rPr>
          <w:rFonts w:eastAsia="Calibri"/>
        </w:rPr>
        <w:t>Si parla anche di affido familiare nella legge, effettivamente, l’affido familiare è un istituto importante, però, forse, dobbiamo fare di più, perché l’Istituto dell’Affido Familiare, purtroppo, non è ancora diffuso, non è neanche a fondo conosciuto, non è sostenuto, perché non può essere improvvisato, perché ha bisogno di formazione anch’esso, quindi, c’è bisogno, veramente, di mettere in campo tante azioni integrate tra loro, quindi: continuità, formazione, sostegno alle famiglie, sostegno a quel contesto.</w:t>
      </w:r>
    </w:p>
    <w:p w14:paraId="34BD0381" w14:textId="37EBBE8E" w:rsidR="008B45A9" w:rsidRPr="005E4277" w:rsidRDefault="008B45A9" w:rsidP="008B45A9">
      <w:pPr>
        <w:jc w:val="both"/>
        <w:rPr>
          <w:rFonts w:eastAsia="Calibri"/>
        </w:rPr>
      </w:pPr>
      <w:r>
        <w:rPr>
          <w:rFonts w:eastAsia="Calibri"/>
        </w:rPr>
        <w:t>Sappiamo che in certi territori</w:t>
      </w:r>
      <w:r w:rsidR="00513DAF">
        <w:rPr>
          <w:rFonts w:eastAsia="Calibri"/>
        </w:rPr>
        <w:t xml:space="preserve"> </w:t>
      </w:r>
      <w:r>
        <w:rPr>
          <w:rFonts w:eastAsia="Calibri"/>
        </w:rPr>
        <w:t xml:space="preserve">della nostra Regione, ci sono delle situazioni che fanno davvero rabbrividire. Non si può demonizzare quella singola famiglia e quel singolo territorio, evidentemente c’è una responsabilità che è una responsabilità collettiva, quindi, mi unisco a sostenere fortemente questa proposta e a farne, chiaramente, ancora altre per rendere ancora più forte la nostra azione a livello regionale, anche perché, purtroppo, abbiamo la maglia nera in questo senso, quindi vi ringrazio.   </w:t>
      </w:r>
    </w:p>
    <w:p w14:paraId="523C2BED" w14:textId="77777777" w:rsidR="008B45A9" w:rsidRPr="00E562C0" w:rsidRDefault="008B45A9" w:rsidP="008B45A9">
      <w:pPr>
        <w:jc w:val="both"/>
        <w:rPr>
          <w:rFonts w:eastAsia="Calibri"/>
          <w:b/>
          <w:bCs/>
        </w:rPr>
      </w:pPr>
    </w:p>
    <w:p w14:paraId="696E088C" w14:textId="77777777" w:rsidR="008B45A9" w:rsidRDefault="008B45A9" w:rsidP="008B45A9">
      <w:pPr>
        <w:jc w:val="both"/>
        <w:rPr>
          <w:rFonts w:eastAsia="Calibri"/>
        </w:rPr>
      </w:pPr>
      <w:r w:rsidRPr="00E562C0">
        <w:rPr>
          <w:rFonts w:eastAsia="Calibri"/>
          <w:b/>
          <w:bCs/>
        </w:rPr>
        <w:t>PRESIDENTE (Oliviero):</w:t>
      </w:r>
      <w:r>
        <w:rPr>
          <w:rFonts w:eastAsia="Calibri"/>
        </w:rPr>
        <w:t xml:space="preserve"> Non ci sono altri interventi, passiamo all’articolato.</w:t>
      </w:r>
    </w:p>
    <w:p w14:paraId="3D4AE0D0" w14:textId="77777777" w:rsidR="008B45A9" w:rsidRDefault="008B45A9" w:rsidP="008B45A9">
      <w:pPr>
        <w:jc w:val="both"/>
        <w:rPr>
          <w:rFonts w:eastAsia="Calibri"/>
        </w:rPr>
      </w:pPr>
      <w:r>
        <w:rPr>
          <w:rFonts w:eastAsia="Calibri"/>
        </w:rPr>
        <w:t xml:space="preserve">Articolo 1. Chi è favorevole? Chi è contrario? Chi si astiene? </w:t>
      </w:r>
    </w:p>
    <w:p w14:paraId="7C9F725C" w14:textId="77777777" w:rsidR="008B45A9" w:rsidRDefault="008B45A9" w:rsidP="008B45A9">
      <w:pPr>
        <w:jc w:val="both"/>
        <w:rPr>
          <w:rFonts w:eastAsia="Calibri"/>
        </w:rPr>
      </w:pPr>
    </w:p>
    <w:p w14:paraId="0BF33BB8" w14:textId="77777777" w:rsidR="008B45A9" w:rsidRPr="00E562C0" w:rsidRDefault="008B45A9" w:rsidP="008B45A9">
      <w:pPr>
        <w:jc w:val="both"/>
        <w:rPr>
          <w:rFonts w:eastAsia="Calibri"/>
          <w:b/>
          <w:bCs/>
        </w:rPr>
      </w:pPr>
      <w:r w:rsidRPr="00E562C0">
        <w:rPr>
          <w:rFonts w:eastAsia="Calibri"/>
          <w:b/>
          <w:bCs/>
        </w:rPr>
        <w:t>Il Consiglio approva all’unanimità.</w:t>
      </w:r>
    </w:p>
    <w:p w14:paraId="0D46C4E8" w14:textId="77777777" w:rsidR="008B45A9" w:rsidRDefault="008B45A9" w:rsidP="008B45A9">
      <w:pPr>
        <w:jc w:val="both"/>
        <w:rPr>
          <w:rFonts w:eastAsia="Calibri"/>
        </w:rPr>
      </w:pPr>
    </w:p>
    <w:p w14:paraId="6EFCC18F" w14:textId="77777777" w:rsidR="008B45A9" w:rsidRDefault="008B45A9" w:rsidP="008B45A9">
      <w:pPr>
        <w:jc w:val="both"/>
        <w:rPr>
          <w:rFonts w:eastAsia="Calibri"/>
        </w:rPr>
      </w:pPr>
      <w:r>
        <w:rPr>
          <w:rFonts w:eastAsia="Calibri"/>
        </w:rPr>
        <w:t xml:space="preserve">Articolo 2. Chi è favorevole? Chi è contrario? Chi si astiene? </w:t>
      </w:r>
    </w:p>
    <w:p w14:paraId="719A7D83" w14:textId="77777777" w:rsidR="008B45A9" w:rsidRDefault="008B45A9" w:rsidP="008B45A9">
      <w:pPr>
        <w:jc w:val="both"/>
        <w:rPr>
          <w:rFonts w:eastAsia="Calibri"/>
        </w:rPr>
      </w:pPr>
    </w:p>
    <w:p w14:paraId="4ECE0074" w14:textId="77777777" w:rsidR="008B45A9" w:rsidRPr="00E562C0" w:rsidRDefault="008B45A9" w:rsidP="008B45A9">
      <w:pPr>
        <w:jc w:val="both"/>
        <w:rPr>
          <w:rFonts w:eastAsia="Calibri"/>
          <w:b/>
          <w:bCs/>
        </w:rPr>
      </w:pPr>
      <w:r w:rsidRPr="00E562C0">
        <w:rPr>
          <w:rFonts w:eastAsia="Calibri"/>
          <w:b/>
          <w:bCs/>
        </w:rPr>
        <w:t>Il Consiglio approva all’unanimità.</w:t>
      </w:r>
    </w:p>
    <w:p w14:paraId="4FF43157" w14:textId="77777777" w:rsidR="008B45A9" w:rsidRDefault="008B45A9" w:rsidP="008B45A9">
      <w:pPr>
        <w:jc w:val="both"/>
        <w:rPr>
          <w:rFonts w:eastAsia="Calibri"/>
        </w:rPr>
      </w:pPr>
    </w:p>
    <w:p w14:paraId="6615B038" w14:textId="77777777" w:rsidR="008B45A9" w:rsidRDefault="008B45A9" w:rsidP="008B45A9">
      <w:pPr>
        <w:jc w:val="both"/>
        <w:rPr>
          <w:rFonts w:eastAsia="Calibri"/>
        </w:rPr>
      </w:pPr>
      <w:r>
        <w:rPr>
          <w:rFonts w:eastAsia="Calibri"/>
        </w:rPr>
        <w:t xml:space="preserve">Articolo 3. Chi è favorevole? Chi è contrario? Chi si astiene? </w:t>
      </w:r>
    </w:p>
    <w:p w14:paraId="69163779" w14:textId="77777777" w:rsidR="008B45A9" w:rsidRDefault="008B45A9" w:rsidP="008B45A9">
      <w:pPr>
        <w:jc w:val="both"/>
        <w:rPr>
          <w:rFonts w:eastAsia="Calibri"/>
        </w:rPr>
      </w:pPr>
    </w:p>
    <w:p w14:paraId="145B02B6" w14:textId="77777777" w:rsidR="008B45A9" w:rsidRPr="00E562C0" w:rsidRDefault="008B45A9" w:rsidP="008B45A9">
      <w:pPr>
        <w:jc w:val="both"/>
        <w:rPr>
          <w:rFonts w:eastAsia="Calibri"/>
          <w:b/>
          <w:bCs/>
        </w:rPr>
      </w:pPr>
      <w:r w:rsidRPr="00E562C0">
        <w:rPr>
          <w:rFonts w:eastAsia="Calibri"/>
          <w:b/>
          <w:bCs/>
        </w:rPr>
        <w:t>Il Consiglio approva all’unanimità.</w:t>
      </w:r>
    </w:p>
    <w:p w14:paraId="0283CD39" w14:textId="77777777" w:rsidR="008B45A9" w:rsidRDefault="008B45A9" w:rsidP="008B45A9">
      <w:pPr>
        <w:jc w:val="both"/>
        <w:rPr>
          <w:rFonts w:eastAsia="Calibri"/>
        </w:rPr>
      </w:pPr>
      <w:r>
        <w:rPr>
          <w:rFonts w:eastAsia="Calibri"/>
        </w:rPr>
        <w:t xml:space="preserve">Articolo 4. Chi è favorevole? Chi è contrario? Chi si astiene? </w:t>
      </w:r>
    </w:p>
    <w:p w14:paraId="1564B3AA" w14:textId="77777777" w:rsidR="008B45A9" w:rsidRDefault="008B45A9" w:rsidP="008B45A9">
      <w:pPr>
        <w:jc w:val="both"/>
        <w:rPr>
          <w:rFonts w:eastAsia="Calibri"/>
        </w:rPr>
      </w:pPr>
    </w:p>
    <w:p w14:paraId="534D3DD3" w14:textId="77777777" w:rsidR="008B45A9" w:rsidRPr="00E562C0" w:rsidRDefault="008B45A9" w:rsidP="008B45A9">
      <w:pPr>
        <w:jc w:val="both"/>
        <w:rPr>
          <w:rFonts w:eastAsia="Calibri"/>
          <w:b/>
          <w:bCs/>
        </w:rPr>
      </w:pPr>
      <w:r w:rsidRPr="00E562C0">
        <w:rPr>
          <w:rFonts w:eastAsia="Calibri"/>
          <w:b/>
          <w:bCs/>
        </w:rPr>
        <w:t>Il Consiglio approva all’unanimità.</w:t>
      </w:r>
    </w:p>
    <w:p w14:paraId="5549B9EB" w14:textId="77777777" w:rsidR="008B45A9" w:rsidRDefault="008B45A9" w:rsidP="008B45A9">
      <w:pPr>
        <w:jc w:val="both"/>
        <w:rPr>
          <w:rFonts w:eastAsia="Calibri"/>
        </w:rPr>
      </w:pPr>
    </w:p>
    <w:p w14:paraId="086E464A" w14:textId="77777777" w:rsidR="008B45A9" w:rsidRDefault="008B45A9" w:rsidP="008B45A9">
      <w:pPr>
        <w:jc w:val="both"/>
        <w:rPr>
          <w:rFonts w:eastAsia="Calibri"/>
        </w:rPr>
      </w:pPr>
      <w:r>
        <w:rPr>
          <w:rFonts w:eastAsia="Calibri"/>
        </w:rPr>
        <w:t xml:space="preserve">Articolo 5. Chi è favorevole? Chi è contrario? Chi si astiene? </w:t>
      </w:r>
    </w:p>
    <w:p w14:paraId="098B372A" w14:textId="77777777" w:rsidR="008B45A9" w:rsidRDefault="008B45A9" w:rsidP="008B45A9">
      <w:pPr>
        <w:jc w:val="both"/>
        <w:rPr>
          <w:rFonts w:eastAsia="Calibri"/>
        </w:rPr>
      </w:pPr>
    </w:p>
    <w:p w14:paraId="3CCFF52A" w14:textId="77777777" w:rsidR="008B45A9" w:rsidRPr="00E562C0" w:rsidRDefault="008B45A9" w:rsidP="008B45A9">
      <w:pPr>
        <w:jc w:val="both"/>
        <w:rPr>
          <w:rFonts w:eastAsia="Calibri"/>
          <w:b/>
          <w:bCs/>
        </w:rPr>
      </w:pPr>
      <w:r w:rsidRPr="00E562C0">
        <w:rPr>
          <w:rFonts w:eastAsia="Calibri"/>
          <w:b/>
          <w:bCs/>
        </w:rPr>
        <w:t>Il Consiglio approva all’unanimità.</w:t>
      </w:r>
    </w:p>
    <w:p w14:paraId="10FD1ADC" w14:textId="77777777" w:rsidR="008B45A9" w:rsidRDefault="008B45A9" w:rsidP="008B45A9">
      <w:pPr>
        <w:jc w:val="both"/>
        <w:rPr>
          <w:rFonts w:eastAsia="Calibri"/>
        </w:rPr>
      </w:pPr>
    </w:p>
    <w:p w14:paraId="58FC3227" w14:textId="77777777" w:rsidR="008B45A9" w:rsidRDefault="008B45A9" w:rsidP="008B45A9">
      <w:pPr>
        <w:jc w:val="both"/>
        <w:rPr>
          <w:rFonts w:eastAsia="Calibri"/>
        </w:rPr>
      </w:pPr>
      <w:r>
        <w:rPr>
          <w:rFonts w:eastAsia="Calibri"/>
        </w:rPr>
        <w:t xml:space="preserve">Articolo 6, così come riformulato dal Bilancio. Chi è favorevole? Chi è contrario? Chi si astiene? </w:t>
      </w:r>
    </w:p>
    <w:p w14:paraId="5E1CDFE7" w14:textId="77777777" w:rsidR="008B45A9" w:rsidRDefault="008B45A9" w:rsidP="008B45A9">
      <w:pPr>
        <w:jc w:val="both"/>
        <w:rPr>
          <w:rFonts w:eastAsia="Calibri"/>
        </w:rPr>
      </w:pPr>
    </w:p>
    <w:p w14:paraId="14C683AD" w14:textId="77777777" w:rsidR="008B45A9" w:rsidRPr="00E562C0" w:rsidRDefault="008B45A9" w:rsidP="008B45A9">
      <w:pPr>
        <w:jc w:val="both"/>
        <w:rPr>
          <w:rFonts w:eastAsia="Calibri"/>
          <w:b/>
          <w:bCs/>
        </w:rPr>
      </w:pPr>
      <w:r w:rsidRPr="00E562C0">
        <w:rPr>
          <w:rFonts w:eastAsia="Calibri"/>
          <w:b/>
          <w:bCs/>
        </w:rPr>
        <w:lastRenderedPageBreak/>
        <w:t>Il Consiglio approva all’unanimità.</w:t>
      </w:r>
    </w:p>
    <w:p w14:paraId="1EB646C3" w14:textId="77777777" w:rsidR="008B45A9" w:rsidRPr="00E562C0" w:rsidRDefault="008B45A9" w:rsidP="008B45A9">
      <w:pPr>
        <w:jc w:val="both"/>
        <w:rPr>
          <w:rFonts w:eastAsia="Calibri"/>
        </w:rPr>
      </w:pPr>
    </w:p>
    <w:p w14:paraId="51C5622F" w14:textId="77777777" w:rsidR="008B45A9" w:rsidRDefault="008B45A9" w:rsidP="008B45A9">
      <w:pPr>
        <w:jc w:val="both"/>
        <w:rPr>
          <w:rFonts w:eastAsia="Calibri"/>
        </w:rPr>
      </w:pPr>
      <w:r>
        <w:rPr>
          <w:rFonts w:eastAsia="Calibri"/>
        </w:rPr>
        <w:t xml:space="preserve">Articolo 7. Chi è favorevole? Chi è contrario? Chi si astiene? </w:t>
      </w:r>
    </w:p>
    <w:p w14:paraId="1C547985" w14:textId="77777777" w:rsidR="008B45A9" w:rsidRDefault="008B45A9" w:rsidP="008B45A9">
      <w:pPr>
        <w:jc w:val="both"/>
        <w:rPr>
          <w:rFonts w:eastAsia="Calibri"/>
        </w:rPr>
      </w:pPr>
    </w:p>
    <w:p w14:paraId="6FC6B1FD" w14:textId="77777777" w:rsidR="008B45A9" w:rsidRPr="00E562C0" w:rsidRDefault="008B45A9" w:rsidP="008B45A9">
      <w:pPr>
        <w:jc w:val="both"/>
        <w:rPr>
          <w:rFonts w:eastAsia="Calibri"/>
          <w:b/>
          <w:bCs/>
        </w:rPr>
      </w:pPr>
      <w:r w:rsidRPr="00E562C0">
        <w:rPr>
          <w:rFonts w:eastAsia="Calibri"/>
          <w:b/>
          <w:bCs/>
        </w:rPr>
        <w:t>Il Consiglio approva all’unanimità.</w:t>
      </w:r>
    </w:p>
    <w:p w14:paraId="34A72C79" w14:textId="77777777" w:rsidR="008B45A9" w:rsidRDefault="008B45A9" w:rsidP="008B45A9">
      <w:pPr>
        <w:jc w:val="both"/>
        <w:rPr>
          <w:rFonts w:eastAsia="Calibri"/>
        </w:rPr>
      </w:pPr>
    </w:p>
    <w:p w14:paraId="0C61F7A6" w14:textId="77777777" w:rsidR="008B45A9" w:rsidRDefault="008B45A9" w:rsidP="008B45A9">
      <w:pPr>
        <w:jc w:val="both"/>
        <w:rPr>
          <w:rFonts w:eastAsia="Calibri"/>
        </w:rPr>
      </w:pPr>
      <w:r>
        <w:rPr>
          <w:rFonts w:eastAsia="Calibri"/>
        </w:rPr>
        <w:t xml:space="preserve">Articolo 8. Chi è favorevole? Chi è contrario? Chi si astiene? </w:t>
      </w:r>
    </w:p>
    <w:p w14:paraId="25665F0B" w14:textId="77777777" w:rsidR="008B45A9" w:rsidRDefault="008B45A9" w:rsidP="008B45A9">
      <w:pPr>
        <w:jc w:val="both"/>
        <w:rPr>
          <w:rFonts w:eastAsia="Calibri"/>
        </w:rPr>
      </w:pPr>
    </w:p>
    <w:p w14:paraId="6358E443" w14:textId="77777777" w:rsidR="008B45A9" w:rsidRPr="00E562C0" w:rsidRDefault="008B45A9" w:rsidP="008B45A9">
      <w:pPr>
        <w:jc w:val="both"/>
        <w:rPr>
          <w:rFonts w:eastAsia="Calibri"/>
          <w:b/>
          <w:bCs/>
        </w:rPr>
      </w:pPr>
      <w:r w:rsidRPr="00E562C0">
        <w:rPr>
          <w:rFonts w:eastAsia="Calibri"/>
          <w:b/>
          <w:bCs/>
        </w:rPr>
        <w:t>Il Consiglio approva all’unanimità.</w:t>
      </w:r>
    </w:p>
    <w:p w14:paraId="6439D22D" w14:textId="77777777" w:rsidR="008B45A9" w:rsidRDefault="008B45A9" w:rsidP="008B45A9">
      <w:pPr>
        <w:jc w:val="both"/>
        <w:rPr>
          <w:rFonts w:eastAsia="Calibri"/>
        </w:rPr>
      </w:pPr>
    </w:p>
    <w:p w14:paraId="19410182" w14:textId="77777777" w:rsidR="008B45A9" w:rsidRDefault="008B45A9" w:rsidP="008B45A9">
      <w:pPr>
        <w:jc w:val="both"/>
        <w:rPr>
          <w:rFonts w:eastAsia="Calibri"/>
        </w:rPr>
      </w:pPr>
      <w:r>
        <w:rPr>
          <w:rFonts w:eastAsia="Calibri"/>
        </w:rPr>
        <w:t xml:space="preserve">Articolo 9. Chi è favorevole? Chi è contrario? Chi si astiene? </w:t>
      </w:r>
    </w:p>
    <w:p w14:paraId="6DE3A70C" w14:textId="77777777" w:rsidR="008B45A9" w:rsidRDefault="008B45A9" w:rsidP="008B45A9">
      <w:pPr>
        <w:jc w:val="both"/>
        <w:rPr>
          <w:rFonts w:eastAsia="Calibri"/>
        </w:rPr>
      </w:pPr>
    </w:p>
    <w:p w14:paraId="518C7ADC" w14:textId="77777777" w:rsidR="008B45A9" w:rsidRPr="00E562C0" w:rsidRDefault="008B45A9" w:rsidP="008B45A9">
      <w:pPr>
        <w:jc w:val="both"/>
        <w:rPr>
          <w:rFonts w:eastAsia="Calibri"/>
          <w:b/>
          <w:bCs/>
        </w:rPr>
      </w:pPr>
      <w:r w:rsidRPr="00E562C0">
        <w:rPr>
          <w:rFonts w:eastAsia="Calibri"/>
          <w:b/>
          <w:bCs/>
        </w:rPr>
        <w:t>Il Consiglio approva all’unanimità.</w:t>
      </w:r>
    </w:p>
    <w:p w14:paraId="15521B5F" w14:textId="77777777" w:rsidR="008B45A9" w:rsidRDefault="008B45A9" w:rsidP="008B45A9">
      <w:pPr>
        <w:jc w:val="both"/>
        <w:rPr>
          <w:rFonts w:eastAsia="Calibri"/>
        </w:rPr>
      </w:pPr>
    </w:p>
    <w:p w14:paraId="09F0D000" w14:textId="77777777" w:rsidR="008B45A9" w:rsidRDefault="008B45A9" w:rsidP="008B45A9">
      <w:pPr>
        <w:jc w:val="both"/>
        <w:rPr>
          <w:rFonts w:eastAsia="Calibri"/>
        </w:rPr>
      </w:pPr>
      <w:r>
        <w:rPr>
          <w:rFonts w:eastAsia="Calibri"/>
        </w:rPr>
        <w:t>Passiamo alla votazione finale con voto elettronico.</w:t>
      </w:r>
    </w:p>
    <w:p w14:paraId="76684439" w14:textId="77777777" w:rsidR="008B45A9" w:rsidRDefault="008B45A9" w:rsidP="008B45A9">
      <w:pPr>
        <w:jc w:val="both"/>
        <w:rPr>
          <w:rFonts w:eastAsia="Calibri"/>
        </w:rPr>
      </w:pPr>
      <w:r>
        <w:rPr>
          <w:rFonts w:eastAsia="Calibri"/>
        </w:rPr>
        <w:t>È aperta la votazione. Prego i colleghi di raggiungere l’Aula e votare.</w:t>
      </w:r>
    </w:p>
    <w:p w14:paraId="1C631DCD" w14:textId="77777777" w:rsidR="009C0C4D" w:rsidRDefault="009C0C4D" w:rsidP="009C0C4D">
      <w:pPr>
        <w:pStyle w:val="Default"/>
        <w:jc w:val="both"/>
        <w:rPr>
          <w:rFonts w:ascii="Arial" w:hAnsi="Arial" w:cs="Arial"/>
        </w:rPr>
      </w:pPr>
      <w:r>
        <w:rPr>
          <w:rFonts w:ascii="Arial" w:hAnsi="Arial" w:cs="Arial"/>
        </w:rPr>
        <w:t>Dichiaro aperta la votazione.</w:t>
      </w:r>
    </w:p>
    <w:p w14:paraId="217AF600" w14:textId="77777777" w:rsidR="009C0C4D" w:rsidRDefault="009C0C4D" w:rsidP="009C0C4D">
      <w:pPr>
        <w:pStyle w:val="Default"/>
        <w:jc w:val="both"/>
        <w:rPr>
          <w:rFonts w:ascii="Arial" w:hAnsi="Arial" w:cs="Arial"/>
        </w:rPr>
      </w:pPr>
      <w:r>
        <w:rPr>
          <w:rFonts w:ascii="Arial" w:hAnsi="Arial" w:cs="Arial"/>
        </w:rPr>
        <w:t>Dichiaro chiusa la votazione.</w:t>
      </w:r>
    </w:p>
    <w:p w14:paraId="053C1E24" w14:textId="77777777" w:rsidR="009C0C4D" w:rsidRDefault="009C0C4D" w:rsidP="009C0C4D">
      <w:pPr>
        <w:pStyle w:val="Default"/>
        <w:jc w:val="both"/>
        <w:rPr>
          <w:rFonts w:ascii="Arial" w:hAnsi="Arial" w:cs="Arial"/>
        </w:rPr>
      </w:pPr>
      <w:r>
        <w:rPr>
          <w:rFonts w:ascii="Arial" w:hAnsi="Arial" w:cs="Arial"/>
        </w:rPr>
        <w:t xml:space="preserve">Comunico l’esito della votazione: </w:t>
      </w:r>
    </w:p>
    <w:p w14:paraId="6E5D1122" w14:textId="77777777" w:rsidR="009C0C4D" w:rsidRDefault="009C0C4D" w:rsidP="009C0C4D">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r>
      <w:r>
        <w:rPr>
          <w:rFonts w:ascii="Arial" w:hAnsi="Arial" w:cs="Arial"/>
        </w:rPr>
        <w:tab/>
        <w:t>39</w:t>
      </w:r>
    </w:p>
    <w:p w14:paraId="03673F30" w14:textId="77777777" w:rsidR="009C0C4D" w:rsidRDefault="009C0C4D" w:rsidP="009C0C4D">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r>
      <w:r>
        <w:rPr>
          <w:rFonts w:ascii="Arial" w:hAnsi="Arial" w:cs="Arial"/>
        </w:rPr>
        <w:tab/>
        <w:t>39</w:t>
      </w:r>
    </w:p>
    <w:p w14:paraId="2AEFD567" w14:textId="77777777" w:rsidR="009C0C4D" w:rsidRDefault="009C0C4D" w:rsidP="009C0C4D">
      <w:pPr>
        <w:pStyle w:val="Default"/>
        <w:jc w:val="both"/>
        <w:rPr>
          <w:rFonts w:ascii="Arial" w:hAnsi="Arial" w:cs="Arial"/>
        </w:rPr>
      </w:pPr>
      <w:r>
        <w:rPr>
          <w:rFonts w:ascii="Arial" w:hAnsi="Arial" w:cs="Arial"/>
        </w:rPr>
        <w:t xml:space="preserve">Favorevoli </w:t>
      </w:r>
      <w:r>
        <w:rPr>
          <w:rFonts w:ascii="Arial" w:hAnsi="Arial" w:cs="Arial"/>
        </w:rPr>
        <w:tab/>
      </w:r>
      <w:r>
        <w:rPr>
          <w:rFonts w:ascii="Arial" w:hAnsi="Arial" w:cs="Arial"/>
        </w:rPr>
        <w:tab/>
        <w:t>39</w:t>
      </w:r>
    </w:p>
    <w:p w14:paraId="4DDA9667" w14:textId="77777777" w:rsidR="009C0C4D" w:rsidRDefault="009C0C4D" w:rsidP="009C0C4D">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r>
      <w:r>
        <w:rPr>
          <w:rFonts w:ascii="Arial" w:hAnsi="Arial" w:cs="Arial"/>
        </w:rPr>
        <w:tab/>
        <w:t>00</w:t>
      </w:r>
    </w:p>
    <w:p w14:paraId="55C8B9EB" w14:textId="77777777" w:rsidR="009C0C4D" w:rsidRDefault="009C0C4D" w:rsidP="009C0C4D">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r>
      <w:r>
        <w:rPr>
          <w:rFonts w:ascii="Arial" w:hAnsi="Arial" w:cs="Arial"/>
        </w:rPr>
        <w:tab/>
        <w:t>00</w:t>
      </w:r>
    </w:p>
    <w:p w14:paraId="109157AC" w14:textId="77777777" w:rsidR="009C0C4D" w:rsidRDefault="009C0C4D" w:rsidP="009C0C4D">
      <w:pPr>
        <w:pStyle w:val="Default"/>
        <w:jc w:val="both"/>
        <w:rPr>
          <w:rFonts w:ascii="Arial" w:hAnsi="Arial" w:cs="Arial"/>
        </w:rPr>
      </w:pPr>
    </w:p>
    <w:p w14:paraId="32DD1928" w14:textId="77777777" w:rsidR="009C0C4D" w:rsidRDefault="009C0C4D" w:rsidP="009C0C4D">
      <w:pPr>
        <w:pStyle w:val="Default"/>
        <w:jc w:val="both"/>
        <w:rPr>
          <w:rFonts w:ascii="Arial" w:hAnsi="Arial" w:cs="Arial"/>
          <w:b/>
          <w:bCs/>
        </w:rPr>
      </w:pPr>
      <w:r>
        <w:rPr>
          <w:rFonts w:ascii="Arial" w:hAnsi="Arial" w:cs="Arial"/>
          <w:b/>
          <w:bCs/>
        </w:rPr>
        <w:t>Il Consiglio approva.</w:t>
      </w:r>
    </w:p>
    <w:p w14:paraId="671AEBCB" w14:textId="77777777" w:rsidR="009C0C4D" w:rsidRDefault="009C0C4D" w:rsidP="009C0C4D">
      <w:pPr>
        <w:pStyle w:val="Default"/>
        <w:jc w:val="both"/>
        <w:rPr>
          <w:rFonts w:ascii="Arial" w:hAnsi="Arial" w:cs="Arial"/>
          <w:b/>
          <w:bCs/>
        </w:rPr>
      </w:pPr>
    </w:p>
    <w:p w14:paraId="0ED4C9E7" w14:textId="77777777" w:rsidR="009C0C4D" w:rsidRDefault="009C0C4D" w:rsidP="009C0C4D">
      <w:pPr>
        <w:pStyle w:val="Default"/>
        <w:jc w:val="both"/>
        <w:rPr>
          <w:rFonts w:ascii="Arial" w:hAnsi="Arial" w:cs="Arial"/>
        </w:rPr>
      </w:pPr>
      <w:r>
        <w:rPr>
          <w:rFonts w:ascii="Arial" w:hAnsi="Arial" w:cs="Arial"/>
        </w:rPr>
        <w:t>Il Consiglio autorizza, ai sensi dell’articolo 108, comma 1, del Regolamento Interno, il Presidente a procedere al coordinamento formale del testo approvato. Non essendovi obiezioni, così resta stabilito.</w:t>
      </w:r>
    </w:p>
    <w:p w14:paraId="14525FC3" w14:textId="77777777" w:rsidR="009C0C4D" w:rsidRDefault="009C0C4D" w:rsidP="009C0C4D">
      <w:pPr>
        <w:pStyle w:val="Default"/>
        <w:jc w:val="both"/>
        <w:rPr>
          <w:rFonts w:ascii="Arial" w:hAnsi="Arial" w:cs="Arial"/>
        </w:rPr>
      </w:pPr>
    </w:p>
    <w:p w14:paraId="37308233" w14:textId="77777777" w:rsidR="009C0C4D" w:rsidRPr="005F5DE7" w:rsidRDefault="009C0C4D" w:rsidP="009C0C4D">
      <w:pPr>
        <w:pStyle w:val="Titolo1"/>
      </w:pPr>
      <w:bookmarkStart w:id="8" w:name="_ESAME_DELLA_PROPOSTA_4"/>
      <w:bookmarkEnd w:id="8"/>
      <w:r w:rsidRPr="005F5DE7">
        <w:t>ESAME DELLA PROPOSTA DI LEGGE “MODIFICHE ALLA LEGGE REGIONALE 30 SETTEMBRE 2008, N. 12 (NUOVO ORDINAMENTO E DISCIPLINA DELLE COMUNITÀ MONTANE), PER L’INCLUSIONE DEL COMUNE DI PADULI (BN) E SANT’ARCANGELO TRIMONTE (BN) NELLA COMUNITÀ MONTANA FORTORE” REG. GEN. 270</w:t>
      </w:r>
    </w:p>
    <w:p w14:paraId="5AFFA782" w14:textId="77777777" w:rsidR="009C0C4D" w:rsidRDefault="009C0C4D" w:rsidP="009C0C4D">
      <w:pPr>
        <w:pStyle w:val="Default"/>
        <w:jc w:val="both"/>
        <w:rPr>
          <w:rFonts w:ascii="Arial" w:hAnsi="Arial" w:cs="Arial"/>
        </w:rPr>
      </w:pPr>
    </w:p>
    <w:p w14:paraId="1CC9FCEC" w14:textId="4E9BCD6D" w:rsidR="009C0C4D" w:rsidRDefault="009C0C4D" w:rsidP="009C0C4D">
      <w:pPr>
        <w:pStyle w:val="Default"/>
        <w:jc w:val="both"/>
        <w:rPr>
          <w:rFonts w:ascii="Arial" w:hAnsi="Arial" w:cs="Arial"/>
        </w:rPr>
      </w:pPr>
      <w:r>
        <w:rPr>
          <w:rFonts w:ascii="Arial" w:hAnsi="Arial" w:cs="Arial"/>
        </w:rPr>
        <w:t xml:space="preserve">Passiamo al punto n. 7 dell’ordine del giorno relativo a: </w:t>
      </w:r>
      <w:r w:rsidRPr="005F5DE7">
        <w:rPr>
          <w:rFonts w:ascii="Arial" w:hAnsi="Arial" w:cs="Arial"/>
        </w:rPr>
        <w:t>Esame della proposta di legge “Modifiche alla legge regionale 30 settembre 2008, n. 12 (Nuovo ordinamento e disciplina delle Comunità Montane), per l’inclusione del Comune di Paduli (BN) e Sant’Arcangelo Trimonte (BN) nella Comunità Montana Fortore”</w:t>
      </w:r>
      <w:r>
        <w:rPr>
          <w:rFonts w:ascii="Arial" w:hAnsi="Arial" w:cs="Arial"/>
        </w:rPr>
        <w:t xml:space="preserve"> </w:t>
      </w:r>
      <w:r w:rsidRPr="005F5DE7">
        <w:rPr>
          <w:rFonts w:ascii="Arial" w:hAnsi="Arial" w:cs="Arial"/>
        </w:rPr>
        <w:t>Reg. Gen. 270</w:t>
      </w:r>
      <w:r>
        <w:rPr>
          <w:rFonts w:ascii="Arial" w:hAnsi="Arial" w:cs="Arial"/>
        </w:rPr>
        <w:t xml:space="preserve">. Ad iniziativa dei </w:t>
      </w:r>
      <w:r w:rsidR="00A06F88">
        <w:rPr>
          <w:rFonts w:ascii="Arial" w:hAnsi="Arial" w:cs="Arial"/>
        </w:rPr>
        <w:t>Consiglieri</w:t>
      </w:r>
      <w:r>
        <w:rPr>
          <w:rFonts w:ascii="Arial" w:hAnsi="Arial" w:cs="Arial"/>
        </w:rPr>
        <w:t xml:space="preserve"> Sommese, Frezza, Di Fenza e Borrelli.</w:t>
      </w:r>
    </w:p>
    <w:p w14:paraId="0BF8A348" w14:textId="77777777" w:rsidR="009C0C4D" w:rsidRDefault="009C0C4D" w:rsidP="009C0C4D">
      <w:pPr>
        <w:pStyle w:val="Default"/>
        <w:jc w:val="both"/>
        <w:rPr>
          <w:rFonts w:ascii="Arial" w:hAnsi="Arial" w:cs="Arial"/>
        </w:rPr>
      </w:pPr>
      <w:r>
        <w:rPr>
          <w:rFonts w:ascii="Arial" w:hAnsi="Arial" w:cs="Arial"/>
        </w:rPr>
        <w:t>La I Commissione, il 23 marzo 2023, ha esaminato il provvedimento e all’unanimità ha deciso di riferirne all’Aula, il 4 aprile la II Commissione ha espresso parere favorevole all’approvazione.</w:t>
      </w:r>
    </w:p>
    <w:p w14:paraId="5C9CC7D0" w14:textId="1288639A" w:rsidR="009C0C4D" w:rsidRDefault="009C0C4D" w:rsidP="009C0C4D">
      <w:pPr>
        <w:pStyle w:val="Default"/>
        <w:jc w:val="both"/>
        <w:rPr>
          <w:rFonts w:ascii="Arial" w:hAnsi="Arial" w:cs="Arial"/>
        </w:rPr>
      </w:pPr>
      <w:r>
        <w:rPr>
          <w:rFonts w:ascii="Arial" w:hAnsi="Arial" w:cs="Arial"/>
        </w:rPr>
        <w:t xml:space="preserve">Relatore in Aula è il </w:t>
      </w:r>
      <w:r w:rsidR="00A06F88">
        <w:rPr>
          <w:rFonts w:ascii="Arial" w:hAnsi="Arial" w:cs="Arial"/>
        </w:rPr>
        <w:t>Consigliere</w:t>
      </w:r>
      <w:r>
        <w:rPr>
          <w:rFonts w:ascii="Arial" w:hAnsi="Arial" w:cs="Arial"/>
        </w:rPr>
        <w:t xml:space="preserve"> Sommese. Consigliere, prego.</w:t>
      </w:r>
    </w:p>
    <w:p w14:paraId="05AA5B6B" w14:textId="77777777" w:rsidR="009C0C4D" w:rsidRDefault="009C0C4D" w:rsidP="009C0C4D">
      <w:pPr>
        <w:pStyle w:val="Default"/>
        <w:jc w:val="both"/>
        <w:rPr>
          <w:rFonts w:ascii="Arial" w:hAnsi="Arial" w:cs="Arial"/>
        </w:rPr>
      </w:pPr>
    </w:p>
    <w:p w14:paraId="7381DE13" w14:textId="666DEEC6" w:rsidR="009C0C4D" w:rsidRDefault="009C0C4D" w:rsidP="009C0C4D">
      <w:pPr>
        <w:pStyle w:val="Default"/>
        <w:jc w:val="both"/>
        <w:rPr>
          <w:rFonts w:ascii="Arial" w:hAnsi="Arial" w:cs="Arial"/>
        </w:rPr>
      </w:pPr>
      <w:r>
        <w:rPr>
          <w:rFonts w:ascii="Arial" w:hAnsi="Arial" w:cs="Arial"/>
          <w:b/>
          <w:bCs/>
        </w:rPr>
        <w:t>SOMMESE (</w:t>
      </w:r>
      <w:r w:rsidRPr="005F5DE7">
        <w:rPr>
          <w:rFonts w:ascii="Arial" w:hAnsi="Arial" w:cs="Arial"/>
          <w:b/>
          <w:bCs/>
        </w:rPr>
        <w:t>Azione - Centro Democratico – Demos – Europa Verde</w:t>
      </w:r>
      <w:r>
        <w:rPr>
          <w:rFonts w:ascii="Arial" w:hAnsi="Arial" w:cs="Arial"/>
          <w:b/>
          <w:bCs/>
        </w:rPr>
        <w:t xml:space="preserve">): </w:t>
      </w:r>
      <w:r>
        <w:rPr>
          <w:rFonts w:ascii="Arial" w:hAnsi="Arial" w:cs="Arial"/>
        </w:rPr>
        <w:t>Grazie Presidente. Ho provato a riassumere</w:t>
      </w:r>
      <w:r w:rsidR="00513DAF">
        <w:rPr>
          <w:rFonts w:ascii="Arial" w:hAnsi="Arial" w:cs="Arial"/>
        </w:rPr>
        <w:t xml:space="preserve"> </w:t>
      </w:r>
      <w:r>
        <w:rPr>
          <w:rFonts w:ascii="Arial" w:hAnsi="Arial" w:cs="Arial"/>
        </w:rPr>
        <w:t xml:space="preserve">quello che è il lavoro che è stato fatto in Commissione riguardo l’inserimento </w:t>
      </w:r>
      <w:r>
        <w:rPr>
          <w:rFonts w:ascii="Arial" w:hAnsi="Arial" w:cs="Arial"/>
        </w:rPr>
        <w:lastRenderedPageBreak/>
        <w:t>dei Comuni di Paduli e Sant’Arcangelo Trimonte</w:t>
      </w:r>
      <w:r w:rsidR="00513DAF">
        <w:rPr>
          <w:rFonts w:ascii="Arial" w:hAnsi="Arial" w:cs="Arial"/>
        </w:rPr>
        <w:t>:</w:t>
      </w:r>
      <w:r>
        <w:rPr>
          <w:rFonts w:ascii="Arial" w:hAnsi="Arial" w:cs="Arial"/>
        </w:rPr>
        <w:t xml:space="preserve"> il primo è nel merito delle funzioni amministrative, come quelle concernenti, ad esempio, la raccolta e la commercializzazione dei funghi freschi, il taglio dei boschi, la trasformazione e il mutamento di destinazione di terreni sottoposti a vincolo idrogeologico, nonché le funzioni relative alle prescrizioni di massima e Polizia forestale riguardanti i territori di Paduli e Sant’Arcangelo Trimonte, anche a seguito della richiamata riforma del 2008, sono rimaste in capo alla comunità montana del Fortore; il secondo ordine è quello che riguarda l’inserimento dei Comuni ad oggetto che presentano le medesime caratteristiche socioeconomiche, morfologiche e orografiche dei Comuni confinanti, già ricompresi nell’ambito territoriale della comunità montana del Fortore, infatti, sostanzialmente, identiche sono le culture praticate, essi costituiscono, altresì, parte integrante del consorzio Gal – Aria Fortore, di cui, peraltro, l’attuale Sindaco di Paduli è componente del Consiglio di Amministrazione, un partenariato pubblico privato che svolge attività esterne con l’obiettivo di favorire lo sviluppo e l’innovazione delle filiere e dei sistemi produttivi locali, il turismo sostenibile, la valorizzazione delle risorse ambientali e naturali, nonché la salvaguardia dei livelli di reddito di occupazione nel settore agricolo, puntando a migliorare la qualità della vita della popolazione locale. Inoltre, il Comune di Paduli, in particolare, possiede una superficie di aree boscate molto estesa che nel periodo estivo viene spesso colpita da numerosi incendi, i quali certamente potrebbero essere fronteggiati con misure molto più efficaci e tempestive grazie all’ausilio della struttura amministrativa della comunità montana.</w:t>
      </w:r>
    </w:p>
    <w:p w14:paraId="583186AC" w14:textId="77777777" w:rsidR="009C0C4D" w:rsidRDefault="009C0C4D" w:rsidP="009C0C4D">
      <w:pPr>
        <w:pStyle w:val="Default"/>
        <w:jc w:val="both"/>
        <w:rPr>
          <w:rFonts w:ascii="Arial" w:hAnsi="Arial" w:cs="Arial"/>
        </w:rPr>
      </w:pPr>
      <w:r>
        <w:rPr>
          <w:rFonts w:ascii="Arial" w:hAnsi="Arial" w:cs="Arial"/>
        </w:rPr>
        <w:t>Per le ragioni illustrate, dalle quali emerge con chiarezza che Paduli e Sant’Arcangelo Trimonte risultano perfettamente integrate nel sistema geografico e socioeconomico della comunità montana del Fortore, ritengo che tale intervento normativo sia molto importante per tutelare le zone montane dai rischi di dissesto idrogeologico che produrrebbe drammatici effetti anche sulle nostre città per rilanciare l’agricoltura, il turismo e le economie di questi territori, favorendone la programmazione economico finanziaria di più vasta scala, il tutto per tentare di arginare, altresì, il fenomeno dello spopolamento delle aree interne, obiettivo perseguito sia dal Consiglio regionale sia a livello statale mediante la strategia nazionale per la salvaguardia delle aree interne.</w:t>
      </w:r>
    </w:p>
    <w:p w14:paraId="7F08536A" w14:textId="77777777" w:rsidR="009C0C4D" w:rsidRDefault="009C0C4D" w:rsidP="009C0C4D">
      <w:pPr>
        <w:pStyle w:val="Default"/>
        <w:jc w:val="both"/>
        <w:rPr>
          <w:rFonts w:ascii="Arial" w:hAnsi="Arial" w:cs="Arial"/>
        </w:rPr>
      </w:pPr>
      <w:r>
        <w:rPr>
          <w:rFonts w:ascii="Arial" w:hAnsi="Arial" w:cs="Arial"/>
        </w:rPr>
        <w:t>Mi preme ringraziare, inoltre, i contributi che sono venuti sia dai colleghi di Maggioranza che di Opposizione, ivi compreso i colleghi del territorio della Provincia di Benevento per i contributi e la sensibilità che hanno avuto in merito a quest’iniziativa. Grazie.</w:t>
      </w:r>
    </w:p>
    <w:p w14:paraId="7D750F07" w14:textId="77777777" w:rsidR="009C0C4D" w:rsidRDefault="009C0C4D" w:rsidP="009C0C4D">
      <w:pPr>
        <w:pStyle w:val="Default"/>
        <w:jc w:val="both"/>
        <w:rPr>
          <w:rFonts w:ascii="Arial" w:hAnsi="Arial" w:cs="Arial"/>
        </w:rPr>
      </w:pPr>
    </w:p>
    <w:p w14:paraId="0ECE73C3"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È aperta la discussione generale. Non c’è nessuno che vuole intervenire. Passiamo all’articolato.</w:t>
      </w:r>
    </w:p>
    <w:p w14:paraId="213BA8D4" w14:textId="77777777" w:rsidR="009C0C4D" w:rsidRDefault="009C0C4D" w:rsidP="009C0C4D">
      <w:pPr>
        <w:pStyle w:val="Default"/>
        <w:jc w:val="both"/>
        <w:rPr>
          <w:rFonts w:ascii="Arial" w:hAnsi="Arial" w:cs="Arial"/>
        </w:rPr>
      </w:pPr>
      <w:r>
        <w:rPr>
          <w:rFonts w:ascii="Arial" w:hAnsi="Arial" w:cs="Arial"/>
        </w:rPr>
        <w:t>Articolo 1.</w:t>
      </w:r>
    </w:p>
    <w:p w14:paraId="08C88E35"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11043BC8" w14:textId="77777777" w:rsidR="009C0C4D" w:rsidRDefault="009C0C4D" w:rsidP="009C0C4D">
      <w:pPr>
        <w:pStyle w:val="Default"/>
        <w:jc w:val="both"/>
        <w:rPr>
          <w:rFonts w:ascii="Arial" w:hAnsi="Arial" w:cs="Arial"/>
        </w:rPr>
      </w:pPr>
    </w:p>
    <w:p w14:paraId="6A7627CB" w14:textId="77777777" w:rsidR="009C0C4D" w:rsidRDefault="009C0C4D" w:rsidP="009C0C4D">
      <w:pPr>
        <w:pStyle w:val="Default"/>
        <w:jc w:val="both"/>
        <w:rPr>
          <w:rFonts w:ascii="Arial" w:hAnsi="Arial" w:cs="Arial"/>
          <w:b/>
          <w:bCs/>
        </w:rPr>
      </w:pPr>
      <w:r>
        <w:rPr>
          <w:rFonts w:ascii="Arial" w:hAnsi="Arial" w:cs="Arial"/>
          <w:b/>
          <w:bCs/>
        </w:rPr>
        <w:t>Il Consiglio approva all’unanimità.</w:t>
      </w:r>
    </w:p>
    <w:p w14:paraId="51E1832B" w14:textId="77777777" w:rsidR="009C0C4D" w:rsidRDefault="009C0C4D" w:rsidP="009C0C4D">
      <w:pPr>
        <w:pStyle w:val="Default"/>
        <w:jc w:val="both"/>
        <w:rPr>
          <w:rFonts w:ascii="Arial" w:hAnsi="Arial" w:cs="Arial"/>
          <w:b/>
          <w:bCs/>
        </w:rPr>
      </w:pPr>
    </w:p>
    <w:p w14:paraId="5371DC17" w14:textId="77777777" w:rsidR="009C0C4D" w:rsidRDefault="009C0C4D" w:rsidP="009C0C4D">
      <w:pPr>
        <w:pStyle w:val="Default"/>
        <w:jc w:val="both"/>
        <w:rPr>
          <w:rFonts w:ascii="Arial" w:hAnsi="Arial" w:cs="Arial"/>
        </w:rPr>
      </w:pPr>
      <w:r>
        <w:rPr>
          <w:rFonts w:ascii="Arial" w:hAnsi="Arial" w:cs="Arial"/>
        </w:rPr>
        <w:t>Articolo 2.</w:t>
      </w:r>
    </w:p>
    <w:p w14:paraId="52154588"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151950D2" w14:textId="77777777" w:rsidR="009C0C4D" w:rsidRDefault="009C0C4D" w:rsidP="009C0C4D">
      <w:pPr>
        <w:pStyle w:val="Default"/>
        <w:jc w:val="both"/>
        <w:rPr>
          <w:rFonts w:ascii="Arial" w:hAnsi="Arial" w:cs="Arial"/>
        </w:rPr>
      </w:pPr>
    </w:p>
    <w:p w14:paraId="073E36AC" w14:textId="77777777" w:rsidR="009C0C4D" w:rsidRDefault="009C0C4D" w:rsidP="009C0C4D">
      <w:pPr>
        <w:pStyle w:val="Default"/>
        <w:jc w:val="both"/>
        <w:rPr>
          <w:rFonts w:ascii="Arial" w:hAnsi="Arial" w:cs="Arial"/>
          <w:b/>
          <w:bCs/>
        </w:rPr>
      </w:pPr>
      <w:r>
        <w:rPr>
          <w:rFonts w:ascii="Arial" w:hAnsi="Arial" w:cs="Arial"/>
          <w:b/>
          <w:bCs/>
        </w:rPr>
        <w:t>Il Consiglio approva all’unanimità.</w:t>
      </w:r>
    </w:p>
    <w:p w14:paraId="78C428AA" w14:textId="77777777" w:rsidR="009C0C4D" w:rsidRDefault="009C0C4D" w:rsidP="009C0C4D">
      <w:pPr>
        <w:pStyle w:val="Default"/>
        <w:jc w:val="both"/>
        <w:rPr>
          <w:rFonts w:ascii="Arial" w:hAnsi="Arial" w:cs="Arial"/>
          <w:b/>
          <w:bCs/>
        </w:rPr>
      </w:pPr>
    </w:p>
    <w:p w14:paraId="18590D34" w14:textId="77777777" w:rsidR="009C0C4D" w:rsidRDefault="009C0C4D" w:rsidP="009C0C4D">
      <w:pPr>
        <w:pStyle w:val="Default"/>
        <w:jc w:val="both"/>
        <w:rPr>
          <w:rFonts w:ascii="Arial" w:hAnsi="Arial" w:cs="Arial"/>
        </w:rPr>
      </w:pPr>
      <w:r>
        <w:rPr>
          <w:rFonts w:ascii="Arial" w:hAnsi="Arial" w:cs="Arial"/>
        </w:rPr>
        <w:t>Articolo 3.</w:t>
      </w:r>
    </w:p>
    <w:p w14:paraId="2B5C38B7"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0BF8A07F" w14:textId="77777777" w:rsidR="009C0C4D" w:rsidRDefault="009C0C4D" w:rsidP="009C0C4D">
      <w:pPr>
        <w:pStyle w:val="Default"/>
        <w:jc w:val="both"/>
        <w:rPr>
          <w:rFonts w:ascii="Arial" w:hAnsi="Arial" w:cs="Arial"/>
        </w:rPr>
      </w:pPr>
    </w:p>
    <w:p w14:paraId="5C31DDB6" w14:textId="77777777" w:rsidR="009C0C4D" w:rsidRDefault="009C0C4D" w:rsidP="009C0C4D">
      <w:pPr>
        <w:pStyle w:val="Default"/>
        <w:jc w:val="both"/>
        <w:rPr>
          <w:rFonts w:ascii="Arial" w:hAnsi="Arial" w:cs="Arial"/>
          <w:b/>
          <w:bCs/>
        </w:rPr>
      </w:pPr>
      <w:r>
        <w:rPr>
          <w:rFonts w:ascii="Arial" w:hAnsi="Arial" w:cs="Arial"/>
          <w:b/>
          <w:bCs/>
        </w:rPr>
        <w:t>Il Consiglio approva all’unanimità.</w:t>
      </w:r>
    </w:p>
    <w:p w14:paraId="00136417" w14:textId="77777777" w:rsidR="009C0C4D" w:rsidRDefault="009C0C4D" w:rsidP="009C0C4D">
      <w:pPr>
        <w:pStyle w:val="Default"/>
        <w:jc w:val="both"/>
        <w:rPr>
          <w:rFonts w:ascii="Arial" w:hAnsi="Arial" w:cs="Arial"/>
          <w:b/>
          <w:bCs/>
        </w:rPr>
      </w:pPr>
    </w:p>
    <w:p w14:paraId="02F37916" w14:textId="77777777" w:rsidR="009C0C4D" w:rsidRDefault="009C0C4D" w:rsidP="009C0C4D">
      <w:pPr>
        <w:pStyle w:val="Default"/>
        <w:jc w:val="both"/>
        <w:rPr>
          <w:rFonts w:ascii="Arial" w:hAnsi="Arial" w:cs="Arial"/>
        </w:rPr>
      </w:pPr>
      <w:r>
        <w:rPr>
          <w:rFonts w:ascii="Arial" w:hAnsi="Arial" w:cs="Arial"/>
        </w:rPr>
        <w:t>Passiamo alla votazione dell’intero testo di legge con il sistema del voto elettronico.</w:t>
      </w:r>
    </w:p>
    <w:p w14:paraId="5178F358" w14:textId="77777777" w:rsidR="009C0C4D" w:rsidRDefault="009C0C4D" w:rsidP="009C0C4D">
      <w:pPr>
        <w:pStyle w:val="Default"/>
        <w:jc w:val="both"/>
        <w:rPr>
          <w:rFonts w:ascii="Arial" w:hAnsi="Arial" w:cs="Arial"/>
        </w:rPr>
      </w:pPr>
      <w:r>
        <w:rPr>
          <w:rFonts w:ascii="Arial" w:hAnsi="Arial" w:cs="Arial"/>
        </w:rPr>
        <w:t>Dichiaro aperta la votazione.</w:t>
      </w:r>
    </w:p>
    <w:p w14:paraId="281C60DD" w14:textId="77777777" w:rsidR="009C0C4D" w:rsidRDefault="009C0C4D" w:rsidP="009C0C4D">
      <w:pPr>
        <w:pStyle w:val="Default"/>
        <w:jc w:val="both"/>
        <w:rPr>
          <w:rFonts w:ascii="Arial" w:hAnsi="Arial" w:cs="Arial"/>
        </w:rPr>
      </w:pPr>
      <w:r>
        <w:rPr>
          <w:rFonts w:ascii="Arial" w:hAnsi="Arial" w:cs="Arial"/>
        </w:rPr>
        <w:t>Dichiaro chiusa la votazione.</w:t>
      </w:r>
    </w:p>
    <w:p w14:paraId="63BCC324" w14:textId="77777777" w:rsidR="009C0C4D" w:rsidRDefault="009C0C4D" w:rsidP="009C0C4D">
      <w:pPr>
        <w:pStyle w:val="Default"/>
        <w:jc w:val="both"/>
        <w:rPr>
          <w:rFonts w:ascii="Arial" w:hAnsi="Arial" w:cs="Arial"/>
        </w:rPr>
      </w:pPr>
      <w:r>
        <w:rPr>
          <w:rFonts w:ascii="Arial" w:hAnsi="Arial" w:cs="Arial"/>
        </w:rPr>
        <w:t xml:space="preserve">Comunico l’esito della votazione: </w:t>
      </w:r>
    </w:p>
    <w:p w14:paraId="5B973982" w14:textId="77777777" w:rsidR="009C0C4D" w:rsidRDefault="009C0C4D" w:rsidP="009C0C4D">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r>
      <w:r>
        <w:rPr>
          <w:rFonts w:ascii="Arial" w:hAnsi="Arial" w:cs="Arial"/>
        </w:rPr>
        <w:tab/>
        <w:t>33</w:t>
      </w:r>
    </w:p>
    <w:p w14:paraId="53860C9D" w14:textId="77777777" w:rsidR="009C0C4D" w:rsidRDefault="009C0C4D" w:rsidP="009C0C4D">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r>
      <w:r>
        <w:rPr>
          <w:rFonts w:ascii="Arial" w:hAnsi="Arial" w:cs="Arial"/>
        </w:rPr>
        <w:tab/>
        <w:t>33</w:t>
      </w:r>
    </w:p>
    <w:p w14:paraId="589EBB73" w14:textId="77777777" w:rsidR="009C0C4D" w:rsidRDefault="009C0C4D" w:rsidP="009C0C4D">
      <w:pPr>
        <w:pStyle w:val="Default"/>
        <w:jc w:val="both"/>
        <w:rPr>
          <w:rFonts w:ascii="Arial" w:hAnsi="Arial" w:cs="Arial"/>
        </w:rPr>
      </w:pPr>
      <w:r>
        <w:rPr>
          <w:rFonts w:ascii="Arial" w:hAnsi="Arial" w:cs="Arial"/>
        </w:rPr>
        <w:t xml:space="preserve">Favorevoli </w:t>
      </w:r>
      <w:r>
        <w:rPr>
          <w:rFonts w:ascii="Arial" w:hAnsi="Arial" w:cs="Arial"/>
        </w:rPr>
        <w:tab/>
      </w:r>
      <w:r>
        <w:rPr>
          <w:rFonts w:ascii="Arial" w:hAnsi="Arial" w:cs="Arial"/>
        </w:rPr>
        <w:tab/>
        <w:t>32</w:t>
      </w:r>
    </w:p>
    <w:p w14:paraId="5C8A1181" w14:textId="77777777" w:rsidR="009C0C4D" w:rsidRDefault="009C0C4D" w:rsidP="009C0C4D">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r>
      <w:r>
        <w:rPr>
          <w:rFonts w:ascii="Arial" w:hAnsi="Arial" w:cs="Arial"/>
        </w:rPr>
        <w:tab/>
        <w:t>01</w:t>
      </w:r>
    </w:p>
    <w:p w14:paraId="37CE5CD4" w14:textId="77777777" w:rsidR="009C0C4D" w:rsidRDefault="009C0C4D" w:rsidP="009C0C4D">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r>
      <w:r>
        <w:rPr>
          <w:rFonts w:ascii="Arial" w:hAnsi="Arial" w:cs="Arial"/>
        </w:rPr>
        <w:tab/>
        <w:t>00</w:t>
      </w:r>
    </w:p>
    <w:p w14:paraId="02CBF820" w14:textId="77777777" w:rsidR="009C0C4D" w:rsidRDefault="009C0C4D" w:rsidP="009C0C4D">
      <w:pPr>
        <w:pStyle w:val="Default"/>
        <w:jc w:val="both"/>
        <w:rPr>
          <w:rFonts w:ascii="Arial" w:hAnsi="Arial" w:cs="Arial"/>
        </w:rPr>
      </w:pPr>
    </w:p>
    <w:p w14:paraId="65FAA58F" w14:textId="77777777" w:rsidR="009C0C4D" w:rsidRDefault="009C0C4D" w:rsidP="009C0C4D">
      <w:pPr>
        <w:pStyle w:val="Default"/>
        <w:jc w:val="both"/>
        <w:rPr>
          <w:rFonts w:ascii="Arial" w:hAnsi="Arial" w:cs="Arial"/>
          <w:b/>
          <w:bCs/>
        </w:rPr>
      </w:pPr>
      <w:r>
        <w:rPr>
          <w:rFonts w:ascii="Arial" w:hAnsi="Arial" w:cs="Arial"/>
          <w:b/>
          <w:bCs/>
        </w:rPr>
        <w:t>Il Consiglio approva.</w:t>
      </w:r>
    </w:p>
    <w:p w14:paraId="5BAE5929" w14:textId="77777777" w:rsidR="009C0C4D" w:rsidRDefault="009C0C4D" w:rsidP="009C0C4D">
      <w:pPr>
        <w:pStyle w:val="Default"/>
        <w:jc w:val="both"/>
        <w:rPr>
          <w:rFonts w:ascii="Arial" w:hAnsi="Arial" w:cs="Arial"/>
          <w:b/>
          <w:bCs/>
        </w:rPr>
      </w:pPr>
    </w:p>
    <w:p w14:paraId="4A9F4E30" w14:textId="77777777" w:rsidR="009C0C4D" w:rsidRDefault="009C0C4D" w:rsidP="009C0C4D">
      <w:pPr>
        <w:pStyle w:val="Titolo1"/>
      </w:pPr>
      <w:bookmarkStart w:id="9" w:name="_ESAME_DELLA_PROPOSTA_5"/>
      <w:bookmarkEnd w:id="9"/>
      <w:r w:rsidRPr="00D64E12">
        <w:t>ESAME DELLA PROPOSTA DI LEGGE “RETE REGIONALE PER LA CONSERVAZIONE E IL MONITORAGGIO DELLE TARTARUGHE MARINE E CETACEI DELLA REGIONE CAMPANIA” REG. GEN. 238</w:t>
      </w:r>
    </w:p>
    <w:p w14:paraId="5C876E8A" w14:textId="77777777" w:rsidR="009C0C4D" w:rsidRDefault="009C0C4D" w:rsidP="009C0C4D">
      <w:pPr>
        <w:pStyle w:val="Default"/>
        <w:jc w:val="both"/>
        <w:rPr>
          <w:rFonts w:ascii="Arial" w:hAnsi="Arial" w:cs="Arial"/>
        </w:rPr>
      </w:pPr>
    </w:p>
    <w:p w14:paraId="52A87B93" w14:textId="64DB23FC" w:rsidR="009C0C4D" w:rsidRDefault="009C0C4D" w:rsidP="009C0C4D">
      <w:pPr>
        <w:pStyle w:val="Default"/>
        <w:jc w:val="both"/>
        <w:rPr>
          <w:rFonts w:ascii="Arial" w:hAnsi="Arial" w:cs="Arial"/>
        </w:rPr>
      </w:pPr>
      <w:r>
        <w:rPr>
          <w:rFonts w:ascii="Arial" w:hAnsi="Arial" w:cs="Arial"/>
        </w:rPr>
        <w:t xml:space="preserve">Passiamo al punto n. 8 dell’ordine del giorno relativo a: </w:t>
      </w:r>
      <w:r w:rsidRPr="00D64E12">
        <w:rPr>
          <w:rFonts w:ascii="Arial" w:hAnsi="Arial" w:cs="Arial"/>
        </w:rPr>
        <w:t>Esame della proposta di legge “Rete regionale per la conservazione e il monitoraggio delle tartarughe marine e cetacei della regione Campania” Reg. Gen. 238</w:t>
      </w:r>
      <w:r>
        <w:rPr>
          <w:rFonts w:ascii="Arial" w:hAnsi="Arial" w:cs="Arial"/>
        </w:rPr>
        <w:t xml:space="preserve">. Ad iniziativa del </w:t>
      </w:r>
      <w:r w:rsidR="00A06F88">
        <w:rPr>
          <w:rFonts w:ascii="Arial" w:hAnsi="Arial" w:cs="Arial"/>
        </w:rPr>
        <w:t>Consigliere</w:t>
      </w:r>
      <w:r>
        <w:rPr>
          <w:rFonts w:ascii="Arial" w:hAnsi="Arial" w:cs="Arial"/>
        </w:rPr>
        <w:t xml:space="preserve"> Pellegrino.</w:t>
      </w:r>
    </w:p>
    <w:p w14:paraId="24998F45" w14:textId="095CA90C" w:rsidR="009C0C4D" w:rsidRDefault="009C0C4D" w:rsidP="009C0C4D">
      <w:pPr>
        <w:pStyle w:val="Default"/>
        <w:jc w:val="both"/>
        <w:rPr>
          <w:rFonts w:ascii="Arial" w:hAnsi="Arial" w:cs="Arial"/>
        </w:rPr>
      </w:pPr>
      <w:r>
        <w:rPr>
          <w:rFonts w:ascii="Arial" w:hAnsi="Arial" w:cs="Arial"/>
        </w:rPr>
        <w:t>Comunico che la VIII Commissione Consiliare Permanente, riunitasi in data 20 luglio 2022, ha esaminato il provvediment</w:t>
      </w:r>
      <w:r w:rsidR="006A1B9B">
        <w:rPr>
          <w:rFonts w:ascii="Arial" w:hAnsi="Arial" w:cs="Arial"/>
        </w:rPr>
        <w:t>o</w:t>
      </w:r>
      <w:r>
        <w:rPr>
          <w:rFonts w:ascii="Arial" w:hAnsi="Arial" w:cs="Arial"/>
        </w:rPr>
        <w:t xml:space="preserve"> e all’unanimità ha deciso di riferire favorevolmente all’Aula.</w:t>
      </w:r>
    </w:p>
    <w:p w14:paraId="321A0DE1" w14:textId="77777777" w:rsidR="009C0C4D" w:rsidRDefault="009C0C4D" w:rsidP="009C0C4D">
      <w:pPr>
        <w:pStyle w:val="Default"/>
        <w:jc w:val="both"/>
        <w:rPr>
          <w:rFonts w:ascii="Arial" w:hAnsi="Arial" w:cs="Arial"/>
        </w:rPr>
      </w:pPr>
      <w:r>
        <w:rPr>
          <w:rFonts w:ascii="Arial" w:hAnsi="Arial" w:cs="Arial"/>
        </w:rPr>
        <w:t>Comunico, inoltre, che la II Commissione consiliare permanente, riunitasi il 4 aprile 2023, ha espresso all’unanimità parere favorevole alla sua proposta, portando modifiche all’articolo 9.</w:t>
      </w:r>
    </w:p>
    <w:p w14:paraId="2C9332FA" w14:textId="25F31FBB" w:rsidR="009C0C4D" w:rsidRDefault="009C0C4D" w:rsidP="009C0C4D">
      <w:pPr>
        <w:pStyle w:val="Default"/>
        <w:jc w:val="both"/>
        <w:rPr>
          <w:rFonts w:ascii="Arial" w:hAnsi="Arial" w:cs="Arial"/>
        </w:rPr>
      </w:pPr>
      <w:r>
        <w:rPr>
          <w:rFonts w:ascii="Arial" w:hAnsi="Arial" w:cs="Arial"/>
        </w:rPr>
        <w:t xml:space="preserve">Designati a relazionare in Aula il </w:t>
      </w:r>
      <w:r w:rsidR="00A06F88">
        <w:rPr>
          <w:rFonts w:ascii="Arial" w:hAnsi="Arial" w:cs="Arial"/>
        </w:rPr>
        <w:t>Consigliere</w:t>
      </w:r>
      <w:r>
        <w:rPr>
          <w:rFonts w:ascii="Arial" w:hAnsi="Arial" w:cs="Arial"/>
        </w:rPr>
        <w:t xml:space="preserve"> Pellegrino per la Maggioranza e il </w:t>
      </w:r>
      <w:r w:rsidR="00A06F88">
        <w:rPr>
          <w:rFonts w:ascii="Arial" w:hAnsi="Arial" w:cs="Arial"/>
        </w:rPr>
        <w:t>Consigliere</w:t>
      </w:r>
      <w:r>
        <w:rPr>
          <w:rFonts w:ascii="Arial" w:hAnsi="Arial" w:cs="Arial"/>
        </w:rPr>
        <w:t xml:space="preserve"> Cirillo per l’Opposizione.</w:t>
      </w:r>
    </w:p>
    <w:p w14:paraId="26176A2D" w14:textId="77777777" w:rsidR="009C0C4D" w:rsidRDefault="009C0C4D" w:rsidP="009C0C4D">
      <w:pPr>
        <w:pStyle w:val="Default"/>
        <w:jc w:val="both"/>
        <w:rPr>
          <w:rFonts w:ascii="Arial" w:hAnsi="Arial" w:cs="Arial"/>
        </w:rPr>
      </w:pPr>
      <w:r>
        <w:rPr>
          <w:rFonts w:ascii="Arial" w:hAnsi="Arial" w:cs="Arial"/>
        </w:rPr>
        <w:t>Consigliere Pellegrino, prego.</w:t>
      </w:r>
    </w:p>
    <w:p w14:paraId="6B511384" w14:textId="77777777" w:rsidR="009C0C4D" w:rsidRDefault="009C0C4D" w:rsidP="009C0C4D">
      <w:pPr>
        <w:pStyle w:val="Default"/>
        <w:jc w:val="both"/>
        <w:rPr>
          <w:rFonts w:ascii="Arial" w:hAnsi="Arial" w:cs="Arial"/>
        </w:rPr>
      </w:pPr>
    </w:p>
    <w:p w14:paraId="2066A09F" w14:textId="77777777" w:rsidR="009C0C4D" w:rsidRDefault="009C0C4D" w:rsidP="009C0C4D">
      <w:pPr>
        <w:pStyle w:val="Default"/>
        <w:jc w:val="both"/>
        <w:rPr>
          <w:rFonts w:ascii="Arial" w:hAnsi="Arial" w:cs="Arial"/>
        </w:rPr>
      </w:pPr>
      <w:r>
        <w:rPr>
          <w:rFonts w:ascii="Arial" w:hAnsi="Arial" w:cs="Arial"/>
          <w:b/>
          <w:bCs/>
        </w:rPr>
        <w:t xml:space="preserve">PELLEGRINO (Italia Viva): </w:t>
      </w:r>
      <w:r>
        <w:rPr>
          <w:rFonts w:ascii="Arial" w:hAnsi="Arial" w:cs="Arial"/>
        </w:rPr>
        <w:t>Grazie Presidente. Voglio esprimere un ringraziamento ai Presidenti della II e VIII Commissione e i componenti delle due Commissioni, innanzitutto con la Commissione Agricoltura, con il presidente Borrelli, abbiamo portato avanti l’iniziativa, poi anche con il presidente Picarone, con il parere favorevole della II Commissione che ringrazio.</w:t>
      </w:r>
    </w:p>
    <w:p w14:paraId="1C2CBC5F" w14:textId="77777777" w:rsidR="009C0C4D" w:rsidRDefault="009C0C4D" w:rsidP="009C0C4D">
      <w:pPr>
        <w:pStyle w:val="Default"/>
        <w:jc w:val="both"/>
        <w:rPr>
          <w:rFonts w:ascii="Arial" w:hAnsi="Arial" w:cs="Arial"/>
        </w:rPr>
      </w:pPr>
      <w:r>
        <w:rPr>
          <w:rFonts w:ascii="Arial" w:hAnsi="Arial" w:cs="Arial"/>
        </w:rPr>
        <w:t>Va detto che la Campania è la Regione nella quale abbiamo il maggior numero di nidificazioni di tartarughe, abbiamo questo record non soltanto italiano, ma dell’intero Mediterraneo. Per questo motivo è particolarmente importante anche andare a legiferare anche perché, come sappiamo, alle Regioni è affidato il compito di razionalizzare e coordinare i lavori relativi al monitoraggio e alla tutela delle nidificazioni delle tartarughe. C’è ovviamente un grande lavoro, un grande lavoro soprattutto del mondo del volontariato.</w:t>
      </w:r>
    </w:p>
    <w:p w14:paraId="7B433C5C" w14:textId="46A16031" w:rsidR="009C0C4D" w:rsidRDefault="009C0C4D" w:rsidP="009C0C4D">
      <w:pPr>
        <w:pStyle w:val="Default"/>
        <w:jc w:val="both"/>
        <w:rPr>
          <w:rFonts w:ascii="Arial" w:hAnsi="Arial" w:cs="Arial"/>
        </w:rPr>
      </w:pPr>
      <w:r>
        <w:rPr>
          <w:rFonts w:ascii="Arial" w:hAnsi="Arial" w:cs="Arial"/>
        </w:rPr>
        <w:t xml:space="preserve">Voglio cogliere l’occasione, per questa </w:t>
      </w:r>
      <w:r w:rsidR="006A1B9B">
        <w:rPr>
          <w:rFonts w:ascii="Arial" w:hAnsi="Arial" w:cs="Arial"/>
        </w:rPr>
        <w:t>legge</w:t>
      </w:r>
      <w:r>
        <w:rPr>
          <w:rFonts w:ascii="Arial" w:hAnsi="Arial" w:cs="Arial"/>
        </w:rPr>
        <w:t>, anche di esprimere un sentito ringraziamento a tutto quel mondo del volontariato, Associazioni che con passione e con entusiasmo, ogni anno fa un lavoro importante per salvaguardare le varie nidificazioni.</w:t>
      </w:r>
    </w:p>
    <w:p w14:paraId="5D6F89EF" w14:textId="735526FF" w:rsidR="009C0C4D" w:rsidRDefault="009C0C4D" w:rsidP="009C0C4D">
      <w:pPr>
        <w:pStyle w:val="Default"/>
        <w:jc w:val="both"/>
        <w:rPr>
          <w:rFonts w:ascii="Arial" w:hAnsi="Arial" w:cs="Arial"/>
        </w:rPr>
      </w:pPr>
      <w:r>
        <w:rPr>
          <w:rFonts w:ascii="Arial" w:hAnsi="Arial" w:cs="Arial"/>
        </w:rPr>
        <w:t xml:space="preserve">Voglio ricordare che purtroppo, a causa della forte antropizzazione, anche delle nostre spiagge, molto spesso sono numerosi i numeri delle nidificazioni o, meglio, delle tartarughe morte in mare per motivi legati proprio all’antropizzazione, così come sappiamo, una delle grandi minacce è rappresentata dalla plastica, basti pensare che nel 35 per cento delle tartarughe che sono state rinvenute sono state rilevate delle tracce di plastica, a dimostrazione che c’è la necessità di un monitoraggio, ma soprattutto di una tutela di un patrimonio straordinario, e voglio sottolineare </w:t>
      </w:r>
      <w:r>
        <w:rPr>
          <w:rFonts w:ascii="Arial" w:hAnsi="Arial" w:cs="Arial"/>
        </w:rPr>
        <w:lastRenderedPageBreak/>
        <w:t xml:space="preserve">anche il fatto che le tartarughe marine rappresentano anche un indicatore importante per quanto riguarda la tutela, la qualità dell’habitat marino in particolare, questo a dimostrazione del fatto che avendo dal 2012, nella Regione Campania, un numero di nidificazioni particolarmente frequente, ma soprattutto che ha raggiunto anche una certa regolarità, questo dimostra che il nostro territorio ha un pregio ambientale di non poco conto. Affidando questo lavoro di coordinamento alle Regioni, andiamo avanti nella direzione della regolamentazione attraverso una </w:t>
      </w:r>
      <w:r w:rsidR="006A1B9B">
        <w:rPr>
          <w:rFonts w:ascii="Arial" w:hAnsi="Arial" w:cs="Arial"/>
        </w:rPr>
        <w:t>l</w:t>
      </w:r>
      <w:r>
        <w:rPr>
          <w:rFonts w:ascii="Arial" w:hAnsi="Arial" w:cs="Arial"/>
        </w:rPr>
        <w:t>egge che si pone anche l’obiettivo di andare ad armonizzare i diversi provvedimenti che sono stati fatti negli anni per seguire le diverse direttive europee e nazionali. Sappiamo che per la tutela delle tartarughe marine c’è una legislazione particolarmente complessa sia a livello europeo che a livello nazionale.</w:t>
      </w:r>
    </w:p>
    <w:p w14:paraId="1B0B810D" w14:textId="551CB606" w:rsidR="009C0C4D" w:rsidRDefault="009C0C4D" w:rsidP="009C0C4D">
      <w:pPr>
        <w:pStyle w:val="Default"/>
        <w:jc w:val="both"/>
        <w:rPr>
          <w:rFonts w:ascii="Arial" w:hAnsi="Arial" w:cs="Arial"/>
        </w:rPr>
      </w:pPr>
      <w:r>
        <w:rPr>
          <w:rFonts w:ascii="Arial" w:hAnsi="Arial" w:cs="Arial"/>
        </w:rPr>
        <w:t>La nostra</w:t>
      </w:r>
      <w:r w:rsidR="006A1B9B">
        <w:rPr>
          <w:rFonts w:ascii="Arial" w:hAnsi="Arial" w:cs="Arial"/>
        </w:rPr>
        <w:t xml:space="preserve"> l</w:t>
      </w:r>
      <w:r>
        <w:rPr>
          <w:rFonts w:ascii="Arial" w:hAnsi="Arial" w:cs="Arial"/>
        </w:rPr>
        <w:t xml:space="preserve">egge va anche a supportare il lavoro che il mondo del volontariato, molte Associazioni importanti, e penso al WWF, Legambiente, penso alle nostre aree protette, l’area protetta di Punta Campanella che fa un lavoro importante, penso alla stazione zoologica </w:t>
      </w:r>
      <w:r w:rsidRPr="00D64E12">
        <w:rPr>
          <w:rFonts w:ascii="Arial" w:hAnsi="Arial" w:cs="Arial"/>
        </w:rPr>
        <w:t>Anton Dohrn</w:t>
      </w:r>
      <w:r>
        <w:rPr>
          <w:rFonts w:ascii="Arial" w:hAnsi="Arial" w:cs="Arial"/>
        </w:rPr>
        <w:t xml:space="preserve">, alla quale va un particolare ringraziamento anche per il lavoro che abbiamo fatto in questi mesi proprio sulla </w:t>
      </w:r>
      <w:r w:rsidR="006A1B9B">
        <w:rPr>
          <w:rFonts w:ascii="Arial" w:hAnsi="Arial" w:cs="Arial"/>
        </w:rPr>
        <w:t>legge</w:t>
      </w:r>
      <w:r>
        <w:rPr>
          <w:rFonts w:ascii="Arial" w:hAnsi="Arial" w:cs="Arial"/>
        </w:rPr>
        <w:t>, ma per il lavoro di monitoraggio che fanno quotidianamente, penso ai Parchi Nazionali, in particolare al Parco Nazionale del Cilento, Vallo di Diano e Alburni che proprio con la s</w:t>
      </w:r>
      <w:r w:rsidR="006A1B9B">
        <w:rPr>
          <w:rFonts w:ascii="Arial" w:hAnsi="Arial" w:cs="Arial"/>
        </w:rPr>
        <w:t>ta</w:t>
      </w:r>
      <w:r>
        <w:rPr>
          <w:rFonts w:ascii="Arial" w:hAnsi="Arial" w:cs="Arial"/>
        </w:rPr>
        <w:t xml:space="preserve">zione zoologica </w:t>
      </w:r>
      <w:r w:rsidRPr="00D64E12">
        <w:rPr>
          <w:rFonts w:ascii="Arial" w:hAnsi="Arial" w:cs="Arial"/>
        </w:rPr>
        <w:t>Anton Dohrn</w:t>
      </w:r>
      <w:r>
        <w:rPr>
          <w:rFonts w:ascii="Arial" w:hAnsi="Arial" w:cs="Arial"/>
        </w:rPr>
        <w:t xml:space="preserve"> ha messo in piedi un protocollo importante che ha prodotto anche dei risultati significativi, voglio ricordare un altro aspetto che attraverso la </w:t>
      </w:r>
      <w:r w:rsidR="006A1B9B">
        <w:rPr>
          <w:rFonts w:ascii="Arial" w:hAnsi="Arial" w:cs="Arial"/>
        </w:rPr>
        <w:t>legge</w:t>
      </w:r>
      <w:r>
        <w:rPr>
          <w:rFonts w:ascii="Arial" w:hAnsi="Arial" w:cs="Arial"/>
        </w:rPr>
        <w:t xml:space="preserve"> andiamo a rafforzare, che è quello di studio, quindi, quello legato alla ricerca scientifica.</w:t>
      </w:r>
    </w:p>
    <w:p w14:paraId="57749C5E" w14:textId="76E1F2D5" w:rsidR="00EF4CF4" w:rsidRDefault="009C0C4D" w:rsidP="009C0C4D">
      <w:pPr>
        <w:jc w:val="both"/>
      </w:pPr>
      <w:r>
        <w:rPr>
          <w:rFonts w:cs="Arial"/>
        </w:rPr>
        <w:t>Tanti sono le attività di ricerca messe in campo nella nostra Regione, e in questo, possiamo dire, abbiamo anche diversi primati e siamo un’eccellenza non soltanto in Italia, da un punto di vista della ricerca, ma possiamo dire anche a livello internazionale. Penso all’analisi dei contaminanti delle uova delle tartarughe, penso anche alle analisi microbiologiche che sono state fatte sulle uova, le analisi genetiche che sono state intraprese</w:t>
      </w:r>
      <w:r w:rsidR="00EF4CF4">
        <w:t xml:space="preserve">. </w:t>
      </w:r>
      <w:r w:rsidR="00A06F88">
        <w:t>Inoltre,</w:t>
      </w:r>
      <w:r w:rsidR="00EF4CF4">
        <w:t xml:space="preserve"> a considerare anche il monitoraggio per quanto riguarda gli spostamenti all’interno del Mediterraneo delle nostre tartarughe marine.</w:t>
      </w:r>
    </w:p>
    <w:p w14:paraId="2F9FB756" w14:textId="11392BB6" w:rsidR="00EF4CF4" w:rsidRPr="00101F9C" w:rsidRDefault="00EF4CF4" w:rsidP="00EF4CF4">
      <w:pPr>
        <w:pStyle w:val="ALR85Rientrato1cm"/>
        <w:ind w:firstLine="0"/>
      </w:pPr>
      <w:r>
        <w:t>Oggi la legge va a disciplinare tutto questo, rafforza certamente il lavoro che tutto il mondo delle associazioni</w:t>
      </w:r>
      <w:r w:rsidR="006A1B9B">
        <w:t xml:space="preserve">, </w:t>
      </w:r>
      <w:r>
        <w:t>del volontariato porta avanti e soprattutto ritengo che possiamo esprimere attraverso l’approvazione di una legge, probabilmente l’unica regione in Italia o la prima a legiferare in questa direzione, e con orgoglio possiamo dire che diamo un supporto anche di riconoscenza a tutto quel mondo del volontariato che quotidianamente fa un lavoro di non poco conto per tutelare uno dei patrimoni più importanti da un punto di vista ambientale, che chiaramente valorizza sempre di più la nostra biodiversità. Grazie.</w:t>
      </w:r>
    </w:p>
    <w:p w14:paraId="1D493B61" w14:textId="77777777" w:rsidR="00EF4CF4" w:rsidRPr="00101F9C" w:rsidRDefault="00EF4CF4" w:rsidP="00EF4CF4">
      <w:pPr>
        <w:pStyle w:val="ALR85Rientrato1cm"/>
        <w:ind w:firstLine="0"/>
      </w:pPr>
    </w:p>
    <w:p w14:paraId="1D77C99D"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Cirillo.</w:t>
      </w:r>
      <w:r w:rsidRPr="00101F9C">
        <w:t xml:space="preserve"> </w:t>
      </w:r>
    </w:p>
    <w:p w14:paraId="177E498E" w14:textId="77777777" w:rsidR="00EF4CF4" w:rsidRPr="00101F9C" w:rsidRDefault="00EF4CF4" w:rsidP="00EF4CF4">
      <w:pPr>
        <w:pStyle w:val="ALR85Rientrato1cm"/>
        <w:ind w:firstLine="0"/>
      </w:pPr>
    </w:p>
    <w:p w14:paraId="62D884EE" w14:textId="77777777" w:rsidR="00EF4CF4" w:rsidRDefault="00EF4CF4" w:rsidP="00EF4CF4">
      <w:pPr>
        <w:pStyle w:val="ALR85Rientrato1cm"/>
        <w:ind w:firstLine="0"/>
      </w:pPr>
      <w:r>
        <w:rPr>
          <w:b/>
        </w:rPr>
        <w:t>CIRILLO</w:t>
      </w:r>
      <w:r w:rsidRPr="00101F9C">
        <w:rPr>
          <w:b/>
        </w:rPr>
        <w:t xml:space="preserve"> (</w:t>
      </w:r>
      <w:r>
        <w:rPr>
          <w:b/>
        </w:rPr>
        <w:t>+Europa</w:t>
      </w:r>
      <w:r w:rsidRPr="00101F9C">
        <w:rPr>
          <w:b/>
        </w:rPr>
        <w:t>):</w:t>
      </w:r>
      <w:r w:rsidRPr="00101F9C">
        <w:t xml:space="preserve"> </w:t>
      </w:r>
      <w:r>
        <w:t>Non aggiungo molto a quanto detto dal collega perché ha detto tutto. Ci tengo solo a ricordare che questa proposta di legge – oggi auspichiamo legge – va in quella direzione in cui abbiamo lavorato da anni (abbiamo fatto emendamenti sul tema di Area Marina di Punta Campanella) per avere gli stanziamenti regionali importanti e fatto in modo che lì ci sarà un centro di recupero tartarughe marine che consentirà di salvare</w:t>
      </w:r>
      <w:r w:rsidRPr="00101F9C">
        <w:t xml:space="preserve"> </w:t>
      </w:r>
      <w:r>
        <w:t xml:space="preserve">quelle tartarughe marine che purtroppo - ingestione plastica, cattura accidentale da parte di pescatori - vengono recuperate direttamente nell’ambiente in cui vengono, anziché trasportate in altri luoghi con uno stress a carico degli animali, nonché anche un luogo in cui sensibilizzare le scuole, gli alunni, all’educazione al mare, al rispetto del mare. Ringrazio non solo il Presidente Lucio Cacace, con cui da tempo lavoriamo e collaboriamo su questo tema, ma tutti i presidenti delle aree marine che fanno un lavoro enorme. </w:t>
      </w:r>
    </w:p>
    <w:p w14:paraId="27708F14" w14:textId="77777777" w:rsidR="00EF4CF4" w:rsidRPr="00101F9C" w:rsidRDefault="00EF4CF4" w:rsidP="00EF4CF4">
      <w:pPr>
        <w:pStyle w:val="ALR85Rientrato1cm"/>
        <w:ind w:firstLine="0"/>
      </w:pPr>
      <w:r>
        <w:lastRenderedPageBreak/>
        <w:t xml:space="preserve">È un tema importante perché parliamo di animali, della fauna marina, per cui da parte nostra di +Europa, e auspico da parte di tutti gli altri colleghi, il voto è favorevole. Che sia un esempio di come questi temi, che in altre legislature non sono stati adeguatamente affrontati, per i quali in questa legislatura questo Consiglio regionale dimostra una grande sensibilità. Ringrazio tutti i componenti della Commissione che hanno lavorato egregiamente su questo testo, in modo celere, il Presidente della Commissione per altrettanto il lavoro fatto, anche in quella Bilancio, perché lo stanziamento comunque è importante rispetto a questa legge. Il voto è favorevole e ringrazio il collega che ha presentato e tutti coloro i quali si accoderanno al sostegno a questo importante provvedimento. Grazie Presidente. </w:t>
      </w:r>
    </w:p>
    <w:p w14:paraId="242DCC55" w14:textId="77777777" w:rsidR="00EF4CF4" w:rsidRPr="00101F9C" w:rsidRDefault="00EF4CF4" w:rsidP="00EF4CF4">
      <w:pPr>
        <w:pStyle w:val="ALR85Rientrato1cm"/>
        <w:ind w:firstLine="0"/>
      </w:pPr>
    </w:p>
    <w:p w14:paraId="0C049919"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Adesso è aperta la discussione generale. Ci sono colleghi che vogliono intervenire sulla proposta? No, quindi passiamo all’articolato. </w:t>
      </w:r>
    </w:p>
    <w:p w14:paraId="2771FABF" w14:textId="77777777" w:rsidR="00EF4CF4" w:rsidRDefault="00EF4CF4" w:rsidP="00EF4CF4">
      <w:pPr>
        <w:pStyle w:val="ALR85Rientrato1cm"/>
        <w:ind w:firstLine="0"/>
      </w:pPr>
      <w:r>
        <w:t xml:space="preserve">Articolo 1. </w:t>
      </w:r>
    </w:p>
    <w:p w14:paraId="5AAD40BC" w14:textId="77777777" w:rsidR="00EF4CF4" w:rsidRPr="00F0509C" w:rsidRDefault="00EF4CF4" w:rsidP="00EF4CF4">
      <w:pPr>
        <w:jc w:val="both"/>
        <w:rPr>
          <w:rFonts w:cs="Arial"/>
        </w:rPr>
      </w:pPr>
      <w:r>
        <w:rPr>
          <w:rFonts w:cs="Arial"/>
        </w:rPr>
        <w:t>Chi è favorevole? Chi è contrario? Chi si astiene? Astensione di Fratelli d’Italia.</w:t>
      </w:r>
    </w:p>
    <w:p w14:paraId="439953D9" w14:textId="77777777" w:rsidR="00EF4CF4" w:rsidRDefault="00EF4CF4" w:rsidP="00EF4CF4">
      <w:pPr>
        <w:jc w:val="both"/>
        <w:rPr>
          <w:rFonts w:cs="Arial"/>
          <w:b/>
        </w:rPr>
      </w:pPr>
    </w:p>
    <w:p w14:paraId="6C3286B8" w14:textId="77777777" w:rsidR="00EF4CF4" w:rsidRDefault="00EF4CF4" w:rsidP="00EF4CF4">
      <w:pPr>
        <w:jc w:val="both"/>
        <w:rPr>
          <w:rFonts w:cs="Arial"/>
          <w:b/>
        </w:rPr>
      </w:pPr>
      <w:r>
        <w:rPr>
          <w:rFonts w:cs="Arial"/>
          <w:b/>
        </w:rPr>
        <w:t>Il Consiglio approva.</w:t>
      </w:r>
    </w:p>
    <w:p w14:paraId="69672758" w14:textId="77777777" w:rsidR="00EF4CF4" w:rsidRPr="00F0509C" w:rsidRDefault="00EF4CF4" w:rsidP="00EF4CF4">
      <w:pPr>
        <w:jc w:val="both"/>
        <w:rPr>
          <w:rFonts w:cs="Arial"/>
          <w:b/>
        </w:rPr>
      </w:pPr>
    </w:p>
    <w:p w14:paraId="355D4764"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All’articolo 2 c’è un emendamento a firma Pellegrino. All’articolo 2, comma 2, sostituire le parole “Ministero della Transizione Ecologica” con le parole “Ministero dell’Ambiente e della Sicurezza Energetica”.</w:t>
      </w:r>
    </w:p>
    <w:p w14:paraId="56889ACC" w14:textId="77777777" w:rsidR="00EF4CF4" w:rsidRPr="00F0509C" w:rsidRDefault="00EF4CF4" w:rsidP="00EF4CF4">
      <w:pPr>
        <w:jc w:val="both"/>
        <w:rPr>
          <w:rFonts w:cs="Arial"/>
        </w:rPr>
      </w:pPr>
      <w:r>
        <w:rPr>
          <w:rFonts w:cs="Arial"/>
        </w:rPr>
        <w:t>Chi è favorevole? Chi è contrario? Chi si astiene? Astensione di Fratelli d’Italia.</w:t>
      </w:r>
    </w:p>
    <w:p w14:paraId="51A76B49" w14:textId="77777777" w:rsidR="00EF4CF4" w:rsidRDefault="00EF4CF4" w:rsidP="00EF4CF4">
      <w:pPr>
        <w:jc w:val="both"/>
        <w:rPr>
          <w:rFonts w:cs="Arial"/>
          <w:b/>
        </w:rPr>
      </w:pPr>
    </w:p>
    <w:p w14:paraId="1ECBADEE" w14:textId="77777777" w:rsidR="00EF4CF4" w:rsidRDefault="00EF4CF4" w:rsidP="00EF4CF4">
      <w:pPr>
        <w:jc w:val="both"/>
        <w:rPr>
          <w:rFonts w:cs="Arial"/>
          <w:b/>
        </w:rPr>
      </w:pPr>
      <w:r>
        <w:rPr>
          <w:rFonts w:cs="Arial"/>
          <w:b/>
        </w:rPr>
        <w:t>Il Consiglio approva.</w:t>
      </w:r>
    </w:p>
    <w:p w14:paraId="06DC5835" w14:textId="77777777" w:rsidR="00EF4CF4" w:rsidRPr="00F0509C" w:rsidRDefault="00EF4CF4" w:rsidP="00EF4CF4">
      <w:pPr>
        <w:jc w:val="both"/>
        <w:rPr>
          <w:rFonts w:cs="Arial"/>
          <w:b/>
        </w:rPr>
      </w:pPr>
    </w:p>
    <w:p w14:paraId="4E30AD70"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l’articolo 2, così come emendato. </w:t>
      </w:r>
    </w:p>
    <w:p w14:paraId="3C7A86C4" w14:textId="77777777" w:rsidR="00EF4CF4" w:rsidRPr="00F0509C" w:rsidRDefault="00EF4CF4" w:rsidP="00EF4CF4">
      <w:pPr>
        <w:jc w:val="both"/>
        <w:rPr>
          <w:rFonts w:cs="Arial"/>
        </w:rPr>
      </w:pPr>
      <w:r>
        <w:rPr>
          <w:rFonts w:cs="Arial"/>
        </w:rPr>
        <w:t>Chi è favorevole? Chi è contrario? Chi si astiene? Astensione di Fratelli d’Italia.</w:t>
      </w:r>
    </w:p>
    <w:p w14:paraId="4390E851" w14:textId="77777777" w:rsidR="00EF4CF4" w:rsidRDefault="00EF4CF4" w:rsidP="00EF4CF4">
      <w:pPr>
        <w:jc w:val="both"/>
        <w:rPr>
          <w:rFonts w:cs="Arial"/>
          <w:b/>
        </w:rPr>
      </w:pPr>
    </w:p>
    <w:p w14:paraId="292D4079" w14:textId="77777777" w:rsidR="00EF4CF4" w:rsidRDefault="00EF4CF4" w:rsidP="00EF4CF4">
      <w:pPr>
        <w:jc w:val="both"/>
        <w:rPr>
          <w:rFonts w:cs="Arial"/>
          <w:b/>
        </w:rPr>
      </w:pPr>
      <w:r>
        <w:rPr>
          <w:rFonts w:cs="Arial"/>
          <w:b/>
        </w:rPr>
        <w:t>Il Consiglio approva.</w:t>
      </w:r>
    </w:p>
    <w:p w14:paraId="480F1BA7" w14:textId="77777777" w:rsidR="00EF4CF4" w:rsidRPr="00F0509C" w:rsidRDefault="00EF4CF4" w:rsidP="00EF4CF4">
      <w:pPr>
        <w:jc w:val="both"/>
        <w:rPr>
          <w:rFonts w:cs="Arial"/>
          <w:b/>
        </w:rPr>
      </w:pPr>
    </w:p>
    <w:p w14:paraId="06A4AA44"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Articolo 3.</w:t>
      </w:r>
    </w:p>
    <w:p w14:paraId="7624A8F3" w14:textId="77777777" w:rsidR="00EF4CF4" w:rsidRPr="00F0509C" w:rsidRDefault="00EF4CF4" w:rsidP="00EF4CF4">
      <w:pPr>
        <w:jc w:val="both"/>
        <w:rPr>
          <w:rFonts w:cs="Arial"/>
        </w:rPr>
      </w:pPr>
      <w:r>
        <w:rPr>
          <w:rFonts w:cs="Arial"/>
        </w:rPr>
        <w:t>Chi è favorevole? Chi è contrario? Chi si astiene? Astensione di Fratelli d’Italia.</w:t>
      </w:r>
    </w:p>
    <w:p w14:paraId="77725F98" w14:textId="77777777" w:rsidR="00EF4CF4" w:rsidRDefault="00EF4CF4" w:rsidP="00EF4CF4">
      <w:pPr>
        <w:jc w:val="both"/>
        <w:rPr>
          <w:rFonts w:cs="Arial"/>
          <w:b/>
        </w:rPr>
      </w:pPr>
    </w:p>
    <w:p w14:paraId="79CA4B04" w14:textId="77777777" w:rsidR="00EF4CF4" w:rsidRDefault="00EF4CF4" w:rsidP="00EF4CF4">
      <w:pPr>
        <w:jc w:val="both"/>
        <w:rPr>
          <w:rFonts w:cs="Arial"/>
          <w:b/>
        </w:rPr>
      </w:pPr>
      <w:r>
        <w:rPr>
          <w:rFonts w:cs="Arial"/>
          <w:b/>
        </w:rPr>
        <w:t>Il Consiglio approva.</w:t>
      </w:r>
    </w:p>
    <w:p w14:paraId="60ACE1F2" w14:textId="77777777" w:rsidR="00EF4CF4" w:rsidRPr="00F0509C" w:rsidRDefault="00EF4CF4" w:rsidP="00EF4CF4">
      <w:pPr>
        <w:jc w:val="both"/>
        <w:rPr>
          <w:rFonts w:cs="Arial"/>
          <w:b/>
        </w:rPr>
      </w:pPr>
    </w:p>
    <w:p w14:paraId="6364E6BD"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All’articolo 4 c’è un emendamento a firma Pellegrino. All’articolo 4, comma 1, sostituire integralmente il testo del comma con il testo seguente: “La rete regionale per la conservazione e monitoraggio delle tartarughe marine e dei cetacei della regione Campania è costituita da: il Nucleo regionale di coordinamento, costituito dal Direttore Generale e da un suo delegato della Direzione Generale per le Politiche Agricole, Alimentari e Forestali, coadiuvato dal Direttore Generale o suo delegato della Direzione Generale Difesa del Suolo, Ecosistema e dal Direttore Generale o suo delegato della Direzione Generale Tutela della Salute e Coordinamento del Sistema Sanitario Regionale”.</w:t>
      </w:r>
    </w:p>
    <w:p w14:paraId="30F4DB18" w14:textId="77777777" w:rsidR="00EF4CF4" w:rsidRPr="00F0509C" w:rsidRDefault="00EF4CF4" w:rsidP="00EF4CF4">
      <w:pPr>
        <w:jc w:val="both"/>
        <w:rPr>
          <w:rFonts w:cs="Arial"/>
        </w:rPr>
      </w:pPr>
      <w:r>
        <w:rPr>
          <w:rFonts w:cs="Arial"/>
        </w:rPr>
        <w:t>Chi è favorevole? Chi è contrario? Chi si astiene? Astensione di Fratelli d’Italia.</w:t>
      </w:r>
    </w:p>
    <w:p w14:paraId="3C85F9EA" w14:textId="77777777" w:rsidR="00EF4CF4" w:rsidRDefault="00EF4CF4" w:rsidP="00EF4CF4">
      <w:pPr>
        <w:jc w:val="both"/>
        <w:rPr>
          <w:rFonts w:cs="Arial"/>
          <w:b/>
        </w:rPr>
      </w:pPr>
    </w:p>
    <w:p w14:paraId="7AD169CF" w14:textId="77777777" w:rsidR="00EF4CF4" w:rsidRDefault="00EF4CF4" w:rsidP="00EF4CF4">
      <w:pPr>
        <w:jc w:val="both"/>
        <w:rPr>
          <w:rFonts w:cs="Arial"/>
          <w:b/>
        </w:rPr>
      </w:pPr>
      <w:r>
        <w:rPr>
          <w:rFonts w:cs="Arial"/>
          <w:b/>
        </w:rPr>
        <w:t>Il Consiglio approva.</w:t>
      </w:r>
    </w:p>
    <w:p w14:paraId="4ED5284E" w14:textId="77777777" w:rsidR="00EF4CF4" w:rsidRPr="00F0509C" w:rsidRDefault="00EF4CF4" w:rsidP="00EF4CF4">
      <w:pPr>
        <w:jc w:val="both"/>
        <w:rPr>
          <w:rFonts w:cs="Arial"/>
          <w:b/>
        </w:rPr>
      </w:pPr>
    </w:p>
    <w:p w14:paraId="627806C9" w14:textId="77777777" w:rsidR="00EF4CF4" w:rsidRDefault="00EF4CF4" w:rsidP="00EF4CF4">
      <w:pPr>
        <w:jc w:val="both"/>
        <w:rPr>
          <w:rFonts w:cs="Arial"/>
          <w:bCs/>
        </w:rPr>
      </w:pPr>
      <w:r>
        <w:rPr>
          <w:rFonts w:cs="Arial"/>
          <w:b/>
        </w:rPr>
        <w:lastRenderedPageBreak/>
        <w:t>P</w:t>
      </w:r>
      <w:r w:rsidRPr="0057718E">
        <w:rPr>
          <w:rFonts w:cs="Arial"/>
          <w:b/>
        </w:rPr>
        <w:t>RESIDENTE</w:t>
      </w:r>
      <w:r>
        <w:rPr>
          <w:rFonts w:cs="Arial"/>
          <w:b/>
        </w:rPr>
        <w:t xml:space="preserve"> (Oliviero)</w:t>
      </w:r>
      <w:r w:rsidRPr="0057718E">
        <w:rPr>
          <w:rFonts w:cs="Arial"/>
          <w:b/>
        </w:rPr>
        <w:t>:</w:t>
      </w:r>
      <w:r>
        <w:rPr>
          <w:rFonts w:cs="Arial"/>
          <w:bCs/>
        </w:rPr>
        <w:t xml:space="preserve"> C’è un altro emendamento all’articolo 4. Al comma 3, il tavolo di indirizzo e il coordinamento è presieduto dal Direttore Generale e da un suo delegato della Direzione Generale per le Politiche Agricole, Alimentari e Forestali, coadiuvato dal Direttore Generale o suo delegato della Direzione Generale Difesa del Suolo, Ecosistema e dal Direttore Generale o suo delegato della Direzione Generale Tutela della Salute e Coordinamento del Sistema Sanitario Regionale”.</w:t>
      </w:r>
    </w:p>
    <w:p w14:paraId="31A92DAE" w14:textId="77777777" w:rsidR="00EF4CF4" w:rsidRPr="00F0509C" w:rsidRDefault="00EF4CF4" w:rsidP="00EF4CF4">
      <w:pPr>
        <w:jc w:val="both"/>
        <w:rPr>
          <w:rFonts w:cs="Arial"/>
        </w:rPr>
      </w:pPr>
      <w:r>
        <w:rPr>
          <w:rFonts w:cs="Arial"/>
        </w:rPr>
        <w:t>Chi è favorevole? Chi è contrario? Chi si astiene? Astensione di Fratelli d’Italia.</w:t>
      </w:r>
    </w:p>
    <w:p w14:paraId="424A2BD3" w14:textId="77777777" w:rsidR="00EF4CF4" w:rsidRDefault="00EF4CF4" w:rsidP="00EF4CF4">
      <w:pPr>
        <w:jc w:val="both"/>
        <w:rPr>
          <w:rFonts w:cs="Arial"/>
          <w:b/>
        </w:rPr>
      </w:pPr>
    </w:p>
    <w:p w14:paraId="32801FA9" w14:textId="77777777" w:rsidR="00EF4CF4" w:rsidRDefault="00EF4CF4" w:rsidP="00EF4CF4">
      <w:pPr>
        <w:jc w:val="both"/>
        <w:rPr>
          <w:rFonts w:cs="Arial"/>
          <w:b/>
        </w:rPr>
      </w:pPr>
      <w:r>
        <w:rPr>
          <w:rFonts w:cs="Arial"/>
          <w:b/>
        </w:rPr>
        <w:t>Il Consiglio approva.</w:t>
      </w:r>
    </w:p>
    <w:p w14:paraId="784B6058" w14:textId="77777777" w:rsidR="00EF4CF4" w:rsidRPr="00F0509C" w:rsidRDefault="00EF4CF4" w:rsidP="00EF4CF4">
      <w:pPr>
        <w:jc w:val="both"/>
        <w:rPr>
          <w:rFonts w:cs="Arial"/>
          <w:b/>
        </w:rPr>
      </w:pPr>
    </w:p>
    <w:p w14:paraId="7EBC1AE2"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l’articolo 4, così come emendato.</w:t>
      </w:r>
    </w:p>
    <w:p w14:paraId="11604751" w14:textId="77777777" w:rsidR="00EF4CF4" w:rsidRPr="00F0509C" w:rsidRDefault="00EF4CF4" w:rsidP="00EF4CF4">
      <w:pPr>
        <w:jc w:val="both"/>
        <w:rPr>
          <w:rFonts w:cs="Arial"/>
        </w:rPr>
      </w:pPr>
      <w:r>
        <w:rPr>
          <w:rFonts w:cs="Arial"/>
        </w:rPr>
        <w:t>Chi è favorevole? Chi è contrario? Chi si astiene? Astensione di Fratelli d’Italia.</w:t>
      </w:r>
    </w:p>
    <w:p w14:paraId="359CA19A" w14:textId="77777777" w:rsidR="00EF4CF4" w:rsidRDefault="00EF4CF4" w:rsidP="00EF4CF4">
      <w:pPr>
        <w:jc w:val="both"/>
        <w:rPr>
          <w:rFonts w:cs="Arial"/>
          <w:b/>
        </w:rPr>
      </w:pPr>
    </w:p>
    <w:p w14:paraId="54F06D1B" w14:textId="77777777" w:rsidR="00EF4CF4" w:rsidRDefault="00EF4CF4" w:rsidP="00EF4CF4">
      <w:pPr>
        <w:jc w:val="both"/>
        <w:rPr>
          <w:rFonts w:cs="Arial"/>
          <w:b/>
        </w:rPr>
      </w:pPr>
      <w:r>
        <w:rPr>
          <w:rFonts w:cs="Arial"/>
          <w:b/>
        </w:rPr>
        <w:t>Il Consiglio approva.</w:t>
      </w:r>
    </w:p>
    <w:p w14:paraId="26968EAF" w14:textId="77777777" w:rsidR="00EF4CF4" w:rsidRPr="00F0509C" w:rsidRDefault="00EF4CF4" w:rsidP="00EF4CF4">
      <w:pPr>
        <w:jc w:val="both"/>
        <w:rPr>
          <w:rFonts w:cs="Arial"/>
          <w:b/>
        </w:rPr>
      </w:pPr>
    </w:p>
    <w:p w14:paraId="78EC9C4C"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Articolo 5.</w:t>
      </w:r>
    </w:p>
    <w:p w14:paraId="28350FD0" w14:textId="77777777" w:rsidR="00EF4CF4" w:rsidRPr="00F0509C" w:rsidRDefault="00EF4CF4" w:rsidP="00EF4CF4">
      <w:pPr>
        <w:jc w:val="both"/>
        <w:rPr>
          <w:rFonts w:cs="Arial"/>
        </w:rPr>
      </w:pPr>
      <w:r>
        <w:rPr>
          <w:rFonts w:cs="Arial"/>
        </w:rPr>
        <w:t>Chi è favorevole? Chi è contrario? Chi si astiene? Astensione di Fratelli d’Italia.</w:t>
      </w:r>
    </w:p>
    <w:p w14:paraId="16AC7050" w14:textId="77777777" w:rsidR="00EF4CF4" w:rsidRDefault="00EF4CF4" w:rsidP="00EF4CF4">
      <w:pPr>
        <w:jc w:val="both"/>
        <w:rPr>
          <w:rFonts w:cs="Arial"/>
          <w:b/>
        </w:rPr>
      </w:pPr>
    </w:p>
    <w:p w14:paraId="705D670E" w14:textId="77777777" w:rsidR="00EF4CF4" w:rsidRDefault="00EF4CF4" w:rsidP="00EF4CF4">
      <w:pPr>
        <w:jc w:val="both"/>
        <w:rPr>
          <w:rFonts w:cs="Arial"/>
          <w:b/>
        </w:rPr>
      </w:pPr>
      <w:r>
        <w:rPr>
          <w:rFonts w:cs="Arial"/>
          <w:b/>
        </w:rPr>
        <w:t>Il Consiglio approva.</w:t>
      </w:r>
    </w:p>
    <w:p w14:paraId="4A47748E" w14:textId="77777777" w:rsidR="00EF4CF4" w:rsidRPr="00F0509C" w:rsidRDefault="00EF4CF4" w:rsidP="00EF4CF4">
      <w:pPr>
        <w:jc w:val="both"/>
        <w:rPr>
          <w:rFonts w:cs="Arial"/>
          <w:b/>
        </w:rPr>
      </w:pPr>
    </w:p>
    <w:p w14:paraId="324F37CA"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All’articolo 6 c’è un emendamento a firma di Tommaso Pellegrino. Sostituire le parole “Ministero della Transizione Ecologica, già Ministero dell’Ambiente, della Tutela del Territorio e del Mare” con le parole “Ministero dell’Ambiente e della Sicurezza Energetica”.</w:t>
      </w:r>
    </w:p>
    <w:p w14:paraId="241C0FCF" w14:textId="77777777" w:rsidR="00EF4CF4" w:rsidRPr="00F0509C" w:rsidRDefault="00EF4CF4" w:rsidP="00EF4CF4">
      <w:pPr>
        <w:jc w:val="both"/>
        <w:rPr>
          <w:rFonts w:cs="Arial"/>
        </w:rPr>
      </w:pPr>
      <w:r>
        <w:rPr>
          <w:rFonts w:cs="Arial"/>
        </w:rPr>
        <w:t>Chi è favorevole? Chi è contrario? Chi si astiene? Astensione di Fratelli d’Italia.</w:t>
      </w:r>
    </w:p>
    <w:p w14:paraId="6397405A" w14:textId="77777777" w:rsidR="00EF4CF4" w:rsidRDefault="00EF4CF4" w:rsidP="00EF4CF4">
      <w:pPr>
        <w:jc w:val="both"/>
        <w:rPr>
          <w:rFonts w:cs="Arial"/>
          <w:b/>
        </w:rPr>
      </w:pPr>
    </w:p>
    <w:p w14:paraId="3C8CB9D3" w14:textId="77777777" w:rsidR="00EF4CF4" w:rsidRDefault="00EF4CF4" w:rsidP="00EF4CF4">
      <w:pPr>
        <w:jc w:val="both"/>
        <w:rPr>
          <w:rFonts w:cs="Arial"/>
          <w:b/>
        </w:rPr>
      </w:pPr>
      <w:r>
        <w:rPr>
          <w:rFonts w:cs="Arial"/>
          <w:b/>
        </w:rPr>
        <w:t>Il Consiglio approva.</w:t>
      </w:r>
    </w:p>
    <w:p w14:paraId="7DC1BA87" w14:textId="77777777" w:rsidR="00EF4CF4" w:rsidRPr="00F0509C" w:rsidRDefault="00EF4CF4" w:rsidP="00EF4CF4">
      <w:pPr>
        <w:jc w:val="both"/>
        <w:rPr>
          <w:rFonts w:cs="Arial"/>
          <w:b/>
        </w:rPr>
      </w:pPr>
    </w:p>
    <w:p w14:paraId="0C1DB5F2"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l’articolo 6, così come emendato.</w:t>
      </w:r>
    </w:p>
    <w:p w14:paraId="6AD9C3C7" w14:textId="77777777" w:rsidR="00EF4CF4" w:rsidRPr="00F0509C" w:rsidRDefault="00EF4CF4" w:rsidP="00EF4CF4">
      <w:pPr>
        <w:jc w:val="both"/>
        <w:rPr>
          <w:rFonts w:cs="Arial"/>
        </w:rPr>
      </w:pPr>
      <w:r>
        <w:rPr>
          <w:rFonts w:cs="Arial"/>
        </w:rPr>
        <w:t>Chi è favorevole? Chi è contrario? Chi si astiene? Astensione di Fratelli d’Italia.</w:t>
      </w:r>
    </w:p>
    <w:p w14:paraId="3F389258" w14:textId="77777777" w:rsidR="00EF4CF4" w:rsidRDefault="00EF4CF4" w:rsidP="00EF4CF4">
      <w:pPr>
        <w:jc w:val="both"/>
        <w:rPr>
          <w:rFonts w:cs="Arial"/>
          <w:b/>
        </w:rPr>
      </w:pPr>
    </w:p>
    <w:p w14:paraId="785306EB" w14:textId="77777777" w:rsidR="00EF4CF4" w:rsidRDefault="00EF4CF4" w:rsidP="00EF4CF4">
      <w:pPr>
        <w:jc w:val="both"/>
        <w:rPr>
          <w:rFonts w:cs="Arial"/>
          <w:b/>
        </w:rPr>
      </w:pPr>
      <w:r>
        <w:rPr>
          <w:rFonts w:cs="Arial"/>
          <w:b/>
        </w:rPr>
        <w:t>Il Consiglio approva.</w:t>
      </w:r>
    </w:p>
    <w:p w14:paraId="243D541E" w14:textId="77777777" w:rsidR="00EF4CF4" w:rsidRPr="00F0509C" w:rsidRDefault="00EF4CF4" w:rsidP="00EF4CF4">
      <w:pPr>
        <w:jc w:val="both"/>
        <w:rPr>
          <w:rFonts w:cs="Arial"/>
          <w:b/>
        </w:rPr>
      </w:pPr>
    </w:p>
    <w:p w14:paraId="5FD0C85B"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All’articolo 7 c’è lo stesso emendamento, che viene trasferito sull’articolo 7, ossia il cambio della denominazione del Ministero. </w:t>
      </w:r>
    </w:p>
    <w:p w14:paraId="67A33382" w14:textId="77777777" w:rsidR="00EF4CF4" w:rsidRPr="00F0509C" w:rsidRDefault="00EF4CF4" w:rsidP="00EF4CF4">
      <w:pPr>
        <w:jc w:val="both"/>
        <w:rPr>
          <w:rFonts w:cs="Arial"/>
        </w:rPr>
      </w:pPr>
      <w:r>
        <w:rPr>
          <w:rFonts w:cs="Arial"/>
        </w:rPr>
        <w:t>Chi è favorevole? Chi è contrario? Chi si astiene? Astensione di Fratelli d’Italia.</w:t>
      </w:r>
    </w:p>
    <w:p w14:paraId="7AFBE401" w14:textId="77777777" w:rsidR="00EF4CF4" w:rsidRDefault="00EF4CF4" w:rsidP="00EF4CF4">
      <w:pPr>
        <w:jc w:val="both"/>
        <w:rPr>
          <w:rFonts w:cs="Arial"/>
          <w:b/>
        </w:rPr>
      </w:pPr>
    </w:p>
    <w:p w14:paraId="2C66FC24" w14:textId="77777777" w:rsidR="00EF4CF4" w:rsidRDefault="00EF4CF4" w:rsidP="00EF4CF4">
      <w:pPr>
        <w:jc w:val="both"/>
        <w:rPr>
          <w:rFonts w:cs="Arial"/>
          <w:b/>
        </w:rPr>
      </w:pPr>
      <w:r>
        <w:rPr>
          <w:rFonts w:cs="Arial"/>
          <w:b/>
        </w:rPr>
        <w:t>Il Consiglio approva.</w:t>
      </w:r>
    </w:p>
    <w:p w14:paraId="05E3BBA3" w14:textId="77777777" w:rsidR="00EF4CF4" w:rsidRPr="00F0509C" w:rsidRDefault="00EF4CF4" w:rsidP="00EF4CF4">
      <w:pPr>
        <w:jc w:val="both"/>
        <w:rPr>
          <w:rFonts w:cs="Arial"/>
          <w:b/>
        </w:rPr>
      </w:pPr>
    </w:p>
    <w:p w14:paraId="0CA2056E"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Pongo in votazione l’articolo 7, così come emendato.</w:t>
      </w:r>
    </w:p>
    <w:p w14:paraId="3EB6FCB1" w14:textId="77777777" w:rsidR="00EF4CF4" w:rsidRPr="00F0509C" w:rsidRDefault="00EF4CF4" w:rsidP="00EF4CF4">
      <w:pPr>
        <w:jc w:val="both"/>
        <w:rPr>
          <w:rFonts w:cs="Arial"/>
        </w:rPr>
      </w:pPr>
      <w:r>
        <w:rPr>
          <w:rFonts w:cs="Arial"/>
        </w:rPr>
        <w:t>Chi è favorevole? Chi è contrario? Chi si astiene? Astensione di Fratelli d’Italia.</w:t>
      </w:r>
    </w:p>
    <w:p w14:paraId="0D08E0D4" w14:textId="77777777" w:rsidR="00EF4CF4" w:rsidRDefault="00EF4CF4" w:rsidP="00EF4CF4">
      <w:pPr>
        <w:jc w:val="both"/>
        <w:rPr>
          <w:rFonts w:cs="Arial"/>
          <w:b/>
        </w:rPr>
      </w:pPr>
    </w:p>
    <w:p w14:paraId="28A5E648" w14:textId="77777777" w:rsidR="00EF4CF4" w:rsidRDefault="00EF4CF4" w:rsidP="00EF4CF4">
      <w:pPr>
        <w:jc w:val="both"/>
        <w:rPr>
          <w:rFonts w:cs="Arial"/>
          <w:b/>
        </w:rPr>
      </w:pPr>
      <w:r>
        <w:rPr>
          <w:rFonts w:cs="Arial"/>
          <w:b/>
        </w:rPr>
        <w:t>Il Consiglio approva.</w:t>
      </w:r>
    </w:p>
    <w:p w14:paraId="7F8013A5" w14:textId="77777777" w:rsidR="00EF4CF4" w:rsidRPr="00F0509C" w:rsidRDefault="00EF4CF4" w:rsidP="00EF4CF4">
      <w:pPr>
        <w:jc w:val="both"/>
        <w:rPr>
          <w:rFonts w:cs="Arial"/>
          <w:b/>
        </w:rPr>
      </w:pPr>
    </w:p>
    <w:p w14:paraId="6F7EA9AF"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Articolo 8.</w:t>
      </w:r>
    </w:p>
    <w:p w14:paraId="69408B71" w14:textId="77777777" w:rsidR="00EF4CF4" w:rsidRPr="00F0509C" w:rsidRDefault="00EF4CF4" w:rsidP="00EF4CF4">
      <w:pPr>
        <w:jc w:val="both"/>
        <w:rPr>
          <w:rFonts w:cs="Arial"/>
        </w:rPr>
      </w:pPr>
      <w:r>
        <w:rPr>
          <w:rFonts w:cs="Arial"/>
        </w:rPr>
        <w:t>Chi è favorevole? Chi è contrario? Chi si astiene? Astensione di Fratelli d’Italia.</w:t>
      </w:r>
    </w:p>
    <w:p w14:paraId="6C326B67" w14:textId="77777777" w:rsidR="00EF4CF4" w:rsidRDefault="00EF4CF4" w:rsidP="00EF4CF4">
      <w:pPr>
        <w:jc w:val="both"/>
        <w:rPr>
          <w:rFonts w:cs="Arial"/>
          <w:b/>
        </w:rPr>
      </w:pPr>
    </w:p>
    <w:p w14:paraId="654F4A33" w14:textId="77777777" w:rsidR="00EF4CF4" w:rsidRDefault="00EF4CF4" w:rsidP="00EF4CF4">
      <w:pPr>
        <w:jc w:val="both"/>
        <w:rPr>
          <w:rFonts w:cs="Arial"/>
          <w:b/>
        </w:rPr>
      </w:pPr>
      <w:r>
        <w:rPr>
          <w:rFonts w:cs="Arial"/>
          <w:b/>
        </w:rPr>
        <w:lastRenderedPageBreak/>
        <w:t>Il Consiglio approva.</w:t>
      </w:r>
    </w:p>
    <w:p w14:paraId="2DDE6311" w14:textId="77777777" w:rsidR="00EF4CF4" w:rsidRPr="00F0509C" w:rsidRDefault="00EF4CF4" w:rsidP="00EF4CF4">
      <w:pPr>
        <w:jc w:val="both"/>
        <w:rPr>
          <w:rFonts w:cs="Arial"/>
          <w:b/>
        </w:rPr>
      </w:pPr>
    </w:p>
    <w:p w14:paraId="478B432A"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Articolo 9 (Norma finanziaria).</w:t>
      </w:r>
    </w:p>
    <w:p w14:paraId="449C80BE" w14:textId="77777777" w:rsidR="00EF4CF4" w:rsidRPr="00F0509C" w:rsidRDefault="00EF4CF4" w:rsidP="00EF4CF4">
      <w:pPr>
        <w:jc w:val="both"/>
        <w:rPr>
          <w:rFonts w:cs="Arial"/>
        </w:rPr>
      </w:pPr>
      <w:r>
        <w:rPr>
          <w:rFonts w:cs="Arial"/>
        </w:rPr>
        <w:t>Chi è favorevole? Chi è contrario? Chi si astiene? Astensione di Fratelli d’Italia.</w:t>
      </w:r>
    </w:p>
    <w:p w14:paraId="4303D4BC" w14:textId="77777777" w:rsidR="00EF4CF4" w:rsidRDefault="00EF4CF4" w:rsidP="00EF4CF4">
      <w:pPr>
        <w:jc w:val="both"/>
        <w:rPr>
          <w:rFonts w:cs="Arial"/>
          <w:b/>
        </w:rPr>
      </w:pPr>
    </w:p>
    <w:p w14:paraId="050516BA" w14:textId="77777777" w:rsidR="00EF4CF4" w:rsidRDefault="00EF4CF4" w:rsidP="00EF4CF4">
      <w:pPr>
        <w:jc w:val="both"/>
        <w:rPr>
          <w:rFonts w:cs="Arial"/>
          <w:b/>
        </w:rPr>
      </w:pPr>
      <w:r>
        <w:rPr>
          <w:rFonts w:cs="Arial"/>
          <w:b/>
        </w:rPr>
        <w:t>Il Consiglio approva.</w:t>
      </w:r>
    </w:p>
    <w:p w14:paraId="2F459CA9" w14:textId="77777777" w:rsidR="00EF4CF4" w:rsidRPr="00F0509C" w:rsidRDefault="00EF4CF4" w:rsidP="00EF4CF4">
      <w:pPr>
        <w:jc w:val="both"/>
        <w:rPr>
          <w:rFonts w:cs="Arial"/>
          <w:b/>
        </w:rPr>
      </w:pPr>
    </w:p>
    <w:p w14:paraId="1C97D6FD"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Articolo 10 (Entrata in vigore). </w:t>
      </w:r>
    </w:p>
    <w:p w14:paraId="081F685A" w14:textId="77777777" w:rsidR="00EF4CF4" w:rsidRPr="00F0509C" w:rsidRDefault="00EF4CF4" w:rsidP="00EF4CF4">
      <w:pPr>
        <w:jc w:val="both"/>
        <w:rPr>
          <w:rFonts w:cs="Arial"/>
        </w:rPr>
      </w:pPr>
      <w:r>
        <w:rPr>
          <w:rFonts w:cs="Arial"/>
        </w:rPr>
        <w:t>Chi è favorevole? Chi è contrario? Chi si astiene? Astensione di Fratelli d’Italia.</w:t>
      </w:r>
    </w:p>
    <w:p w14:paraId="37F30044" w14:textId="77777777" w:rsidR="00EF4CF4" w:rsidRDefault="00EF4CF4" w:rsidP="00EF4CF4">
      <w:pPr>
        <w:jc w:val="both"/>
        <w:rPr>
          <w:rFonts w:cs="Arial"/>
          <w:b/>
        </w:rPr>
      </w:pPr>
    </w:p>
    <w:p w14:paraId="005DF3B1" w14:textId="77777777" w:rsidR="00EF4CF4" w:rsidRDefault="00EF4CF4" w:rsidP="00EF4CF4">
      <w:pPr>
        <w:jc w:val="both"/>
        <w:rPr>
          <w:rFonts w:cs="Arial"/>
          <w:b/>
        </w:rPr>
      </w:pPr>
      <w:r>
        <w:rPr>
          <w:rFonts w:cs="Arial"/>
          <w:b/>
        </w:rPr>
        <w:t>Il Consiglio approva.</w:t>
      </w:r>
    </w:p>
    <w:p w14:paraId="2F5A8F9D" w14:textId="77777777" w:rsidR="00EF4CF4" w:rsidRPr="00F0509C" w:rsidRDefault="00EF4CF4" w:rsidP="00EF4CF4">
      <w:pPr>
        <w:jc w:val="both"/>
        <w:rPr>
          <w:rFonts w:cs="Arial"/>
          <w:b/>
        </w:rPr>
      </w:pPr>
    </w:p>
    <w:p w14:paraId="40444A5C" w14:textId="77777777" w:rsidR="00EF4CF4" w:rsidRDefault="00EF4CF4" w:rsidP="00EF4CF4">
      <w:pPr>
        <w:jc w:val="both"/>
        <w:rPr>
          <w:rFonts w:cs="Arial"/>
          <w:bCs/>
        </w:rPr>
      </w:pPr>
      <w:r>
        <w:rPr>
          <w:rFonts w:cs="Arial"/>
          <w:b/>
        </w:rPr>
        <w:t>P</w:t>
      </w:r>
      <w:r w:rsidRPr="0057718E">
        <w:rPr>
          <w:rFonts w:cs="Arial"/>
          <w:b/>
        </w:rPr>
        <w:t>RESIDENTE</w:t>
      </w:r>
      <w:r>
        <w:rPr>
          <w:rFonts w:cs="Arial"/>
          <w:b/>
        </w:rPr>
        <w:t xml:space="preserve"> (Oliviero)</w:t>
      </w:r>
      <w:r w:rsidRPr="0057718E">
        <w:rPr>
          <w:rFonts w:cs="Arial"/>
          <w:b/>
        </w:rPr>
        <w:t>:</w:t>
      </w:r>
      <w:r>
        <w:rPr>
          <w:rFonts w:cs="Arial"/>
          <w:bCs/>
        </w:rPr>
        <w:t xml:space="preserve"> Passiamo adesso al voto elettronico. </w:t>
      </w:r>
    </w:p>
    <w:p w14:paraId="16E588DC" w14:textId="77777777" w:rsidR="00EF4CF4" w:rsidRDefault="00EF4CF4" w:rsidP="00EF4CF4">
      <w:pPr>
        <w:jc w:val="both"/>
        <w:rPr>
          <w:rFonts w:cs="Arial"/>
        </w:rPr>
      </w:pPr>
      <w:r>
        <w:rPr>
          <w:rFonts w:cs="Arial"/>
        </w:rPr>
        <w:t>Dichiaro aperta la votazione.</w:t>
      </w:r>
    </w:p>
    <w:p w14:paraId="7EC026CD" w14:textId="77777777" w:rsidR="00EF4CF4" w:rsidRDefault="00EF4CF4" w:rsidP="00EF4CF4">
      <w:pPr>
        <w:jc w:val="both"/>
        <w:rPr>
          <w:rFonts w:cs="Arial"/>
        </w:rPr>
      </w:pPr>
      <w:r>
        <w:rPr>
          <w:rFonts w:cs="Arial"/>
        </w:rPr>
        <w:t xml:space="preserve">Dichiaro chiusa la votazione. </w:t>
      </w:r>
    </w:p>
    <w:p w14:paraId="2C9D803C" w14:textId="77777777" w:rsidR="00EF4CF4" w:rsidRDefault="00EF4CF4" w:rsidP="00EF4CF4">
      <w:pPr>
        <w:jc w:val="both"/>
        <w:rPr>
          <w:rFonts w:cs="Arial"/>
        </w:rPr>
      </w:pPr>
      <w:r>
        <w:rPr>
          <w:rFonts w:cs="Arial"/>
        </w:rPr>
        <w:t xml:space="preserve">Comunico l’esito della votazione: </w:t>
      </w:r>
    </w:p>
    <w:p w14:paraId="314D37B8" w14:textId="77777777" w:rsidR="00EF4CF4" w:rsidRDefault="00EF4CF4" w:rsidP="00EF4CF4">
      <w:pPr>
        <w:jc w:val="both"/>
        <w:rPr>
          <w:rFonts w:cs="Arial"/>
        </w:rPr>
      </w:pPr>
      <w:r>
        <w:rPr>
          <w:rFonts w:cs="Arial"/>
        </w:rPr>
        <w:t xml:space="preserve">Presenti </w:t>
      </w:r>
      <w:r>
        <w:rPr>
          <w:rFonts w:cs="Arial"/>
        </w:rPr>
        <w:tab/>
      </w:r>
      <w:r>
        <w:rPr>
          <w:rFonts w:cs="Arial"/>
        </w:rPr>
        <w:tab/>
        <w:t>41</w:t>
      </w:r>
    </w:p>
    <w:p w14:paraId="7A5F50FA" w14:textId="77777777" w:rsidR="00EF4CF4" w:rsidRDefault="00EF4CF4" w:rsidP="00EF4CF4">
      <w:pPr>
        <w:jc w:val="both"/>
        <w:rPr>
          <w:rFonts w:cs="Arial"/>
        </w:rPr>
      </w:pPr>
      <w:r>
        <w:rPr>
          <w:rFonts w:cs="Arial"/>
        </w:rPr>
        <w:t>Votanti</w:t>
      </w:r>
      <w:r>
        <w:rPr>
          <w:rFonts w:cs="Arial"/>
        </w:rPr>
        <w:tab/>
      </w:r>
      <w:r>
        <w:rPr>
          <w:rFonts w:cs="Arial"/>
        </w:rPr>
        <w:tab/>
      </w:r>
      <w:r>
        <w:rPr>
          <w:rFonts w:cs="Arial"/>
        </w:rPr>
        <w:tab/>
        <w:t xml:space="preserve">41 </w:t>
      </w:r>
    </w:p>
    <w:p w14:paraId="35B27D6F" w14:textId="77777777" w:rsidR="00EF4CF4" w:rsidRDefault="00EF4CF4" w:rsidP="00EF4CF4">
      <w:pPr>
        <w:jc w:val="both"/>
        <w:rPr>
          <w:rFonts w:cs="Arial"/>
        </w:rPr>
      </w:pPr>
      <w:r>
        <w:rPr>
          <w:rFonts w:cs="Arial"/>
        </w:rPr>
        <w:t>Favorevoli</w:t>
      </w:r>
      <w:r>
        <w:rPr>
          <w:rFonts w:cs="Arial"/>
        </w:rPr>
        <w:tab/>
      </w:r>
      <w:r>
        <w:rPr>
          <w:rFonts w:cs="Arial"/>
        </w:rPr>
        <w:tab/>
        <w:t>38</w:t>
      </w:r>
    </w:p>
    <w:p w14:paraId="1B82D37C" w14:textId="77777777" w:rsidR="00EF4CF4" w:rsidRDefault="00EF4CF4" w:rsidP="00EF4CF4">
      <w:pPr>
        <w:jc w:val="both"/>
        <w:rPr>
          <w:rFonts w:cs="Arial"/>
        </w:rPr>
      </w:pPr>
      <w:r>
        <w:rPr>
          <w:rFonts w:cs="Arial"/>
        </w:rPr>
        <w:t xml:space="preserve">Contrari </w:t>
      </w:r>
      <w:r>
        <w:rPr>
          <w:rFonts w:cs="Arial"/>
        </w:rPr>
        <w:tab/>
      </w:r>
      <w:r>
        <w:rPr>
          <w:rFonts w:cs="Arial"/>
        </w:rPr>
        <w:tab/>
        <w:t>00</w:t>
      </w:r>
    </w:p>
    <w:p w14:paraId="04F7EC74" w14:textId="77777777" w:rsidR="00EF4CF4" w:rsidRDefault="00EF4CF4" w:rsidP="00EF4CF4">
      <w:pPr>
        <w:jc w:val="both"/>
        <w:rPr>
          <w:rFonts w:cs="Arial"/>
        </w:rPr>
      </w:pPr>
      <w:r>
        <w:rPr>
          <w:rFonts w:cs="Arial"/>
        </w:rPr>
        <w:t>Astenuti</w:t>
      </w:r>
      <w:r>
        <w:rPr>
          <w:rFonts w:cs="Arial"/>
        </w:rPr>
        <w:tab/>
      </w:r>
      <w:r>
        <w:rPr>
          <w:rFonts w:cs="Arial"/>
        </w:rPr>
        <w:tab/>
      </w:r>
      <w:r>
        <w:rPr>
          <w:rFonts w:cs="Arial"/>
        </w:rPr>
        <w:tab/>
        <w:t>03</w:t>
      </w:r>
    </w:p>
    <w:p w14:paraId="3636DEA8" w14:textId="77777777" w:rsidR="00EF4CF4" w:rsidRPr="00E54BB9" w:rsidRDefault="00EF4CF4" w:rsidP="00EF4CF4">
      <w:pPr>
        <w:jc w:val="both"/>
        <w:rPr>
          <w:rFonts w:cs="Arial"/>
          <w:b/>
        </w:rPr>
      </w:pPr>
    </w:p>
    <w:p w14:paraId="72089591" w14:textId="77777777" w:rsidR="00EF4CF4" w:rsidRPr="00E54BB9" w:rsidRDefault="00EF4CF4" w:rsidP="00EF4CF4">
      <w:pPr>
        <w:jc w:val="both"/>
        <w:rPr>
          <w:rFonts w:cs="Arial"/>
          <w:b/>
        </w:rPr>
      </w:pPr>
      <w:r w:rsidRPr="00E54BB9">
        <w:rPr>
          <w:rFonts w:cs="Arial"/>
          <w:b/>
        </w:rPr>
        <w:t xml:space="preserve">Il Consiglio approva </w:t>
      </w:r>
    </w:p>
    <w:p w14:paraId="4E5EC0E7" w14:textId="77777777" w:rsidR="00EF4CF4" w:rsidRDefault="00EF4CF4" w:rsidP="00EF4CF4">
      <w:pPr>
        <w:ind w:firstLine="567"/>
        <w:jc w:val="both"/>
        <w:rPr>
          <w:rFonts w:cs="Arial"/>
        </w:rPr>
      </w:pPr>
    </w:p>
    <w:p w14:paraId="241B470B" w14:textId="77777777" w:rsidR="00EF4CF4" w:rsidRDefault="00EF4CF4" w:rsidP="00EF4CF4">
      <w:pPr>
        <w:jc w:val="both"/>
        <w:rPr>
          <w:rFonts w:cs="Arial"/>
        </w:rPr>
      </w:pPr>
      <w:r>
        <w:rPr>
          <w:rFonts w:cs="Arial"/>
          <w:b/>
        </w:rPr>
        <w:t>P</w:t>
      </w:r>
      <w:r w:rsidRPr="0057718E">
        <w:rPr>
          <w:rFonts w:cs="Arial"/>
          <w:b/>
        </w:rPr>
        <w:t>RESIDENTE</w:t>
      </w:r>
      <w:r>
        <w:rPr>
          <w:rFonts w:cs="Arial"/>
          <w:b/>
        </w:rPr>
        <w:t xml:space="preserve"> (Oliviero)</w:t>
      </w:r>
      <w:r w:rsidRPr="0057718E">
        <w:rPr>
          <w:rFonts w:cs="Arial"/>
          <w:b/>
        </w:rPr>
        <w:t xml:space="preserve">: </w:t>
      </w:r>
      <w:r>
        <w:rPr>
          <w:rFonts w:cs="Arial"/>
        </w:rPr>
        <w:t xml:space="preserve">Il Consiglio autorizza, ai sensi dell’articolo 108, comma 1, del Regolamento Interno il Presidente a procedere al coordinamento formale del testo approvato. </w:t>
      </w:r>
    </w:p>
    <w:p w14:paraId="458144C4" w14:textId="77777777" w:rsidR="00EF4CF4" w:rsidRDefault="00EF4CF4" w:rsidP="00EF4CF4">
      <w:pPr>
        <w:jc w:val="both"/>
        <w:rPr>
          <w:rFonts w:cs="Arial"/>
        </w:rPr>
      </w:pPr>
      <w:r>
        <w:rPr>
          <w:rFonts w:cs="Arial"/>
        </w:rPr>
        <w:t xml:space="preserve">Non essendovi obiezioni, così resta stabilito. </w:t>
      </w:r>
    </w:p>
    <w:p w14:paraId="0B37EFE5" w14:textId="77777777" w:rsidR="00EF4CF4" w:rsidRPr="006D64AA" w:rsidRDefault="00EF4CF4" w:rsidP="00EF4CF4">
      <w:pPr>
        <w:jc w:val="both"/>
        <w:rPr>
          <w:bCs/>
        </w:rPr>
      </w:pPr>
      <w:r>
        <w:rPr>
          <w:rFonts w:cs="Arial"/>
        </w:rPr>
        <w:t>Passiamo al punto 9 dell’ordine del giorno:</w:t>
      </w:r>
    </w:p>
    <w:p w14:paraId="7BFACBC0" w14:textId="77777777" w:rsidR="00EF4CF4" w:rsidRPr="00101F9C" w:rsidRDefault="00EF4CF4" w:rsidP="00EF4CF4">
      <w:pPr>
        <w:pStyle w:val="ALR85Rientrato1cm"/>
        <w:ind w:firstLine="0"/>
      </w:pPr>
      <w:r w:rsidRPr="00101F9C">
        <w:t xml:space="preserve"> </w:t>
      </w:r>
    </w:p>
    <w:p w14:paraId="5F67815B" w14:textId="77777777" w:rsidR="00EF4CF4" w:rsidRPr="00101F9C" w:rsidRDefault="00EF4CF4" w:rsidP="00EF4CF4">
      <w:pPr>
        <w:pStyle w:val="Titolo1"/>
      </w:pPr>
      <w:bookmarkStart w:id="10" w:name="_ESAME_DELLA_PROPOSTA_6"/>
      <w:bookmarkEnd w:id="10"/>
      <w:r w:rsidRPr="00101F9C">
        <w:t>ESAME DEL</w:t>
      </w:r>
      <w:r>
        <w:t xml:space="preserve">LA PROPOSTA </w:t>
      </w:r>
      <w:r w:rsidRPr="00101F9C">
        <w:t>DI LEGGE - “</w:t>
      </w:r>
      <w:r>
        <w:t>RICONOSCIMENTO DI DEBITO FUORI BILANCIO, AI SENSI DELL’ARTICOLO</w:t>
      </w:r>
      <w:r w:rsidRPr="00101F9C">
        <w:t xml:space="preserve"> </w:t>
      </w:r>
      <w:r>
        <w:t>73, COMMA 1, LETTERA A) DEL DECRETO LEGISLATIVO 23 GIUGNO 2011, N. 118, COME MODIFICATO DAL DECRETO LEGISLATIVO 10 AGOSTO 2014, N. 126 E DAL DECRETO-LEGGE 30 APRILE 2019, N. 34 CONVERTITO CON MODIFICAZIONE DALLA LEGGE 28 GIUGNO 2019, N. 58. IMPORTO COMPLESSIVO DI EURO 11.262,67. DELIBERA DELL’UFFICIO DI PRESIDENZA DEL CONSIGLIO REGIONALE N. 120 DEL 14 DICEMBRE 2022” - REG</w:t>
      </w:r>
      <w:r w:rsidRPr="00101F9C">
        <w:t xml:space="preserve">. GEN. N. </w:t>
      </w:r>
      <w:r>
        <w:t>278</w:t>
      </w:r>
      <w:r w:rsidRPr="00101F9C">
        <w:t>.</w:t>
      </w:r>
    </w:p>
    <w:p w14:paraId="20DA5C99" w14:textId="77777777" w:rsidR="00EF4CF4" w:rsidRPr="00101F9C" w:rsidRDefault="00EF4CF4" w:rsidP="00EF4CF4">
      <w:pPr>
        <w:pStyle w:val="ALR85Rientrato1cm"/>
        <w:ind w:firstLine="0"/>
      </w:pPr>
    </w:p>
    <w:p w14:paraId="741F1991"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È relativo all’esame della proposta di legge: “Riconoscimento di debito fuori bilancio”. La parola al relatore Questore Volpe. Prego, Questore Volpe.</w:t>
      </w:r>
    </w:p>
    <w:p w14:paraId="6824D486" w14:textId="77777777" w:rsidR="00EF4CF4" w:rsidRPr="00101F9C" w:rsidRDefault="00EF4CF4" w:rsidP="00EF4CF4">
      <w:pPr>
        <w:pStyle w:val="ALR85Rientrato1cm"/>
        <w:ind w:firstLine="0"/>
      </w:pPr>
    </w:p>
    <w:p w14:paraId="67F9F477" w14:textId="77777777" w:rsidR="00EF4CF4" w:rsidRDefault="00EF4CF4" w:rsidP="00EF4CF4">
      <w:pPr>
        <w:pStyle w:val="ALR85Rientrato1cm"/>
        <w:ind w:firstLine="0"/>
      </w:pPr>
      <w:r>
        <w:rPr>
          <w:b/>
        </w:rPr>
        <w:t>VOLPE</w:t>
      </w:r>
      <w:r w:rsidRPr="00101F9C">
        <w:rPr>
          <w:b/>
        </w:rPr>
        <w:t xml:space="preserve"> (</w:t>
      </w:r>
      <w:r>
        <w:rPr>
          <w:b/>
        </w:rPr>
        <w:t>Partito Socialista Italiano – Campania Libera – Noi di Centro - Noi Campani</w:t>
      </w:r>
      <w:r w:rsidRPr="00101F9C">
        <w:rPr>
          <w:b/>
        </w:rPr>
        <w:t>):</w:t>
      </w:r>
      <w:r w:rsidRPr="00101F9C">
        <w:t xml:space="preserve"> </w:t>
      </w:r>
      <w:r>
        <w:t>Grazie P</w:t>
      </w:r>
      <w:r w:rsidRPr="00101F9C">
        <w:t>residente</w:t>
      </w:r>
      <w:r>
        <w:t xml:space="preserve">. La presente proposta di legge concerne il riconoscimento del debito fuori bilancio scaturito da una sentenza esecutiva e viene proposta al Consiglio regionale. </w:t>
      </w:r>
    </w:p>
    <w:p w14:paraId="7B24669F" w14:textId="77777777" w:rsidR="00EF4CF4" w:rsidRDefault="00EF4CF4" w:rsidP="00EF4CF4">
      <w:pPr>
        <w:pStyle w:val="ALR85Rientrato1cm"/>
        <w:ind w:firstLine="0"/>
      </w:pPr>
      <w:r>
        <w:t xml:space="preserve">L’Ufficio di Presidenza del Consiglio regionale della Campania, nella seduta del 21 gennaio 2022, con deliberazione n. 66, ha approvato il documento tecnico di accompagnamento del bilancio finanziario gestionale del Consiglio regionale per il triennio 2022/2024. Il su citato bilancio di previsione prevede il finanziamento di speciale capitolo di spesa mediante il prelievo dal fondo di </w:t>
      </w:r>
      <w:r>
        <w:lastRenderedPageBreak/>
        <w:t xml:space="preserve">riserva; successivamente con deliberazione, sempre dell’Ufficio di Presidenza del Consiglio regionale, è stato approvato il disciplinare contenente le linee guida in ordine al procedimento di riconoscimento dei debiti fuori bilancio e il relativo monitoraggio. </w:t>
      </w:r>
    </w:p>
    <w:p w14:paraId="3E81E975" w14:textId="77777777" w:rsidR="00EF4CF4" w:rsidRDefault="00EF4CF4" w:rsidP="00EF4CF4">
      <w:pPr>
        <w:pStyle w:val="ALR85Rientrato1cm"/>
        <w:ind w:firstLine="0"/>
      </w:pPr>
      <w:r>
        <w:t xml:space="preserve">Con ricorso 8120/2021 l’ex dirigente, avvocato Giovanni Corporente, adiva il Tribunale di Napoli, Sezione Lavoro, per accertare e dichiarare il diritto alla liquidazione della somma di 8 mila euro circa al lordo delle ritenute di legge, se dovute, quale retribuzione di 27 giorni di ferie non godute, oltre interessi, in misura legale e rivalutazione monetaria, e conseguentemente condannare la Regione Campania (il Consiglio regionale della Campania) a liquidare in favore del ricorrente la somma di 8.912,43 euro al lordo delle ritenute di legge, se dovute, quale retribuzione di 27 giorni di ferie non godute, oltre interessi in misura legale e rivalutazione monetaria. </w:t>
      </w:r>
    </w:p>
    <w:p w14:paraId="18E6058C" w14:textId="77777777" w:rsidR="00EF4CF4" w:rsidRDefault="00EF4CF4" w:rsidP="00EF4CF4">
      <w:pPr>
        <w:pStyle w:val="ALR85Rientrato1cm"/>
        <w:ind w:firstLine="0"/>
      </w:pPr>
      <w:r>
        <w:t xml:space="preserve">In accoglimento al ricorso, il Tribunale di Napoli, Sezione Lavoro, con sentenza n. 4319 del 15 settembre trasmessa dall’Avvocatura della Giunta regionale della Campania all’UD Gestione del Personale, rappresentando tra l’altro l’insussistenza di margini di appello, condannava la Regione Campania al pagamento della predetta somma. </w:t>
      </w:r>
    </w:p>
    <w:p w14:paraId="4B6F8FBE" w14:textId="77777777" w:rsidR="00EF4CF4" w:rsidRDefault="00EF4CF4" w:rsidP="00EF4CF4">
      <w:pPr>
        <w:pStyle w:val="ALR85Rientrato1cm"/>
        <w:ind w:firstLine="0"/>
      </w:pPr>
      <w:r>
        <w:t xml:space="preserve">La II Commissione consiliare permanente, nel procedere all’esame del presente provvedimento all’unanimità dei presenti, si è espressa favorevolmente in ordine della sua approvazione. Per i motivi sopra espressi e a quanto stabilito con la delibera dell’Ufficio di Presidenza del 14 dicembre 2022, n. 120, si richiede di esprimere parere favorevole alla presente proposta di legge. </w:t>
      </w:r>
    </w:p>
    <w:p w14:paraId="11EA5B98" w14:textId="77777777" w:rsidR="00EF4CF4" w:rsidRPr="00101F9C" w:rsidRDefault="00EF4CF4" w:rsidP="00EF4CF4">
      <w:pPr>
        <w:pStyle w:val="ALR85Rientrato1cm"/>
        <w:ind w:firstLine="0"/>
      </w:pPr>
      <w:r>
        <w:t xml:space="preserve">Chiedo ovviamente la gentilezza anche di allegare la relazione al verbale. Grazie. </w:t>
      </w:r>
    </w:p>
    <w:p w14:paraId="66C89B73" w14:textId="77777777" w:rsidR="00EF4CF4" w:rsidRPr="00101F9C" w:rsidRDefault="00EF4CF4" w:rsidP="00EF4CF4">
      <w:pPr>
        <w:pStyle w:val="ALR85Rientrato1cm"/>
      </w:pPr>
    </w:p>
    <w:p w14:paraId="297D9A98" w14:textId="77777777" w:rsidR="00EF4CF4" w:rsidRDefault="00EF4CF4" w:rsidP="00EF4CF4">
      <w:pPr>
        <w:jc w:val="both"/>
        <w:rPr>
          <w:rFonts w:eastAsia="Calibri"/>
        </w:rPr>
      </w:pPr>
      <w:r w:rsidRPr="0032153E">
        <w:rPr>
          <w:rFonts w:eastAsia="Calibri"/>
          <w:b/>
          <w:bCs/>
        </w:rPr>
        <w:t>PRESIDENTE (Oliviero):</w:t>
      </w:r>
      <w:r>
        <w:rPr>
          <w:rFonts w:eastAsia="Calibri"/>
          <w:b/>
          <w:bCs/>
        </w:rPr>
        <w:t xml:space="preserve"> </w:t>
      </w:r>
      <w:r>
        <w:rPr>
          <w:rFonts w:eastAsia="Calibri"/>
        </w:rPr>
        <w:t xml:space="preserve">Articolo 1. Chi è favorevole? Chi è contrario? Chi si astiene? </w:t>
      </w:r>
    </w:p>
    <w:p w14:paraId="52A09275" w14:textId="77777777" w:rsidR="00EF4CF4" w:rsidRPr="0032153E" w:rsidRDefault="00EF4CF4" w:rsidP="00EF4CF4">
      <w:pPr>
        <w:jc w:val="both"/>
        <w:rPr>
          <w:rFonts w:eastAsia="Calibri"/>
          <w:b/>
          <w:bCs/>
        </w:rPr>
      </w:pPr>
    </w:p>
    <w:p w14:paraId="751F7927" w14:textId="77777777" w:rsidR="00EF4CF4" w:rsidRDefault="00EF4CF4" w:rsidP="00EF4CF4">
      <w:pPr>
        <w:jc w:val="both"/>
        <w:rPr>
          <w:rFonts w:eastAsia="Calibri"/>
        </w:rPr>
      </w:pPr>
      <w:r w:rsidRPr="0032153E">
        <w:rPr>
          <w:rFonts w:eastAsia="Calibri"/>
          <w:b/>
          <w:bCs/>
        </w:rPr>
        <w:t>Il Consiglio approva a maggioranza con l’astensione di Fratelli d’Italia</w:t>
      </w:r>
      <w:r>
        <w:rPr>
          <w:rFonts w:eastAsia="Calibri"/>
          <w:b/>
          <w:bCs/>
        </w:rPr>
        <w:t xml:space="preserve">, M5S, </w:t>
      </w:r>
      <w:r w:rsidRPr="0032153E">
        <w:rPr>
          <w:rFonts w:eastAsia="Calibri"/>
          <w:b/>
          <w:bCs/>
        </w:rPr>
        <w:t>Muscarà</w:t>
      </w:r>
      <w:r>
        <w:rPr>
          <w:rFonts w:eastAsia="Calibri"/>
          <w:b/>
          <w:bCs/>
        </w:rPr>
        <w:t xml:space="preserve"> e Caldoro</w:t>
      </w:r>
      <w:r w:rsidRPr="0032153E">
        <w:rPr>
          <w:rFonts w:eastAsia="Calibri"/>
          <w:b/>
          <w:bCs/>
        </w:rPr>
        <w:t>.</w:t>
      </w:r>
      <w:r>
        <w:rPr>
          <w:rFonts w:eastAsia="Calibri"/>
        </w:rPr>
        <w:t xml:space="preserve"> </w:t>
      </w:r>
    </w:p>
    <w:p w14:paraId="5377C786" w14:textId="77777777" w:rsidR="00EF4CF4" w:rsidRDefault="00EF4CF4" w:rsidP="00EF4CF4">
      <w:pPr>
        <w:jc w:val="both"/>
        <w:rPr>
          <w:rFonts w:eastAsia="Calibri"/>
        </w:rPr>
      </w:pPr>
    </w:p>
    <w:p w14:paraId="352E5159" w14:textId="77777777" w:rsidR="00EF4CF4" w:rsidRDefault="00EF4CF4" w:rsidP="00EF4CF4">
      <w:pPr>
        <w:jc w:val="both"/>
        <w:rPr>
          <w:rFonts w:eastAsia="Calibri"/>
        </w:rPr>
      </w:pPr>
      <w:r>
        <w:rPr>
          <w:rFonts w:eastAsia="Calibri"/>
        </w:rPr>
        <w:t xml:space="preserve">Articolo 2. Chi è favorevole? Chi è contrario? Chi si astiene? </w:t>
      </w:r>
    </w:p>
    <w:p w14:paraId="4CF38BDD" w14:textId="77777777" w:rsidR="00EF4CF4" w:rsidRPr="0032153E" w:rsidRDefault="00EF4CF4" w:rsidP="00EF4CF4">
      <w:pPr>
        <w:jc w:val="both"/>
        <w:rPr>
          <w:rFonts w:eastAsia="Calibri"/>
          <w:b/>
          <w:bCs/>
        </w:rPr>
      </w:pPr>
    </w:p>
    <w:p w14:paraId="36497088" w14:textId="77777777" w:rsidR="00EF4CF4" w:rsidRDefault="00EF4CF4" w:rsidP="00EF4CF4">
      <w:pPr>
        <w:jc w:val="both"/>
        <w:rPr>
          <w:rFonts w:eastAsia="Calibri"/>
        </w:rPr>
      </w:pPr>
      <w:r w:rsidRPr="0032153E">
        <w:rPr>
          <w:rFonts w:eastAsia="Calibri"/>
          <w:b/>
          <w:bCs/>
        </w:rPr>
        <w:t>Il Consiglio approva a maggioranza con l’astensione di Fratelli d’Italia</w:t>
      </w:r>
      <w:r>
        <w:rPr>
          <w:rFonts w:eastAsia="Calibri"/>
          <w:b/>
          <w:bCs/>
        </w:rPr>
        <w:t xml:space="preserve">, M5S, </w:t>
      </w:r>
      <w:r w:rsidRPr="0032153E">
        <w:rPr>
          <w:rFonts w:eastAsia="Calibri"/>
          <w:b/>
          <w:bCs/>
        </w:rPr>
        <w:t>Muscarà</w:t>
      </w:r>
      <w:r>
        <w:rPr>
          <w:rFonts w:eastAsia="Calibri"/>
          <w:b/>
          <w:bCs/>
        </w:rPr>
        <w:t xml:space="preserve"> e Caldoro</w:t>
      </w:r>
      <w:r w:rsidRPr="0032153E">
        <w:rPr>
          <w:rFonts w:eastAsia="Calibri"/>
          <w:b/>
          <w:bCs/>
        </w:rPr>
        <w:t>.</w:t>
      </w:r>
      <w:r>
        <w:rPr>
          <w:rFonts w:eastAsia="Calibri"/>
        </w:rPr>
        <w:t xml:space="preserve"> </w:t>
      </w:r>
    </w:p>
    <w:p w14:paraId="3A6EE3AE" w14:textId="77777777" w:rsidR="00EF4CF4" w:rsidRDefault="00EF4CF4" w:rsidP="00EF4CF4">
      <w:pPr>
        <w:jc w:val="both"/>
        <w:rPr>
          <w:rFonts w:eastAsia="Calibri"/>
        </w:rPr>
      </w:pPr>
    </w:p>
    <w:p w14:paraId="4B214E9F" w14:textId="77777777" w:rsidR="00EF4CF4" w:rsidRDefault="00EF4CF4" w:rsidP="00EF4CF4">
      <w:pPr>
        <w:jc w:val="both"/>
        <w:rPr>
          <w:rFonts w:eastAsia="Calibri"/>
        </w:rPr>
      </w:pPr>
      <w:r>
        <w:rPr>
          <w:rFonts w:eastAsia="Calibri"/>
        </w:rPr>
        <w:t xml:space="preserve">Articolo 3. Chi è favorevole? Chi è contrario? Chi si astiene? </w:t>
      </w:r>
    </w:p>
    <w:p w14:paraId="57D1FD61" w14:textId="77777777" w:rsidR="00EF4CF4" w:rsidRPr="0032153E" w:rsidRDefault="00EF4CF4" w:rsidP="00EF4CF4">
      <w:pPr>
        <w:jc w:val="both"/>
        <w:rPr>
          <w:rFonts w:eastAsia="Calibri"/>
          <w:b/>
          <w:bCs/>
        </w:rPr>
      </w:pPr>
    </w:p>
    <w:p w14:paraId="2DF2675A" w14:textId="77777777" w:rsidR="00EF4CF4" w:rsidRDefault="00EF4CF4" w:rsidP="00EF4CF4">
      <w:pPr>
        <w:jc w:val="both"/>
        <w:rPr>
          <w:rFonts w:eastAsia="Calibri"/>
          <w:b/>
          <w:bCs/>
        </w:rPr>
      </w:pPr>
      <w:r w:rsidRPr="0032153E">
        <w:rPr>
          <w:rFonts w:eastAsia="Calibri"/>
          <w:b/>
          <w:bCs/>
        </w:rPr>
        <w:t>Il Consiglio approva a maggioranza con l’astensione di Fratelli d’Italia</w:t>
      </w:r>
      <w:r>
        <w:rPr>
          <w:rFonts w:eastAsia="Calibri"/>
          <w:b/>
          <w:bCs/>
        </w:rPr>
        <w:t xml:space="preserve">, M5S, </w:t>
      </w:r>
      <w:r w:rsidRPr="0032153E">
        <w:rPr>
          <w:rFonts w:eastAsia="Calibri"/>
          <w:b/>
          <w:bCs/>
        </w:rPr>
        <w:t>Muscarà</w:t>
      </w:r>
      <w:r>
        <w:rPr>
          <w:rFonts w:eastAsia="Calibri"/>
          <w:b/>
          <w:bCs/>
        </w:rPr>
        <w:t xml:space="preserve"> e Caldoro</w:t>
      </w:r>
      <w:r w:rsidRPr="0032153E">
        <w:rPr>
          <w:rFonts w:eastAsia="Calibri"/>
          <w:b/>
          <w:bCs/>
        </w:rPr>
        <w:t>.</w:t>
      </w:r>
    </w:p>
    <w:p w14:paraId="4773BDDD" w14:textId="77777777" w:rsidR="00EF4CF4" w:rsidRDefault="00EF4CF4" w:rsidP="00EF4CF4">
      <w:pPr>
        <w:jc w:val="both"/>
        <w:rPr>
          <w:rFonts w:eastAsia="Calibri"/>
          <w:b/>
          <w:bCs/>
        </w:rPr>
      </w:pPr>
    </w:p>
    <w:p w14:paraId="3E479CC7" w14:textId="77777777" w:rsidR="00EF4CF4" w:rsidRPr="0032153E" w:rsidRDefault="00EF4CF4" w:rsidP="00EF4CF4">
      <w:pPr>
        <w:jc w:val="both"/>
        <w:rPr>
          <w:rFonts w:eastAsia="Calibri"/>
        </w:rPr>
      </w:pPr>
      <w:r w:rsidRPr="0032153E">
        <w:rPr>
          <w:rFonts w:eastAsia="Calibri"/>
        </w:rPr>
        <w:t>Passiamo adesso al voto elettronico.</w:t>
      </w:r>
    </w:p>
    <w:p w14:paraId="5C5661CC" w14:textId="77777777" w:rsidR="00EF4CF4" w:rsidRDefault="00EF4CF4" w:rsidP="00EF4CF4">
      <w:pPr>
        <w:jc w:val="both"/>
        <w:rPr>
          <w:rFonts w:eastAsia="Calibri"/>
        </w:rPr>
      </w:pPr>
      <w:r>
        <w:rPr>
          <w:rFonts w:eastAsia="Calibri"/>
        </w:rPr>
        <w:t>È aperta la votazione.</w:t>
      </w:r>
    </w:p>
    <w:p w14:paraId="78F2B156" w14:textId="77777777" w:rsidR="00EF4CF4" w:rsidRDefault="00EF4CF4" w:rsidP="00EF4CF4">
      <w:pPr>
        <w:jc w:val="both"/>
        <w:rPr>
          <w:rFonts w:eastAsia="Calibri"/>
        </w:rPr>
      </w:pPr>
    </w:p>
    <w:p w14:paraId="118A3578" w14:textId="77777777" w:rsidR="00EF4CF4" w:rsidRPr="0032153E" w:rsidRDefault="00EF4CF4" w:rsidP="00EF4CF4">
      <w:pPr>
        <w:jc w:val="both"/>
        <w:rPr>
          <w:rFonts w:eastAsia="Calibri"/>
          <w:b/>
          <w:bCs/>
        </w:rPr>
      </w:pPr>
      <w:r w:rsidRPr="0032153E">
        <w:rPr>
          <w:rFonts w:eastAsia="Calibri"/>
          <w:b/>
          <w:bCs/>
        </w:rPr>
        <w:t>VOTAZIONE</w:t>
      </w:r>
    </w:p>
    <w:p w14:paraId="7E31EE91" w14:textId="77777777" w:rsidR="00EF4CF4" w:rsidRDefault="00EF4CF4" w:rsidP="00EF4CF4">
      <w:pPr>
        <w:jc w:val="both"/>
        <w:rPr>
          <w:rFonts w:eastAsia="Calibri"/>
        </w:rPr>
      </w:pPr>
    </w:p>
    <w:p w14:paraId="5C9A36CC" w14:textId="77777777" w:rsidR="00EF4CF4" w:rsidRDefault="00EF4CF4" w:rsidP="00EF4CF4">
      <w:pPr>
        <w:jc w:val="both"/>
        <w:rPr>
          <w:rFonts w:eastAsia="Calibri"/>
        </w:rPr>
      </w:pPr>
      <w:r>
        <w:rPr>
          <w:rFonts w:eastAsia="Calibri"/>
        </w:rPr>
        <w:t>È chiusa la votazione.</w:t>
      </w:r>
    </w:p>
    <w:p w14:paraId="23350F58" w14:textId="77777777" w:rsidR="00EF4CF4" w:rsidRDefault="00EF4CF4" w:rsidP="00EF4CF4">
      <w:pPr>
        <w:jc w:val="both"/>
        <w:rPr>
          <w:rFonts w:eastAsia="Calibri"/>
        </w:rPr>
      </w:pPr>
      <w:r>
        <w:rPr>
          <w:rFonts w:eastAsia="Calibri"/>
        </w:rPr>
        <w:t xml:space="preserve">Presenti </w:t>
      </w:r>
      <w:r>
        <w:rPr>
          <w:rFonts w:eastAsia="Calibri"/>
        </w:rPr>
        <w:tab/>
      </w:r>
      <w:r>
        <w:rPr>
          <w:rFonts w:eastAsia="Calibri"/>
        </w:rPr>
        <w:tab/>
      </w:r>
      <w:r>
        <w:rPr>
          <w:rFonts w:eastAsia="Calibri"/>
        </w:rPr>
        <w:tab/>
        <w:t>36</w:t>
      </w:r>
    </w:p>
    <w:p w14:paraId="459A77A3" w14:textId="77777777" w:rsidR="00EF4CF4" w:rsidRDefault="00EF4CF4" w:rsidP="00EF4CF4">
      <w:pPr>
        <w:jc w:val="both"/>
        <w:rPr>
          <w:rFonts w:eastAsia="Calibri"/>
        </w:rPr>
      </w:pPr>
      <w:r>
        <w:rPr>
          <w:rFonts w:eastAsia="Calibri"/>
        </w:rPr>
        <w:t xml:space="preserve">Votanti </w:t>
      </w:r>
      <w:r>
        <w:rPr>
          <w:rFonts w:eastAsia="Calibri"/>
        </w:rPr>
        <w:tab/>
      </w:r>
      <w:r>
        <w:rPr>
          <w:rFonts w:eastAsia="Calibri"/>
        </w:rPr>
        <w:tab/>
      </w:r>
      <w:r>
        <w:rPr>
          <w:rFonts w:eastAsia="Calibri"/>
        </w:rPr>
        <w:tab/>
      </w:r>
      <w:r>
        <w:rPr>
          <w:rFonts w:eastAsia="Calibri"/>
        </w:rPr>
        <w:tab/>
        <w:t>36</w:t>
      </w:r>
    </w:p>
    <w:p w14:paraId="51EC8BCB" w14:textId="77777777" w:rsidR="00EF4CF4" w:rsidRDefault="00EF4CF4" w:rsidP="00EF4CF4">
      <w:pPr>
        <w:jc w:val="both"/>
        <w:rPr>
          <w:rFonts w:eastAsia="Calibri"/>
        </w:rPr>
      </w:pPr>
      <w:r>
        <w:rPr>
          <w:rFonts w:eastAsia="Calibri"/>
        </w:rPr>
        <w:t xml:space="preserve">Favorevoli </w:t>
      </w:r>
      <w:r>
        <w:rPr>
          <w:rFonts w:eastAsia="Calibri"/>
        </w:rPr>
        <w:tab/>
      </w:r>
      <w:r>
        <w:rPr>
          <w:rFonts w:eastAsia="Calibri"/>
        </w:rPr>
        <w:tab/>
        <w:t>24</w:t>
      </w:r>
    </w:p>
    <w:p w14:paraId="7ABBD3F1" w14:textId="77777777" w:rsidR="00EF4CF4" w:rsidRDefault="00EF4CF4" w:rsidP="00EF4CF4">
      <w:pPr>
        <w:jc w:val="both"/>
        <w:rPr>
          <w:rFonts w:eastAsia="Calibri"/>
        </w:rPr>
      </w:pPr>
      <w:r>
        <w:rPr>
          <w:rFonts w:eastAsia="Calibri"/>
        </w:rPr>
        <w:t xml:space="preserve">Contrari </w:t>
      </w:r>
      <w:r>
        <w:rPr>
          <w:rFonts w:eastAsia="Calibri"/>
        </w:rPr>
        <w:tab/>
      </w:r>
      <w:r>
        <w:rPr>
          <w:rFonts w:eastAsia="Calibri"/>
        </w:rPr>
        <w:tab/>
      </w:r>
      <w:r>
        <w:rPr>
          <w:rFonts w:eastAsia="Calibri"/>
        </w:rPr>
        <w:tab/>
        <w:t>02</w:t>
      </w:r>
    </w:p>
    <w:p w14:paraId="12BEC5A8" w14:textId="564E5627" w:rsidR="00EF4CF4" w:rsidRDefault="00A06F88" w:rsidP="00EF4CF4">
      <w:pPr>
        <w:jc w:val="both"/>
        <w:rPr>
          <w:rFonts w:eastAsia="Calibri"/>
        </w:rPr>
      </w:pPr>
      <w:r>
        <w:rPr>
          <w:rFonts w:eastAsia="Calibri"/>
        </w:rPr>
        <w:t xml:space="preserve">Astenuti </w:t>
      </w:r>
      <w:r>
        <w:rPr>
          <w:rFonts w:eastAsia="Calibri"/>
        </w:rPr>
        <w:tab/>
      </w:r>
      <w:r w:rsidR="00EF4CF4">
        <w:rPr>
          <w:rFonts w:eastAsia="Calibri"/>
        </w:rPr>
        <w:tab/>
      </w:r>
      <w:r w:rsidR="00EF4CF4">
        <w:rPr>
          <w:rFonts w:eastAsia="Calibri"/>
        </w:rPr>
        <w:tab/>
        <w:t>10</w:t>
      </w:r>
    </w:p>
    <w:p w14:paraId="3BB1704F" w14:textId="77777777" w:rsidR="00EF4CF4" w:rsidRDefault="00EF4CF4" w:rsidP="00EF4CF4">
      <w:pPr>
        <w:jc w:val="both"/>
        <w:rPr>
          <w:rFonts w:eastAsia="Calibri"/>
        </w:rPr>
      </w:pPr>
      <w:r>
        <w:rPr>
          <w:rFonts w:eastAsia="Calibri"/>
        </w:rPr>
        <w:t>Il Consiglio approva.</w:t>
      </w:r>
    </w:p>
    <w:p w14:paraId="0A8B07B2" w14:textId="77777777" w:rsidR="00EF4CF4" w:rsidRPr="0032153E" w:rsidRDefault="00EF4CF4" w:rsidP="00EF4CF4">
      <w:pPr>
        <w:pStyle w:val="Default"/>
        <w:jc w:val="center"/>
        <w:rPr>
          <w:rFonts w:asciiTheme="minorBidi" w:hAnsiTheme="minorBidi" w:cstheme="minorBidi"/>
          <w:b/>
          <w:bCs/>
        </w:rPr>
      </w:pPr>
    </w:p>
    <w:p w14:paraId="12B2FFE6" w14:textId="77777777" w:rsidR="00EF4CF4" w:rsidRPr="0032153E" w:rsidRDefault="00EF4CF4" w:rsidP="00EF4CF4">
      <w:pPr>
        <w:pStyle w:val="Titolo1"/>
      </w:pPr>
      <w:bookmarkStart w:id="11" w:name="_ESAME_DELLA_PROPOSTA_7"/>
      <w:bookmarkEnd w:id="11"/>
      <w:r w:rsidRPr="0032153E">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19.403, 75. DELIBERA DELL’UFFICIO DI PRESIDENZA DEL CONSIGLIO REGIONALE N. 128 DEL 22 FEBBRAIO 2023”</w:t>
      </w:r>
    </w:p>
    <w:p w14:paraId="780FD1EC" w14:textId="77777777" w:rsidR="00EF4CF4" w:rsidRPr="0032153E" w:rsidRDefault="00EF4CF4" w:rsidP="00EF4CF4">
      <w:pPr>
        <w:jc w:val="center"/>
        <w:rPr>
          <w:rFonts w:eastAsia="Calibri" w:cs="Arial"/>
          <w:b/>
          <w:bCs/>
        </w:rPr>
      </w:pPr>
      <w:r w:rsidRPr="0032153E">
        <w:rPr>
          <w:rFonts w:cs="Arial"/>
          <w:b/>
          <w:bCs/>
          <w:szCs w:val="23"/>
        </w:rPr>
        <w:t>REG. GEN. 286</w:t>
      </w:r>
    </w:p>
    <w:p w14:paraId="11F553DB" w14:textId="77777777" w:rsidR="00EF4CF4" w:rsidRPr="0032153E" w:rsidRDefault="00EF4CF4" w:rsidP="00EF4CF4">
      <w:pPr>
        <w:jc w:val="both"/>
        <w:rPr>
          <w:rFonts w:eastAsia="Calibri" w:cs="Arial"/>
        </w:rPr>
      </w:pPr>
    </w:p>
    <w:p w14:paraId="0B9EBB9F" w14:textId="77777777" w:rsidR="00EF4CF4" w:rsidRDefault="00EF4CF4" w:rsidP="00EF4CF4">
      <w:pPr>
        <w:pStyle w:val="Default"/>
        <w:jc w:val="both"/>
        <w:rPr>
          <w:rFonts w:ascii="Arial" w:hAnsi="Arial" w:cs="Arial"/>
          <w:szCs w:val="23"/>
        </w:rPr>
      </w:pPr>
      <w:r w:rsidRPr="0032153E">
        <w:rPr>
          <w:rFonts w:ascii="Arial" w:eastAsia="Calibri" w:hAnsi="Arial" w:cs="Arial"/>
        </w:rPr>
        <w:t>Passiamo al punto n. 10 dell’ordine del giorno: “</w:t>
      </w:r>
      <w:r w:rsidRPr="0032153E">
        <w:rPr>
          <w:rFonts w:ascii="Arial" w:hAnsi="Arial" w:cs="Arial"/>
          <w:szCs w:val="23"/>
        </w:rPr>
        <w:t>Esame della proposta di legge “Riconoscimento di debito fuori bilancio, ai sensi dell’articolo 73, comma 1, lettera a) del decreto legislativo 23 giugno 2011, n. 118 come modificato dal decreto legislativo 10 agosto 2014, n. 126 e dal decreto-legge 30 aprile 2019, n. 34 convertito con modificazione dalla legge 28 giugno 2019, n. 58. Importo complessivo di euro 19.403, 75. Delibera dell’ufficio di Presidenza del Consiglio regionale n. 128 del 22 febbraio 2023” Reg. Gen. 286</w:t>
      </w:r>
      <w:r>
        <w:rPr>
          <w:rFonts w:ascii="Arial" w:hAnsi="Arial" w:cs="Arial"/>
          <w:szCs w:val="23"/>
        </w:rPr>
        <w:t>.</w:t>
      </w:r>
    </w:p>
    <w:p w14:paraId="63908C0A" w14:textId="77777777" w:rsidR="00EF4CF4" w:rsidRDefault="00EF4CF4" w:rsidP="00EF4CF4">
      <w:pPr>
        <w:pStyle w:val="Default"/>
        <w:jc w:val="both"/>
        <w:rPr>
          <w:rFonts w:ascii="Arial" w:hAnsi="Arial" w:cs="Arial"/>
          <w:szCs w:val="23"/>
        </w:rPr>
      </w:pPr>
      <w:r>
        <w:rPr>
          <w:rFonts w:ascii="Arial" w:hAnsi="Arial" w:cs="Arial"/>
          <w:szCs w:val="23"/>
        </w:rPr>
        <w:t>La parola ad Andrea Volpe.</w:t>
      </w:r>
    </w:p>
    <w:p w14:paraId="16253525" w14:textId="77777777" w:rsidR="00EF4CF4" w:rsidRPr="0032153E" w:rsidRDefault="00EF4CF4" w:rsidP="00EF4CF4">
      <w:pPr>
        <w:pStyle w:val="Default"/>
        <w:jc w:val="both"/>
        <w:rPr>
          <w:rFonts w:ascii="Arial" w:hAnsi="Arial" w:cs="Arial"/>
          <w:b/>
          <w:bCs/>
          <w:szCs w:val="23"/>
        </w:rPr>
      </w:pPr>
    </w:p>
    <w:p w14:paraId="3B594E33" w14:textId="77777777" w:rsidR="00EF4CF4" w:rsidRDefault="00EF4CF4" w:rsidP="00EF4CF4">
      <w:pPr>
        <w:pStyle w:val="Default"/>
        <w:jc w:val="both"/>
        <w:rPr>
          <w:rFonts w:ascii="Arial" w:hAnsi="Arial" w:cs="Arial"/>
        </w:rPr>
      </w:pPr>
      <w:r w:rsidRPr="0032153E">
        <w:rPr>
          <w:rFonts w:ascii="Arial" w:hAnsi="Arial" w:cs="Arial"/>
          <w:b/>
          <w:bCs/>
        </w:rPr>
        <w:t>VOLPE (Partito Socialista Italiano – Campania Libera – Noi di Centro – Noi Campani):</w:t>
      </w:r>
      <w:r>
        <w:rPr>
          <w:rFonts w:ascii="Arial" w:hAnsi="Arial" w:cs="Arial"/>
          <w:b/>
          <w:bCs/>
        </w:rPr>
        <w:t xml:space="preserve"> </w:t>
      </w:r>
      <w:r>
        <w:rPr>
          <w:rFonts w:ascii="Arial" w:hAnsi="Arial" w:cs="Arial"/>
        </w:rPr>
        <w:t>Grazie Presidente. Anche qui ci troviamo ad una proposta di legge che concerne il riconoscimento di un Debito fuori Bilancio scaturito, anche in questo caso, da una sentenza esecutiva e viene proposta al Consiglio regionale in base a quanto stabilito dall’articolo 73 del Decreto Legislativo 3 giugno 2011 n. 118 e dall’articolo 47 comma 3 lettera a).</w:t>
      </w:r>
    </w:p>
    <w:p w14:paraId="6C19C9F3" w14:textId="77777777" w:rsidR="00EF4CF4" w:rsidRDefault="00EF4CF4" w:rsidP="00EF4CF4">
      <w:pPr>
        <w:pStyle w:val="Default"/>
        <w:jc w:val="both"/>
        <w:rPr>
          <w:rFonts w:ascii="Arial" w:hAnsi="Arial" w:cs="Arial"/>
        </w:rPr>
      </w:pPr>
      <w:r>
        <w:rPr>
          <w:rFonts w:ascii="Arial" w:hAnsi="Arial" w:cs="Arial"/>
        </w:rPr>
        <w:t>L’Amministrazione del Consiglio regionale ha proceduto alla rilevazione del debito derivante da sentenza esecutiva, nella fattispecie, il dirigente dottor Gallipoli Enrico arriva al Tribunale di Napoli sezione Lavoro richiedendo il risarcimento dei danni di perdita di chance lavorativa per aver partecipato alla procedura d’interpello per l’affidamento degli incarichi dirigenziali vacanti per determinate unità dirigenziali, di cui alla delibera dell’Ufficio di Presidenza n. 3 del 4 novembre 2020, avendo fatto prevenire la propria manifestazione d’interessa aveva ottenuto, in assegnazione, l’unità dirigenziale denominata “Gestione degli Uffici di Diretta Collaborazione e Supporto Assistenza ai Gruppi Consiliari e Status dei Consiglieri”, per la quale non aveva manifestato interesse. Inoltre, con delibera n. 16 del 14 gennaio 2021 l’Ufficio di Presidenza conferiva l’incarico dirigenziale ad interim della UD Studi Legislativi e Assistenza Legislativa alle Commissioni ordinarie ad altro dirigente UD per la quale l’istante aveva espresso interesse. In seguito all’accoglimento parziale della domanda del ricorrente, il Tribunale di Napoli, sezione Lavoro, con sentenza n. 5573/2022, ha condannato l’Amministrazione al pagamento in favore del dottor Gallipoli per l’importo di 13 mila 667,71 euro oltre interessi dalla data della pronuncia al saldo per un importo complessivo di 13 mila 916,72 euro.</w:t>
      </w:r>
    </w:p>
    <w:p w14:paraId="34655DCC" w14:textId="39A89639" w:rsidR="00EF4CF4" w:rsidRDefault="00EF4CF4" w:rsidP="00EF4CF4">
      <w:pPr>
        <w:pStyle w:val="Default"/>
        <w:jc w:val="both"/>
        <w:rPr>
          <w:rFonts w:ascii="Arial" w:hAnsi="Arial" w:cs="Arial"/>
        </w:rPr>
      </w:pPr>
      <w:r>
        <w:rPr>
          <w:rFonts w:ascii="Arial" w:hAnsi="Arial" w:cs="Arial"/>
        </w:rPr>
        <w:t xml:space="preserve">La II Commissione Consiliare Permanente, riunitasi il 4 aprile 2023, nel procedere all’esame del Provvedimento, all’unanimità dei presenti ha approvato e si è, appunto, espressa favorevolmente in ordine alla sua approvazione. Per i motivi sopra espressi e a quanto stabilito con la delibera dell’Ufficio di Presidenza del 14 dicembre 2022, si richiede di esprimere parere favorevole alla presente Proposta di </w:t>
      </w:r>
      <w:r w:rsidR="006A1B9B">
        <w:rPr>
          <w:rFonts w:ascii="Arial" w:hAnsi="Arial" w:cs="Arial"/>
        </w:rPr>
        <w:t>legge</w:t>
      </w:r>
      <w:r>
        <w:rPr>
          <w:rFonts w:ascii="Arial" w:hAnsi="Arial" w:cs="Arial"/>
        </w:rPr>
        <w:t>, di riconoscimento del Debito fuori Bilancio per complessivi 19 mila 403,75 euro per effetto della sentenza n. 5 mila 573 del 2022 del Tribunale di Napoli Sezione Lavoro, a titolo di risarcimento e spese legali derivanti dalla sentenza esecutiva del Tribunale di Napoli sezione Lavoro n. 4319/2022 di cui 13 mila 946 euro lordi in favore del dottor Gallipoli e 5 mila 847,3 euro in favore dello Studio Soprano &amp; Associati. Grazie.</w:t>
      </w:r>
    </w:p>
    <w:p w14:paraId="2FCC31F4" w14:textId="77777777" w:rsidR="00EF4CF4" w:rsidRPr="00A707B5" w:rsidRDefault="00EF4CF4" w:rsidP="00EF4CF4">
      <w:pPr>
        <w:pStyle w:val="Default"/>
        <w:jc w:val="both"/>
        <w:rPr>
          <w:rFonts w:ascii="Arial" w:hAnsi="Arial" w:cs="Arial"/>
          <w:b/>
          <w:bCs/>
        </w:rPr>
      </w:pPr>
    </w:p>
    <w:p w14:paraId="47A5251F" w14:textId="77777777" w:rsidR="00EF4CF4" w:rsidRPr="00A707B5" w:rsidRDefault="00EF4CF4" w:rsidP="00EF4CF4">
      <w:pPr>
        <w:pStyle w:val="Default"/>
        <w:jc w:val="both"/>
        <w:rPr>
          <w:rFonts w:ascii="Arial" w:hAnsi="Arial" w:cs="Arial"/>
        </w:rPr>
      </w:pPr>
      <w:r w:rsidRPr="00A707B5">
        <w:rPr>
          <w:rFonts w:ascii="Arial" w:hAnsi="Arial" w:cs="Arial"/>
          <w:b/>
          <w:bCs/>
        </w:rPr>
        <w:t>PRESIDENTE (Oliviero):</w:t>
      </w:r>
      <w:r>
        <w:rPr>
          <w:rFonts w:ascii="Arial" w:hAnsi="Arial" w:cs="Arial"/>
          <w:b/>
          <w:bCs/>
        </w:rPr>
        <w:t xml:space="preserve"> </w:t>
      </w:r>
      <w:r w:rsidRPr="00A707B5">
        <w:rPr>
          <w:rFonts w:ascii="Arial" w:hAnsi="Arial" w:cs="Arial"/>
        </w:rPr>
        <w:t>Prego Muscarà.</w:t>
      </w:r>
    </w:p>
    <w:p w14:paraId="258DFB0B" w14:textId="77777777" w:rsidR="00EF4CF4" w:rsidRDefault="00EF4CF4" w:rsidP="00EF4CF4">
      <w:pPr>
        <w:pStyle w:val="Default"/>
        <w:jc w:val="both"/>
        <w:rPr>
          <w:rFonts w:ascii="Arial" w:hAnsi="Arial" w:cs="Arial"/>
          <w:b/>
          <w:bCs/>
        </w:rPr>
      </w:pPr>
    </w:p>
    <w:p w14:paraId="52E4943C" w14:textId="4636B6E2" w:rsidR="00EF4CF4" w:rsidRDefault="00EF4CF4" w:rsidP="00EF4CF4">
      <w:pPr>
        <w:pStyle w:val="Default"/>
        <w:jc w:val="both"/>
        <w:rPr>
          <w:rFonts w:ascii="Arial" w:hAnsi="Arial" w:cs="Arial"/>
        </w:rPr>
      </w:pPr>
      <w:r>
        <w:rPr>
          <w:rFonts w:ascii="Arial" w:hAnsi="Arial" w:cs="Arial"/>
          <w:b/>
          <w:bCs/>
        </w:rPr>
        <w:t xml:space="preserve">MUSCARÀ (Misto): </w:t>
      </w:r>
      <w:r>
        <w:rPr>
          <w:rFonts w:ascii="Arial" w:hAnsi="Arial" w:cs="Arial"/>
        </w:rPr>
        <w:t xml:space="preserve">Chiedo d’intervenire sul voto. Questa è e una cosa che mi è parsa un po’ anomala. Comprendo anche che quando c’è sentenza bisogna pagare, a meno che gli uffici non riescano, in tempo utile, ad opporsi e farlo nella maniera giusta. Nella lettura delle carte a me è sembrata una cosa molto strana, poi, veramente, se qualcuno me lo spiega, perché io vengo dalla Pubblica Amministrazione, dove i lavoratori della Pubblica Amministrazione hanno diritto, chiedono, di ottenere un ruolo, ma se il ruolo non viene dato perché l’Amministrazione decide altro, punto, la mancanza di chance di che cosa considerando che, poi, il ruolo che Gallipoli ha occupato non cambiava la remunerazione? Alla luce di quello che è successo, mi sono letto la sentenza, nella parte finale della sentenza c’è un suggerimento che viene dato all’Amministrazione affinché non si cada nuovamente in quest’errore e dice: “Al fine di un’applicazione quanto più oggettiva della norma sarebbe opportuno che ciascun’Amministrazione individuasse, per mezzo del Regolamento di organizzazione o mediante altro atto, le strutture per le quali sussiste il regime di limitazione in base alla norma, ciò si rivela tanto più utile in quanto le nuove norme sul conferimento degli incarichi ai dirigenti, in osservanza ad un principio di trasparenza, saranno introdotte con il decreto legislativo </w:t>
      </w:r>
      <w:r w:rsidR="006A1B9B">
        <w:rPr>
          <w:rFonts w:ascii="Arial" w:hAnsi="Arial" w:cs="Arial"/>
        </w:rPr>
        <w:t>legge</w:t>
      </w:r>
      <w:r>
        <w:rPr>
          <w:rFonts w:ascii="Arial" w:hAnsi="Arial" w:cs="Arial"/>
        </w:rPr>
        <w:t xml:space="preserve"> 150. L’individuazione a priori e in generale delle posizioni la cui copertura richiede sussistenza di particolari requisiti contribuisce ad evitare che i soggetti che non rispondono alle condizioni di legge possano manifestare all’Amministrazione la propria disponibilità verso posti per i quali vige la preclusione. Il mio voto, quindi, è contrario ma per una questione di principio. Comprendo che ormai il pagamento da fare è da farsi, ma non vorrei che i soldi del Consiglio vengano prosciugati da richieste delle quali io chiedo una cosa, non mi si viene data e perdo la chance. Grazie. </w:t>
      </w:r>
    </w:p>
    <w:p w14:paraId="2617A754" w14:textId="77777777" w:rsidR="00EF4CF4" w:rsidRPr="00967134" w:rsidRDefault="00EF4CF4" w:rsidP="00EF4CF4">
      <w:pPr>
        <w:pStyle w:val="Default"/>
        <w:jc w:val="both"/>
        <w:rPr>
          <w:rFonts w:ascii="Arial" w:hAnsi="Arial" w:cs="Arial"/>
          <w:b/>
          <w:bCs/>
        </w:rPr>
      </w:pPr>
    </w:p>
    <w:p w14:paraId="747AF9B5" w14:textId="77777777" w:rsidR="00EF4CF4" w:rsidRDefault="00EF4CF4" w:rsidP="00EF4CF4">
      <w:pPr>
        <w:pStyle w:val="Default"/>
        <w:jc w:val="both"/>
        <w:rPr>
          <w:rFonts w:ascii="Arial" w:hAnsi="Arial" w:cs="Arial"/>
        </w:rPr>
      </w:pPr>
      <w:r w:rsidRPr="00967134">
        <w:rPr>
          <w:rFonts w:ascii="Arial" w:hAnsi="Arial" w:cs="Arial"/>
          <w:b/>
          <w:bCs/>
        </w:rPr>
        <w:t>PRESIDENTE (Oliviero):</w:t>
      </w:r>
      <w:r>
        <w:rPr>
          <w:rFonts w:ascii="Arial" w:hAnsi="Arial" w:cs="Arial"/>
        </w:rPr>
        <w:t xml:space="preserve"> Passiamo alla votazione. Articolo 1. Chi è favorevole? Chi è contrario? Chi si astiene? </w:t>
      </w:r>
    </w:p>
    <w:p w14:paraId="2CCA9DCD" w14:textId="77777777" w:rsidR="00EF4CF4" w:rsidRPr="00967134" w:rsidRDefault="00EF4CF4" w:rsidP="00EF4CF4">
      <w:pPr>
        <w:pStyle w:val="Default"/>
        <w:jc w:val="both"/>
        <w:rPr>
          <w:rFonts w:ascii="Arial" w:hAnsi="Arial" w:cs="Arial"/>
          <w:b/>
          <w:bCs/>
        </w:rPr>
      </w:pPr>
    </w:p>
    <w:p w14:paraId="74147D7D" w14:textId="05E0D04D" w:rsidR="00EF4CF4" w:rsidRPr="00967134" w:rsidRDefault="00EF4CF4" w:rsidP="00EF4CF4">
      <w:pPr>
        <w:pStyle w:val="Default"/>
        <w:jc w:val="both"/>
        <w:rPr>
          <w:rFonts w:ascii="Arial" w:hAnsi="Arial" w:cs="Arial"/>
          <w:b/>
          <w:bCs/>
        </w:rPr>
      </w:pPr>
      <w:r w:rsidRPr="00967134">
        <w:rPr>
          <w:rFonts w:ascii="Arial" w:hAnsi="Arial" w:cs="Arial"/>
          <w:b/>
          <w:bCs/>
        </w:rPr>
        <w:t xml:space="preserve">Il Consiglio approva a maggioranza con il voto contrario della </w:t>
      </w:r>
      <w:r w:rsidR="00B84D8C">
        <w:rPr>
          <w:rFonts w:ascii="Arial" w:hAnsi="Arial" w:cs="Arial"/>
          <w:b/>
          <w:bCs/>
        </w:rPr>
        <w:t xml:space="preserve">Consigliera </w:t>
      </w:r>
      <w:r w:rsidRPr="00967134">
        <w:rPr>
          <w:rFonts w:ascii="Arial" w:hAnsi="Arial" w:cs="Arial"/>
          <w:b/>
          <w:bCs/>
        </w:rPr>
        <w:t xml:space="preserve">Muscarà, astensione del </w:t>
      </w:r>
      <w:r w:rsidR="00A06F88">
        <w:rPr>
          <w:rFonts w:ascii="Arial" w:hAnsi="Arial" w:cs="Arial"/>
          <w:b/>
          <w:bCs/>
        </w:rPr>
        <w:t>Consigliere</w:t>
      </w:r>
      <w:r w:rsidRPr="00967134">
        <w:rPr>
          <w:rFonts w:ascii="Arial" w:hAnsi="Arial" w:cs="Arial"/>
          <w:b/>
          <w:bCs/>
        </w:rPr>
        <w:t xml:space="preserve"> Caldoro, di Fratelli d’Italia, della Lega e del M5S.</w:t>
      </w:r>
    </w:p>
    <w:p w14:paraId="511F1135" w14:textId="77777777" w:rsidR="00EF4CF4" w:rsidRDefault="00EF4CF4" w:rsidP="00EF4CF4">
      <w:pPr>
        <w:pStyle w:val="Default"/>
        <w:jc w:val="both"/>
        <w:rPr>
          <w:rFonts w:ascii="Arial" w:hAnsi="Arial" w:cs="Arial"/>
        </w:rPr>
      </w:pPr>
      <w:r>
        <w:rPr>
          <w:rFonts w:ascii="Arial" w:hAnsi="Arial" w:cs="Arial"/>
        </w:rPr>
        <w:t xml:space="preserve">  </w:t>
      </w:r>
    </w:p>
    <w:p w14:paraId="2FE3EE34" w14:textId="77777777" w:rsidR="00EF4CF4" w:rsidRDefault="00EF4CF4" w:rsidP="00EF4CF4">
      <w:pPr>
        <w:pStyle w:val="Default"/>
        <w:jc w:val="both"/>
        <w:rPr>
          <w:rFonts w:ascii="Arial" w:hAnsi="Arial" w:cs="Arial"/>
        </w:rPr>
      </w:pPr>
      <w:r>
        <w:rPr>
          <w:rFonts w:ascii="Arial" w:hAnsi="Arial" w:cs="Arial"/>
        </w:rPr>
        <w:t>L’articolo 1 è approvato.</w:t>
      </w:r>
    </w:p>
    <w:p w14:paraId="56361376" w14:textId="77777777" w:rsidR="00EF4CF4" w:rsidRDefault="00EF4CF4" w:rsidP="00EF4CF4">
      <w:pPr>
        <w:pStyle w:val="Default"/>
        <w:jc w:val="both"/>
        <w:rPr>
          <w:rFonts w:ascii="Arial" w:hAnsi="Arial" w:cs="Arial"/>
        </w:rPr>
      </w:pPr>
      <w:r>
        <w:rPr>
          <w:rFonts w:ascii="Arial" w:hAnsi="Arial" w:cs="Arial"/>
        </w:rPr>
        <w:t xml:space="preserve">Articolo 2. Chi è favorevole? Chi è contrario? Chi si astiene? </w:t>
      </w:r>
    </w:p>
    <w:p w14:paraId="73957626" w14:textId="77777777" w:rsidR="00EF4CF4" w:rsidRPr="00967134" w:rsidRDefault="00EF4CF4" w:rsidP="00EF4CF4">
      <w:pPr>
        <w:pStyle w:val="Default"/>
        <w:jc w:val="both"/>
        <w:rPr>
          <w:rFonts w:ascii="Arial" w:hAnsi="Arial" w:cs="Arial"/>
          <w:b/>
          <w:bCs/>
        </w:rPr>
      </w:pPr>
    </w:p>
    <w:p w14:paraId="47E2794E" w14:textId="1CA3D458" w:rsidR="00EF4CF4" w:rsidRPr="00967134" w:rsidRDefault="00EF4CF4" w:rsidP="00EF4CF4">
      <w:pPr>
        <w:pStyle w:val="Default"/>
        <w:jc w:val="both"/>
        <w:rPr>
          <w:rFonts w:ascii="Arial" w:hAnsi="Arial" w:cs="Arial"/>
          <w:b/>
          <w:bCs/>
        </w:rPr>
      </w:pPr>
      <w:r w:rsidRPr="00967134">
        <w:rPr>
          <w:rFonts w:ascii="Arial" w:hAnsi="Arial" w:cs="Arial"/>
          <w:b/>
          <w:bCs/>
        </w:rPr>
        <w:t xml:space="preserve">Il Consiglio approva a maggioranza con il voto contrario della </w:t>
      </w:r>
      <w:r w:rsidR="00B84D8C">
        <w:rPr>
          <w:rFonts w:ascii="Arial" w:hAnsi="Arial" w:cs="Arial"/>
          <w:b/>
          <w:bCs/>
        </w:rPr>
        <w:t xml:space="preserve">Consigliera </w:t>
      </w:r>
      <w:r w:rsidRPr="00967134">
        <w:rPr>
          <w:rFonts w:ascii="Arial" w:hAnsi="Arial" w:cs="Arial"/>
          <w:b/>
          <w:bCs/>
        </w:rPr>
        <w:t xml:space="preserve">Muscarà, astensione del </w:t>
      </w:r>
      <w:r w:rsidR="00A06F88">
        <w:rPr>
          <w:rFonts w:ascii="Arial" w:hAnsi="Arial" w:cs="Arial"/>
          <w:b/>
          <w:bCs/>
        </w:rPr>
        <w:t>Consigliere</w:t>
      </w:r>
      <w:r w:rsidRPr="00967134">
        <w:rPr>
          <w:rFonts w:ascii="Arial" w:hAnsi="Arial" w:cs="Arial"/>
          <w:b/>
          <w:bCs/>
        </w:rPr>
        <w:t xml:space="preserve"> Caldoro, di Fratelli d’Italia, della Lega e del M5S.</w:t>
      </w:r>
    </w:p>
    <w:p w14:paraId="56547595" w14:textId="77777777" w:rsidR="00EF4CF4" w:rsidRDefault="00EF4CF4" w:rsidP="00EF4CF4">
      <w:pPr>
        <w:pStyle w:val="Default"/>
        <w:jc w:val="both"/>
        <w:rPr>
          <w:rFonts w:ascii="Arial" w:hAnsi="Arial" w:cs="Arial"/>
        </w:rPr>
      </w:pPr>
      <w:r>
        <w:rPr>
          <w:rFonts w:ascii="Arial" w:hAnsi="Arial" w:cs="Arial"/>
        </w:rPr>
        <w:t xml:space="preserve">  </w:t>
      </w:r>
    </w:p>
    <w:p w14:paraId="012FC394" w14:textId="77777777" w:rsidR="00EF4CF4" w:rsidRDefault="00EF4CF4" w:rsidP="00EF4CF4">
      <w:pPr>
        <w:pStyle w:val="Default"/>
        <w:jc w:val="both"/>
        <w:rPr>
          <w:rFonts w:ascii="Arial" w:hAnsi="Arial" w:cs="Arial"/>
        </w:rPr>
      </w:pPr>
      <w:r>
        <w:rPr>
          <w:rFonts w:ascii="Arial" w:hAnsi="Arial" w:cs="Arial"/>
        </w:rPr>
        <w:t xml:space="preserve">Articolo 3. Chi è favorevole? Chi è contrario? Chi si astiene? </w:t>
      </w:r>
    </w:p>
    <w:p w14:paraId="206EAE34" w14:textId="77777777" w:rsidR="00EF4CF4" w:rsidRPr="00967134" w:rsidRDefault="00EF4CF4" w:rsidP="00EF4CF4">
      <w:pPr>
        <w:pStyle w:val="Default"/>
        <w:jc w:val="both"/>
        <w:rPr>
          <w:rFonts w:ascii="Arial" w:hAnsi="Arial" w:cs="Arial"/>
          <w:b/>
          <w:bCs/>
        </w:rPr>
      </w:pPr>
    </w:p>
    <w:p w14:paraId="511DC587" w14:textId="4717E980" w:rsidR="00EF4CF4" w:rsidRPr="00967134" w:rsidRDefault="00EF4CF4" w:rsidP="00EF4CF4">
      <w:pPr>
        <w:pStyle w:val="Default"/>
        <w:jc w:val="both"/>
        <w:rPr>
          <w:rFonts w:ascii="Arial" w:hAnsi="Arial" w:cs="Arial"/>
          <w:b/>
          <w:bCs/>
        </w:rPr>
      </w:pPr>
      <w:r w:rsidRPr="00967134">
        <w:rPr>
          <w:rFonts w:ascii="Arial" w:hAnsi="Arial" w:cs="Arial"/>
          <w:b/>
          <w:bCs/>
        </w:rPr>
        <w:t xml:space="preserve">Il Consiglio approva a maggioranza con il voto contrario della </w:t>
      </w:r>
      <w:r w:rsidR="00F86060">
        <w:rPr>
          <w:rFonts w:ascii="Arial" w:hAnsi="Arial" w:cs="Arial"/>
          <w:b/>
          <w:bCs/>
        </w:rPr>
        <w:t xml:space="preserve">Consigliera </w:t>
      </w:r>
      <w:r w:rsidR="00F86060" w:rsidRPr="00967134">
        <w:rPr>
          <w:rFonts w:ascii="Arial" w:hAnsi="Arial" w:cs="Arial"/>
          <w:b/>
          <w:bCs/>
        </w:rPr>
        <w:t>Muscarà</w:t>
      </w:r>
      <w:r w:rsidRPr="00967134">
        <w:rPr>
          <w:rFonts w:ascii="Arial" w:hAnsi="Arial" w:cs="Arial"/>
          <w:b/>
          <w:bCs/>
        </w:rPr>
        <w:t xml:space="preserve">, astensione del </w:t>
      </w:r>
      <w:r w:rsidR="00A06F88">
        <w:rPr>
          <w:rFonts w:ascii="Arial" w:hAnsi="Arial" w:cs="Arial"/>
          <w:b/>
          <w:bCs/>
        </w:rPr>
        <w:t>Consigliere</w:t>
      </w:r>
      <w:r w:rsidRPr="00967134">
        <w:rPr>
          <w:rFonts w:ascii="Arial" w:hAnsi="Arial" w:cs="Arial"/>
          <w:b/>
          <w:bCs/>
        </w:rPr>
        <w:t xml:space="preserve"> Caldoro, di Fratelli d’Italia, della Lega e del M5S.</w:t>
      </w:r>
    </w:p>
    <w:p w14:paraId="7E2F99B4" w14:textId="77777777" w:rsidR="00EF4CF4" w:rsidRDefault="00EF4CF4" w:rsidP="00EF4CF4">
      <w:pPr>
        <w:pStyle w:val="Default"/>
        <w:jc w:val="both"/>
        <w:rPr>
          <w:rFonts w:ascii="Arial" w:hAnsi="Arial" w:cs="Arial"/>
        </w:rPr>
      </w:pPr>
      <w:r>
        <w:rPr>
          <w:rFonts w:ascii="Arial" w:hAnsi="Arial" w:cs="Arial"/>
        </w:rPr>
        <w:t xml:space="preserve">  </w:t>
      </w:r>
    </w:p>
    <w:p w14:paraId="032885D5" w14:textId="77777777" w:rsidR="00EF4CF4" w:rsidRDefault="00EF4CF4" w:rsidP="00EF4CF4">
      <w:pPr>
        <w:pStyle w:val="Default"/>
        <w:jc w:val="both"/>
        <w:rPr>
          <w:rFonts w:ascii="Arial" w:hAnsi="Arial" w:cs="Arial"/>
        </w:rPr>
      </w:pPr>
      <w:r>
        <w:rPr>
          <w:rFonts w:ascii="Arial" w:hAnsi="Arial" w:cs="Arial"/>
        </w:rPr>
        <w:t>Procediamo con il sistema di voto elettronico.</w:t>
      </w:r>
    </w:p>
    <w:p w14:paraId="44A2DE2C" w14:textId="77777777" w:rsidR="00EF4CF4" w:rsidRDefault="00EF4CF4" w:rsidP="00EF4CF4">
      <w:pPr>
        <w:pStyle w:val="Default"/>
        <w:jc w:val="both"/>
        <w:rPr>
          <w:rFonts w:ascii="Arial" w:hAnsi="Arial" w:cs="Arial"/>
        </w:rPr>
      </w:pPr>
      <w:r>
        <w:rPr>
          <w:rFonts w:ascii="Arial" w:hAnsi="Arial" w:cs="Arial"/>
        </w:rPr>
        <w:t xml:space="preserve">È aperta la votazione. Prego i colleghi di votare. </w:t>
      </w:r>
    </w:p>
    <w:p w14:paraId="4AE5AED7" w14:textId="77777777" w:rsidR="00EF4CF4" w:rsidRDefault="00EF4CF4" w:rsidP="00EF4CF4">
      <w:pPr>
        <w:pStyle w:val="Default"/>
        <w:jc w:val="both"/>
        <w:rPr>
          <w:rFonts w:ascii="Arial" w:hAnsi="Arial" w:cs="Arial"/>
        </w:rPr>
      </w:pPr>
      <w:r>
        <w:rPr>
          <w:rFonts w:ascii="Arial" w:hAnsi="Arial" w:cs="Arial"/>
        </w:rPr>
        <w:t>È chiusa la votazione.</w:t>
      </w:r>
    </w:p>
    <w:p w14:paraId="68715714" w14:textId="77777777" w:rsidR="00EF4CF4" w:rsidRDefault="00EF4CF4" w:rsidP="00EF4CF4">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r>
      <w:r>
        <w:rPr>
          <w:rFonts w:ascii="Arial" w:hAnsi="Arial" w:cs="Arial"/>
        </w:rPr>
        <w:tab/>
        <w:t>36</w:t>
      </w:r>
    </w:p>
    <w:p w14:paraId="5F268676" w14:textId="77777777" w:rsidR="00EF4CF4" w:rsidRDefault="00EF4CF4" w:rsidP="00EF4CF4">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r>
      <w:r>
        <w:rPr>
          <w:rFonts w:ascii="Arial" w:hAnsi="Arial" w:cs="Arial"/>
        </w:rPr>
        <w:tab/>
        <w:t>36</w:t>
      </w:r>
    </w:p>
    <w:p w14:paraId="640141CB" w14:textId="77777777" w:rsidR="00EF4CF4" w:rsidRDefault="00EF4CF4" w:rsidP="00EF4CF4">
      <w:pPr>
        <w:pStyle w:val="Default"/>
        <w:jc w:val="both"/>
        <w:rPr>
          <w:rFonts w:ascii="Arial" w:hAnsi="Arial" w:cs="Arial"/>
        </w:rPr>
      </w:pPr>
      <w:r>
        <w:rPr>
          <w:rFonts w:ascii="Arial" w:hAnsi="Arial" w:cs="Arial"/>
        </w:rPr>
        <w:lastRenderedPageBreak/>
        <w:t xml:space="preserve">Favorevoli </w:t>
      </w:r>
      <w:r>
        <w:rPr>
          <w:rFonts w:ascii="Arial" w:hAnsi="Arial" w:cs="Arial"/>
        </w:rPr>
        <w:tab/>
      </w:r>
      <w:r>
        <w:rPr>
          <w:rFonts w:ascii="Arial" w:hAnsi="Arial" w:cs="Arial"/>
        </w:rPr>
        <w:tab/>
        <w:t>22</w:t>
      </w:r>
    </w:p>
    <w:p w14:paraId="1F45FC4A" w14:textId="77777777" w:rsidR="00EF4CF4" w:rsidRDefault="00EF4CF4" w:rsidP="00EF4CF4">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r>
      <w:r>
        <w:rPr>
          <w:rFonts w:ascii="Arial" w:hAnsi="Arial" w:cs="Arial"/>
        </w:rPr>
        <w:tab/>
        <w:t>01</w:t>
      </w:r>
    </w:p>
    <w:p w14:paraId="5AEC59CE" w14:textId="77777777" w:rsidR="00EF4CF4" w:rsidRDefault="00EF4CF4" w:rsidP="00EF4CF4">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r>
      <w:r>
        <w:rPr>
          <w:rFonts w:ascii="Arial" w:hAnsi="Arial" w:cs="Arial"/>
        </w:rPr>
        <w:tab/>
        <w:t>13</w:t>
      </w:r>
    </w:p>
    <w:p w14:paraId="383E1325" w14:textId="77777777" w:rsidR="00EF4CF4" w:rsidRDefault="00EF4CF4" w:rsidP="00EF4CF4">
      <w:pPr>
        <w:pStyle w:val="Default"/>
        <w:jc w:val="both"/>
        <w:rPr>
          <w:rFonts w:ascii="Arial" w:hAnsi="Arial" w:cs="Arial"/>
          <w:b/>
          <w:bCs/>
        </w:rPr>
      </w:pPr>
    </w:p>
    <w:p w14:paraId="40714E14" w14:textId="77777777" w:rsidR="00EF4CF4" w:rsidRPr="00967134" w:rsidRDefault="00EF4CF4" w:rsidP="00EF4CF4">
      <w:pPr>
        <w:pStyle w:val="Default"/>
        <w:jc w:val="both"/>
        <w:rPr>
          <w:rFonts w:ascii="Arial" w:hAnsi="Arial" w:cs="Arial"/>
          <w:b/>
          <w:bCs/>
        </w:rPr>
      </w:pPr>
      <w:r w:rsidRPr="00967134">
        <w:rPr>
          <w:rFonts w:ascii="Arial" w:hAnsi="Arial" w:cs="Arial"/>
          <w:b/>
          <w:bCs/>
        </w:rPr>
        <w:t>Il Consiglio approva.</w:t>
      </w:r>
    </w:p>
    <w:p w14:paraId="55CD34B9" w14:textId="77777777" w:rsidR="00EF4CF4" w:rsidRPr="00967134" w:rsidRDefault="00EF4CF4" w:rsidP="00EF4CF4">
      <w:pPr>
        <w:pStyle w:val="Default"/>
        <w:jc w:val="center"/>
        <w:rPr>
          <w:rFonts w:ascii="Arial" w:hAnsi="Arial" w:cs="Arial"/>
          <w:b/>
          <w:bCs/>
        </w:rPr>
      </w:pPr>
    </w:p>
    <w:p w14:paraId="3C6C86C8" w14:textId="77777777" w:rsidR="00EF4CF4" w:rsidRPr="00967134" w:rsidRDefault="00EF4CF4" w:rsidP="00EF4CF4">
      <w:pPr>
        <w:pStyle w:val="Titolo1"/>
      </w:pPr>
      <w:bookmarkStart w:id="12" w:name="_ESAME_DELLA_PROPOSTA_8"/>
      <w:bookmarkEnd w:id="12"/>
      <w:r w:rsidRPr="00967134">
        <w:t>ESAME DELLA PROPOSTA DI LEGGE “NORME PER LA VALORIZZAZIONE DEI TERRENI AGRICOLI E FORESTALI E PER FAVORIRE LA COSTITUZIONE DI ASSOCIAZIONI FONDIARIE” REG. GEN. 266</w:t>
      </w:r>
    </w:p>
    <w:p w14:paraId="2A7B7DE0" w14:textId="77777777" w:rsidR="00EF4CF4" w:rsidRDefault="00EF4CF4" w:rsidP="00EF4CF4">
      <w:pPr>
        <w:pStyle w:val="Default"/>
        <w:jc w:val="both"/>
        <w:rPr>
          <w:rFonts w:ascii="Arial" w:hAnsi="Arial" w:cs="Arial"/>
        </w:rPr>
      </w:pPr>
    </w:p>
    <w:p w14:paraId="5E98BE55" w14:textId="355E65D6" w:rsidR="00EF4CF4" w:rsidRDefault="00EF4CF4" w:rsidP="00EF4CF4">
      <w:pPr>
        <w:pStyle w:val="Default"/>
        <w:jc w:val="both"/>
        <w:rPr>
          <w:rFonts w:ascii="Arial" w:hAnsi="Arial" w:cs="Arial"/>
          <w:szCs w:val="23"/>
        </w:rPr>
      </w:pPr>
      <w:r w:rsidRPr="00967134">
        <w:rPr>
          <w:rFonts w:ascii="Arial" w:hAnsi="Arial" w:cs="Arial"/>
        </w:rPr>
        <w:t xml:space="preserve">Passiamo al punto n. 11 dell’ordine del </w:t>
      </w:r>
      <w:r w:rsidR="00A06F88" w:rsidRPr="00967134">
        <w:rPr>
          <w:rFonts w:ascii="Arial" w:hAnsi="Arial" w:cs="Arial"/>
        </w:rPr>
        <w:t xml:space="preserve">giorno: </w:t>
      </w:r>
      <w:r w:rsidR="00A06F88">
        <w:rPr>
          <w:rFonts w:ascii="Arial" w:hAnsi="Arial" w:cs="Arial"/>
        </w:rPr>
        <w:t>Esame</w:t>
      </w:r>
      <w:r w:rsidRPr="00967134">
        <w:rPr>
          <w:rFonts w:ascii="Arial" w:hAnsi="Arial" w:cs="Arial"/>
          <w:szCs w:val="23"/>
        </w:rPr>
        <w:t xml:space="preserve"> della proposta di legge “Norme per la valorizzazione dei terreni agricoli e forestali e per favorire la costituzione di associazioni fondiarie” Reg. Gen. 266</w:t>
      </w:r>
      <w:r>
        <w:rPr>
          <w:rFonts w:ascii="Arial" w:hAnsi="Arial" w:cs="Arial"/>
          <w:szCs w:val="23"/>
        </w:rPr>
        <w:t>.</w:t>
      </w:r>
      <w:r w:rsidRPr="00967134">
        <w:rPr>
          <w:rFonts w:ascii="Arial" w:hAnsi="Arial" w:cs="Arial"/>
          <w:szCs w:val="23"/>
        </w:rPr>
        <w:t xml:space="preserve"> </w:t>
      </w:r>
    </w:p>
    <w:p w14:paraId="24CAB96B" w14:textId="77777777" w:rsidR="00EF4CF4" w:rsidRDefault="00EF4CF4" w:rsidP="00EF4CF4">
      <w:pPr>
        <w:pStyle w:val="Default"/>
        <w:jc w:val="both"/>
        <w:rPr>
          <w:rFonts w:ascii="Arial" w:hAnsi="Arial" w:cs="Arial"/>
          <w:szCs w:val="23"/>
        </w:rPr>
      </w:pPr>
      <w:r>
        <w:rPr>
          <w:rFonts w:ascii="Arial" w:hAnsi="Arial" w:cs="Arial"/>
          <w:szCs w:val="23"/>
        </w:rPr>
        <w:t>Ad iniziativa dei Consiglieri: Raia, Casillo, Oliviero, Fiola, Manfredi, Mortaruolo, Petracca, Picarone.</w:t>
      </w:r>
    </w:p>
    <w:p w14:paraId="1037FEFD" w14:textId="77777777" w:rsidR="00EF4CF4" w:rsidRDefault="00EF4CF4" w:rsidP="00EF4CF4">
      <w:pPr>
        <w:pStyle w:val="Default"/>
        <w:jc w:val="both"/>
        <w:rPr>
          <w:rFonts w:ascii="Arial" w:hAnsi="Arial" w:cs="Arial"/>
          <w:szCs w:val="23"/>
        </w:rPr>
      </w:pPr>
      <w:r>
        <w:rPr>
          <w:rFonts w:ascii="Arial" w:hAnsi="Arial" w:cs="Arial"/>
          <w:szCs w:val="23"/>
        </w:rPr>
        <w:t>Comunico che l’VIII Commissione Consiliare Permanente, riunitasi in data 6 dicembre 2022, ha esaminato il Provvedimento e all’unanimità ha deciso di riferire all’Aula.</w:t>
      </w:r>
    </w:p>
    <w:p w14:paraId="4F3DDD77" w14:textId="77777777" w:rsidR="00EF4CF4" w:rsidRDefault="00EF4CF4" w:rsidP="00EF4CF4">
      <w:pPr>
        <w:pStyle w:val="Default"/>
        <w:jc w:val="both"/>
        <w:rPr>
          <w:rFonts w:ascii="Arial" w:hAnsi="Arial" w:cs="Arial"/>
          <w:szCs w:val="23"/>
        </w:rPr>
      </w:pPr>
      <w:r>
        <w:rPr>
          <w:rFonts w:ascii="Arial" w:hAnsi="Arial" w:cs="Arial"/>
          <w:szCs w:val="23"/>
        </w:rPr>
        <w:t>Comunico inoltre che la II Commissione Permanente ha espresso la sua approvazione.</w:t>
      </w:r>
    </w:p>
    <w:p w14:paraId="136608DB" w14:textId="2AF396D6" w:rsidR="00EF4CF4" w:rsidRDefault="00EF4CF4" w:rsidP="00EF4CF4">
      <w:pPr>
        <w:pStyle w:val="Default"/>
        <w:jc w:val="both"/>
        <w:rPr>
          <w:rFonts w:ascii="Arial" w:hAnsi="Arial" w:cs="Arial"/>
          <w:szCs w:val="23"/>
        </w:rPr>
      </w:pPr>
      <w:r>
        <w:rPr>
          <w:rFonts w:ascii="Arial" w:hAnsi="Arial" w:cs="Arial"/>
          <w:szCs w:val="23"/>
        </w:rPr>
        <w:t xml:space="preserve">Relatrice in Aula è stata designata la </w:t>
      </w:r>
      <w:r w:rsidR="00F86060">
        <w:rPr>
          <w:rFonts w:ascii="Arial" w:hAnsi="Arial" w:cs="Arial"/>
          <w:szCs w:val="23"/>
        </w:rPr>
        <w:t>Consigliera Raia</w:t>
      </w:r>
      <w:r>
        <w:rPr>
          <w:rFonts w:ascii="Arial" w:hAnsi="Arial" w:cs="Arial"/>
          <w:szCs w:val="23"/>
        </w:rPr>
        <w:t>.</w:t>
      </w:r>
    </w:p>
    <w:p w14:paraId="4C6E7F3E" w14:textId="77777777" w:rsidR="00EF4CF4" w:rsidRDefault="00EF4CF4" w:rsidP="00EF4CF4">
      <w:pPr>
        <w:pStyle w:val="Default"/>
        <w:jc w:val="both"/>
        <w:rPr>
          <w:rFonts w:ascii="Arial" w:hAnsi="Arial" w:cs="Arial"/>
          <w:szCs w:val="23"/>
        </w:rPr>
      </w:pPr>
      <w:r>
        <w:rPr>
          <w:rFonts w:ascii="Arial" w:hAnsi="Arial" w:cs="Arial"/>
          <w:szCs w:val="23"/>
        </w:rPr>
        <w:t>Prego Loredana Raia.</w:t>
      </w:r>
    </w:p>
    <w:p w14:paraId="46144484" w14:textId="77777777" w:rsidR="00EF4CF4" w:rsidRPr="00C52AE9" w:rsidRDefault="00EF4CF4" w:rsidP="00EF4CF4">
      <w:pPr>
        <w:pStyle w:val="Default"/>
        <w:jc w:val="both"/>
        <w:rPr>
          <w:rFonts w:ascii="Arial" w:hAnsi="Arial" w:cs="Arial"/>
          <w:b/>
          <w:bCs/>
          <w:szCs w:val="23"/>
        </w:rPr>
      </w:pPr>
    </w:p>
    <w:p w14:paraId="12955160" w14:textId="3997F0DF" w:rsidR="00EF4CF4" w:rsidRDefault="00EF4CF4" w:rsidP="00EF4CF4">
      <w:pPr>
        <w:pStyle w:val="Default"/>
        <w:jc w:val="both"/>
        <w:rPr>
          <w:rFonts w:ascii="Arial" w:hAnsi="Arial" w:cs="Arial"/>
          <w:szCs w:val="23"/>
        </w:rPr>
      </w:pPr>
      <w:r>
        <w:rPr>
          <w:rFonts w:ascii="Arial" w:hAnsi="Arial" w:cs="Arial"/>
          <w:b/>
          <w:bCs/>
          <w:szCs w:val="23"/>
        </w:rPr>
        <w:t>RAIA (De Luca Presidente</w:t>
      </w:r>
      <w:r w:rsidRPr="00C52AE9">
        <w:rPr>
          <w:rFonts w:ascii="Arial" w:hAnsi="Arial" w:cs="Arial"/>
          <w:b/>
          <w:bCs/>
          <w:szCs w:val="23"/>
        </w:rPr>
        <w:t>):</w:t>
      </w:r>
      <w:r>
        <w:rPr>
          <w:rFonts w:ascii="Arial" w:hAnsi="Arial" w:cs="Arial"/>
          <w:b/>
          <w:bCs/>
          <w:szCs w:val="23"/>
        </w:rPr>
        <w:t xml:space="preserve"> </w:t>
      </w:r>
      <w:r>
        <w:rPr>
          <w:rFonts w:ascii="Arial" w:hAnsi="Arial" w:cs="Arial"/>
          <w:szCs w:val="23"/>
        </w:rPr>
        <w:t xml:space="preserve">Grazie Presidente. Intanto mi preme ringraziare tutti i Consiglieri componenti dell’VIII Commissione Consiliare per il proficuo lavoro svolto, che ha portato questo Provvedimento, votato all’unanimità della Commissione per la votazione in Aula. La presente Proposta di </w:t>
      </w:r>
      <w:r w:rsidR="006A1B9B">
        <w:rPr>
          <w:rFonts w:ascii="Arial" w:hAnsi="Arial" w:cs="Arial"/>
          <w:szCs w:val="23"/>
        </w:rPr>
        <w:t>legge</w:t>
      </w:r>
      <w:r>
        <w:rPr>
          <w:rFonts w:ascii="Arial" w:hAnsi="Arial" w:cs="Arial"/>
          <w:szCs w:val="23"/>
        </w:rPr>
        <w:t xml:space="preserve"> nasce dall’esigenza di rispondere, in maniera efficace, al fenomeno diffuso anche nella nostra Regione di abbandono o sottoutilizzo di terreni agricoli, pastorali e forestali di proprietà privata.</w:t>
      </w:r>
    </w:p>
    <w:p w14:paraId="5925ABC4" w14:textId="489BDE69" w:rsidR="009C0C4D" w:rsidRDefault="00EF4CF4" w:rsidP="009C0C4D">
      <w:pPr>
        <w:pStyle w:val="Default"/>
        <w:jc w:val="both"/>
        <w:rPr>
          <w:rFonts w:ascii="Arial" w:hAnsi="Arial" w:cs="Arial"/>
        </w:rPr>
      </w:pPr>
      <w:r>
        <w:rPr>
          <w:rFonts w:ascii="Arial" w:hAnsi="Arial" w:cs="Arial"/>
          <w:szCs w:val="23"/>
        </w:rPr>
        <w:t xml:space="preserve">In questi anni, prima in Francia e poi in altre Regioni d’Italia, si è attuata una politica tesa ad incentivare e sostenere la nascita e anche l’incremento delle associazioni fondiarie, individuando in questo strumento, una straordinaria opportunità per tenere insieme le esigenze dei proprietari e la crescita di esperienze di produzioni agricole </w:t>
      </w:r>
      <w:proofErr w:type="spellStart"/>
      <w:r>
        <w:rPr>
          <w:rFonts w:ascii="Arial" w:hAnsi="Arial" w:cs="Arial"/>
          <w:szCs w:val="23"/>
        </w:rPr>
        <w:t>silvo</w:t>
      </w:r>
      <w:proofErr w:type="spellEnd"/>
      <w:r>
        <w:rPr>
          <w:rFonts w:ascii="Arial" w:hAnsi="Arial" w:cs="Arial"/>
          <w:szCs w:val="23"/>
        </w:rPr>
        <w:t xml:space="preserve">-pastorali e forestali. In questo modo si è favorita </w:t>
      </w:r>
      <w:r w:rsidR="009C0C4D">
        <w:rPr>
          <w:rFonts w:ascii="Arial" w:hAnsi="Arial" w:cs="Arial"/>
        </w:rPr>
        <w:t>l’occupazione, incremento di reddito, la tutela paesaggistica e ambientale, contribuendo a rallentare lo spopolamento dei territori.</w:t>
      </w:r>
    </w:p>
    <w:p w14:paraId="153B64DC" w14:textId="77777777" w:rsidR="009C0C4D" w:rsidRDefault="009C0C4D" w:rsidP="009C0C4D">
      <w:pPr>
        <w:pStyle w:val="Default"/>
        <w:jc w:val="both"/>
        <w:rPr>
          <w:rFonts w:ascii="Arial" w:hAnsi="Arial" w:cs="Arial"/>
        </w:rPr>
      </w:pPr>
      <w:r>
        <w:rPr>
          <w:rFonts w:ascii="Arial" w:hAnsi="Arial" w:cs="Arial"/>
        </w:rPr>
        <w:t>In questi anni, in Campania, lo strumento della banca della terra non ha portato ai risultati sperati per l’esiguità dei terreni di proprietà pubblica disponibili. Naturalmente, vi sono notevoli differenze tra territori montani, territori collinari e territori di pianura, ma il fenomeno dell’abbandono riguarda, oggi, anche considerevoli appezzamenti di pianura o di collina con notevoli potenzialità produttive e incastonate in aree importanti da un punto di vista paesaggistico.</w:t>
      </w:r>
    </w:p>
    <w:p w14:paraId="2298F98E" w14:textId="77777777" w:rsidR="009C0C4D" w:rsidRDefault="009C0C4D" w:rsidP="009C0C4D">
      <w:pPr>
        <w:pStyle w:val="Default"/>
        <w:jc w:val="both"/>
        <w:rPr>
          <w:rFonts w:ascii="Arial" w:hAnsi="Arial" w:cs="Arial"/>
        </w:rPr>
      </w:pPr>
      <w:r>
        <w:rPr>
          <w:rFonts w:ascii="Arial" w:hAnsi="Arial" w:cs="Arial"/>
        </w:rPr>
        <w:t>La nascita, dunque, e lo sviluppo delle Associazioni fondiarie possono favorire il consolidamento e lo sviluppo di una nuova generazione di produttori agricoli, attenti alla qualità, alla sostenibilità delle produzioni, al mantenimento della biodiversità, alla riscoperta e valorizzazione di prodotti tipici del nostro territorio.</w:t>
      </w:r>
    </w:p>
    <w:p w14:paraId="61AA87D0" w14:textId="1E526AEF" w:rsidR="009C0C4D" w:rsidRDefault="00F86060" w:rsidP="009C0C4D">
      <w:pPr>
        <w:pStyle w:val="Default"/>
        <w:jc w:val="both"/>
        <w:rPr>
          <w:rFonts w:ascii="Arial" w:hAnsi="Arial" w:cs="Arial"/>
        </w:rPr>
      </w:pPr>
      <w:r>
        <w:rPr>
          <w:rFonts w:ascii="Arial" w:hAnsi="Arial" w:cs="Arial"/>
        </w:rPr>
        <w:t>La politica regionale e anche i nuovi indirizzi a livello nazionale</w:t>
      </w:r>
      <w:r w:rsidR="009C0C4D">
        <w:rPr>
          <w:rFonts w:ascii="Arial" w:hAnsi="Arial" w:cs="Arial"/>
        </w:rPr>
        <w:t xml:space="preserve"> tendono a portare avanti, con determinazione, questi temi, anche per la consapevolezza degli effetti dei mutamenti climatici e di profondi cambiamenti nei comportamenti dei consumatori che sono sempre più attenti ai temi della salute e della difesa dell’ambiente. </w:t>
      </w:r>
    </w:p>
    <w:p w14:paraId="66291E7C" w14:textId="00B7B297" w:rsidR="009C0C4D" w:rsidRDefault="009C0C4D" w:rsidP="009C0C4D">
      <w:pPr>
        <w:pStyle w:val="Default"/>
        <w:jc w:val="both"/>
        <w:rPr>
          <w:rFonts w:ascii="Arial" w:hAnsi="Arial" w:cs="Arial"/>
        </w:rPr>
      </w:pPr>
      <w:r>
        <w:rPr>
          <w:rFonts w:ascii="Arial" w:hAnsi="Arial" w:cs="Arial"/>
        </w:rPr>
        <w:lastRenderedPageBreak/>
        <w:t xml:space="preserve">Dunque, il sostegno alle filiere corte, alla stagionalità dei consumi, alle tecniche di coltivazione, tenendo conto anche delle novità legislative introdotte dalla </w:t>
      </w:r>
      <w:r w:rsidR="006A1B9B">
        <w:rPr>
          <w:rFonts w:ascii="Arial" w:hAnsi="Arial" w:cs="Arial"/>
        </w:rPr>
        <w:t>legge</w:t>
      </w:r>
      <w:r>
        <w:rPr>
          <w:rFonts w:ascii="Arial" w:hAnsi="Arial" w:cs="Arial"/>
        </w:rPr>
        <w:t xml:space="preserve"> nazionale sull’agricoltura biologica e sugli obiettivi dati sulla sostenibilità energetica e ambientale, sono parte integrante di questa proposta di </w:t>
      </w:r>
      <w:r w:rsidR="006A1B9B">
        <w:rPr>
          <w:rFonts w:ascii="Arial" w:hAnsi="Arial" w:cs="Arial"/>
        </w:rPr>
        <w:t>legge</w:t>
      </w:r>
      <w:r>
        <w:rPr>
          <w:rFonts w:ascii="Arial" w:hAnsi="Arial" w:cs="Arial"/>
        </w:rPr>
        <w:t>.</w:t>
      </w:r>
    </w:p>
    <w:p w14:paraId="528378C7" w14:textId="77777777" w:rsidR="009C0C4D" w:rsidRDefault="009C0C4D" w:rsidP="009C0C4D">
      <w:pPr>
        <w:pStyle w:val="Default"/>
        <w:jc w:val="both"/>
        <w:rPr>
          <w:rFonts w:ascii="Arial" w:hAnsi="Arial" w:cs="Arial"/>
        </w:rPr>
      </w:pPr>
      <w:r>
        <w:rPr>
          <w:rFonts w:ascii="Arial" w:hAnsi="Arial" w:cs="Arial"/>
        </w:rPr>
        <w:t>La Regione Campania ha approvato alcune Leggi che possono favorire questo percorso, come quella a sostegno delle cooperative di comunità, quella per consentire ai piccoli e medi produttori agricoli di auto trasformare i propri prodotti e quella recente sui prodotti comunali.</w:t>
      </w:r>
    </w:p>
    <w:p w14:paraId="18BD3C31" w14:textId="77777777" w:rsidR="009C0C4D" w:rsidRDefault="009C0C4D" w:rsidP="009C0C4D">
      <w:pPr>
        <w:pStyle w:val="Default"/>
        <w:jc w:val="both"/>
        <w:rPr>
          <w:rFonts w:ascii="Arial" w:hAnsi="Arial" w:cs="Arial"/>
        </w:rPr>
      </w:pPr>
      <w:r>
        <w:rPr>
          <w:rFonts w:ascii="Arial" w:hAnsi="Arial" w:cs="Arial"/>
        </w:rPr>
        <w:t>Con la presente proposta di legge si vuole dare un contributo alle strategie in atto con il PNRR e le politiche di sviluppo regionale tese a favorire un riequilibrio territoriale, rafforzare l’identità territoriale di ampie zone e favorire la crescita di giovani agricoltori e creare nuovi percorsi di valorizzazione turistica legati alla natura, all’enogastronomia, alla riscoperta del patrimonio culturale, anche immateriale, di cui la Campania è ricca, a partire dalla nostra Dieta Mediterranea.</w:t>
      </w:r>
    </w:p>
    <w:p w14:paraId="2EBAEBBC" w14:textId="77777777" w:rsidR="009C0C4D" w:rsidRDefault="009C0C4D" w:rsidP="009C0C4D">
      <w:pPr>
        <w:pStyle w:val="Default"/>
        <w:jc w:val="both"/>
        <w:rPr>
          <w:rFonts w:ascii="Arial" w:hAnsi="Arial" w:cs="Arial"/>
        </w:rPr>
      </w:pPr>
      <w:r>
        <w:rPr>
          <w:rFonts w:ascii="Arial" w:hAnsi="Arial" w:cs="Arial"/>
        </w:rPr>
        <w:t xml:space="preserve">La proposta di legge va inquadrata in una strategia più ampia di una nuova politica agricola che richiede molte azioni, anche a livello europeo, per rispondere ad una fase geopolitica nuova, ma anche alla consapevolezza che l’agricoltura rimane un elemento primario del tessuto economico e sociale di ogni Paese. </w:t>
      </w:r>
    </w:p>
    <w:p w14:paraId="53F24D28" w14:textId="77777777" w:rsidR="009C0C4D" w:rsidRDefault="009C0C4D" w:rsidP="009C0C4D">
      <w:pPr>
        <w:pStyle w:val="Default"/>
        <w:jc w:val="both"/>
        <w:rPr>
          <w:rFonts w:ascii="Arial" w:hAnsi="Arial" w:cs="Arial"/>
        </w:rPr>
      </w:pPr>
      <w:r>
        <w:rPr>
          <w:rFonts w:ascii="Arial" w:hAnsi="Arial" w:cs="Arial"/>
        </w:rPr>
        <w:t>I rilevanti interventi in fase di programmazione, sull’ambiente, sulle infrastrutture verdi, sulla mobilità sostenibile, sulle zone interne, rischiano di non trovare coerenza se si rafforza un processo di progressivo abbandono, anche in aree di fortissimo interesse turistico e paesaggistico, di numerosi terreni, e se riusciamo a far sì che nascano nuove esperienze, siamo sulla strada giusta.</w:t>
      </w:r>
    </w:p>
    <w:p w14:paraId="1186EAC6" w14:textId="77777777" w:rsidR="009C0C4D" w:rsidRDefault="009C0C4D" w:rsidP="009C0C4D">
      <w:pPr>
        <w:pStyle w:val="Default"/>
        <w:jc w:val="both"/>
        <w:rPr>
          <w:rFonts w:ascii="Arial" w:hAnsi="Arial" w:cs="Arial"/>
        </w:rPr>
      </w:pPr>
      <w:r>
        <w:rPr>
          <w:rFonts w:ascii="Arial" w:hAnsi="Arial" w:cs="Arial"/>
        </w:rPr>
        <w:t>Lo strumento delle Associazioni fondiarie può essere efficace anche per l’utilizzo di terreni sequestrati alle mafie che oggi rischiano di essere difficilmente utilizzati per le ridotte dimensioni e che invece possono trovare capacità di gestione in un contesto associativo.</w:t>
      </w:r>
    </w:p>
    <w:p w14:paraId="7FE96F57" w14:textId="31B5986F" w:rsidR="009C0C4D" w:rsidRDefault="009C0C4D" w:rsidP="009C0C4D">
      <w:pPr>
        <w:pStyle w:val="Default"/>
        <w:jc w:val="both"/>
        <w:rPr>
          <w:rFonts w:ascii="Arial" w:hAnsi="Arial" w:cs="Arial"/>
        </w:rPr>
      </w:pPr>
      <w:r>
        <w:rPr>
          <w:rFonts w:ascii="Arial" w:hAnsi="Arial" w:cs="Arial"/>
        </w:rPr>
        <w:t xml:space="preserve">Premesso tutto ciò, la proposta di legge in esame, al fine di incentivare la nascita di Associazioni fondiarie e sostenere quelle eventualmente già costituite, prevede l’erogazione di contributi finanziari per la redazione dei Piani di gestione dei terreni conferiti dai soci e/o assegnati ai sensi della </w:t>
      </w:r>
      <w:r w:rsidR="006A1B9B">
        <w:rPr>
          <w:rFonts w:ascii="Arial" w:hAnsi="Arial" w:cs="Arial"/>
        </w:rPr>
        <w:t>legge</w:t>
      </w:r>
      <w:r>
        <w:rPr>
          <w:rFonts w:ascii="Arial" w:hAnsi="Arial" w:cs="Arial"/>
        </w:rPr>
        <w:t xml:space="preserve"> 440 del 1978 e per la realizzazione dei miglioramenti fondiari, per la copertura delle spese sostenute per la costituzione dell’Associazione fondiaria ai proprietari e/o agli aventi titolo dei terreni privati che aderiscono a un’Associazione fondiaria legalmente costituita. Inoltre, sono previsti contributi ai Comuni affinché promuovano iniziative per la diffusione, tra i proprietari dei terreni, di una cultura associativa, offrendo un adeguamento supporto informativo e tecnico.</w:t>
      </w:r>
    </w:p>
    <w:p w14:paraId="39614C66" w14:textId="77777777" w:rsidR="009C0C4D" w:rsidRDefault="009C0C4D" w:rsidP="009C0C4D">
      <w:pPr>
        <w:pStyle w:val="Default"/>
        <w:jc w:val="both"/>
        <w:rPr>
          <w:rFonts w:ascii="Arial" w:hAnsi="Arial" w:cs="Arial"/>
        </w:rPr>
      </w:pPr>
      <w:r>
        <w:rPr>
          <w:rFonts w:ascii="Arial" w:hAnsi="Arial" w:cs="Arial"/>
        </w:rPr>
        <w:t>La proposta di legge prevede una copertura finanziaria per il triennio 2023-2025 di 377 mila euro.</w:t>
      </w:r>
    </w:p>
    <w:p w14:paraId="64BCBF31" w14:textId="77777777" w:rsidR="009C0C4D" w:rsidRDefault="009C0C4D" w:rsidP="009C0C4D">
      <w:pPr>
        <w:pStyle w:val="Default"/>
        <w:jc w:val="both"/>
        <w:rPr>
          <w:rFonts w:ascii="Arial" w:hAnsi="Arial" w:cs="Arial"/>
        </w:rPr>
      </w:pPr>
    </w:p>
    <w:p w14:paraId="37FFA859"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È aperta la discussione generale. Non ci sono richieste di intervento. Passiamo all’articolato.</w:t>
      </w:r>
    </w:p>
    <w:p w14:paraId="65EA273C" w14:textId="77777777" w:rsidR="009C0C4D" w:rsidRDefault="009C0C4D" w:rsidP="009C0C4D">
      <w:pPr>
        <w:pStyle w:val="Default"/>
        <w:jc w:val="both"/>
        <w:rPr>
          <w:rFonts w:ascii="Arial" w:hAnsi="Arial" w:cs="Arial"/>
        </w:rPr>
      </w:pPr>
      <w:r>
        <w:rPr>
          <w:rFonts w:ascii="Arial" w:hAnsi="Arial" w:cs="Arial"/>
        </w:rPr>
        <w:t>Articolo 1.</w:t>
      </w:r>
    </w:p>
    <w:p w14:paraId="62F01EE2"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30DDA822" w14:textId="77777777" w:rsidR="009C0C4D" w:rsidRDefault="009C0C4D" w:rsidP="009C0C4D">
      <w:pPr>
        <w:pStyle w:val="Default"/>
        <w:jc w:val="both"/>
        <w:rPr>
          <w:rFonts w:ascii="Arial" w:hAnsi="Arial" w:cs="Arial"/>
        </w:rPr>
      </w:pPr>
    </w:p>
    <w:p w14:paraId="4287E6A2"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72A7BD39" w14:textId="77777777" w:rsidR="009C0C4D" w:rsidRDefault="009C0C4D" w:rsidP="009C0C4D">
      <w:pPr>
        <w:pStyle w:val="Default"/>
        <w:jc w:val="both"/>
        <w:rPr>
          <w:rFonts w:ascii="Arial" w:hAnsi="Arial" w:cs="Arial"/>
          <w:b/>
          <w:bCs/>
        </w:rPr>
      </w:pPr>
    </w:p>
    <w:p w14:paraId="281334E3" w14:textId="77777777" w:rsidR="009C0C4D" w:rsidRDefault="009C0C4D" w:rsidP="009C0C4D">
      <w:pPr>
        <w:pStyle w:val="Default"/>
        <w:jc w:val="both"/>
        <w:rPr>
          <w:rFonts w:ascii="Arial" w:hAnsi="Arial" w:cs="Arial"/>
        </w:rPr>
      </w:pPr>
      <w:r>
        <w:rPr>
          <w:rFonts w:ascii="Arial" w:hAnsi="Arial" w:cs="Arial"/>
        </w:rPr>
        <w:t>Articolo 2.</w:t>
      </w:r>
    </w:p>
    <w:p w14:paraId="03E0A1A4"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5BA5B464" w14:textId="77777777" w:rsidR="009C0C4D" w:rsidRDefault="009C0C4D" w:rsidP="009C0C4D">
      <w:pPr>
        <w:pStyle w:val="Default"/>
        <w:jc w:val="both"/>
        <w:rPr>
          <w:rFonts w:ascii="Arial" w:hAnsi="Arial" w:cs="Arial"/>
        </w:rPr>
      </w:pPr>
    </w:p>
    <w:p w14:paraId="7F0659C9"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31AF5EB8" w14:textId="77777777" w:rsidR="009C0C4D" w:rsidRDefault="009C0C4D" w:rsidP="009C0C4D">
      <w:pPr>
        <w:pStyle w:val="Default"/>
        <w:jc w:val="both"/>
        <w:rPr>
          <w:rFonts w:ascii="Arial" w:hAnsi="Arial" w:cs="Arial"/>
          <w:b/>
          <w:bCs/>
        </w:rPr>
      </w:pPr>
    </w:p>
    <w:p w14:paraId="2FD1857F" w14:textId="77777777" w:rsidR="009C0C4D" w:rsidRDefault="009C0C4D" w:rsidP="009C0C4D">
      <w:pPr>
        <w:pStyle w:val="Default"/>
        <w:jc w:val="both"/>
        <w:rPr>
          <w:rFonts w:ascii="Arial" w:hAnsi="Arial" w:cs="Arial"/>
        </w:rPr>
      </w:pPr>
      <w:r>
        <w:rPr>
          <w:rFonts w:ascii="Arial" w:hAnsi="Arial" w:cs="Arial"/>
        </w:rPr>
        <w:t>Articolo 3.</w:t>
      </w:r>
    </w:p>
    <w:p w14:paraId="13FB2C03" w14:textId="77777777" w:rsidR="009C0C4D" w:rsidRDefault="009C0C4D" w:rsidP="009C0C4D">
      <w:pPr>
        <w:pStyle w:val="Default"/>
        <w:jc w:val="both"/>
        <w:rPr>
          <w:rFonts w:ascii="Arial" w:hAnsi="Arial" w:cs="Arial"/>
        </w:rPr>
      </w:pPr>
      <w:r>
        <w:rPr>
          <w:rFonts w:ascii="Arial" w:hAnsi="Arial" w:cs="Arial"/>
        </w:rPr>
        <w:lastRenderedPageBreak/>
        <w:t xml:space="preserve">Chi è a favore? Chi è contrario? Chi si astiene? </w:t>
      </w:r>
    </w:p>
    <w:p w14:paraId="25D41E85" w14:textId="77777777" w:rsidR="009C0C4D" w:rsidRDefault="009C0C4D" w:rsidP="009C0C4D">
      <w:pPr>
        <w:pStyle w:val="Default"/>
        <w:jc w:val="both"/>
        <w:rPr>
          <w:rFonts w:ascii="Arial" w:hAnsi="Arial" w:cs="Arial"/>
        </w:rPr>
      </w:pPr>
    </w:p>
    <w:p w14:paraId="55A3AD55"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033D67A1" w14:textId="77777777" w:rsidR="009C0C4D" w:rsidRDefault="009C0C4D" w:rsidP="009C0C4D">
      <w:pPr>
        <w:pStyle w:val="Default"/>
        <w:jc w:val="both"/>
        <w:rPr>
          <w:rFonts w:ascii="Arial" w:hAnsi="Arial" w:cs="Arial"/>
          <w:b/>
          <w:bCs/>
        </w:rPr>
      </w:pPr>
    </w:p>
    <w:p w14:paraId="65BD457B" w14:textId="77777777" w:rsidR="009C0C4D" w:rsidRDefault="009C0C4D" w:rsidP="009C0C4D">
      <w:pPr>
        <w:pStyle w:val="Default"/>
        <w:jc w:val="both"/>
        <w:rPr>
          <w:rFonts w:ascii="Arial" w:hAnsi="Arial" w:cs="Arial"/>
        </w:rPr>
      </w:pPr>
      <w:r>
        <w:rPr>
          <w:rFonts w:ascii="Arial" w:hAnsi="Arial" w:cs="Arial"/>
        </w:rPr>
        <w:t>Articolo 4.</w:t>
      </w:r>
    </w:p>
    <w:p w14:paraId="291F7028"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361E6B4D" w14:textId="77777777" w:rsidR="009C0C4D" w:rsidRDefault="009C0C4D" w:rsidP="009C0C4D">
      <w:pPr>
        <w:pStyle w:val="Default"/>
        <w:jc w:val="both"/>
        <w:rPr>
          <w:rFonts w:ascii="Arial" w:hAnsi="Arial" w:cs="Arial"/>
        </w:rPr>
      </w:pPr>
    </w:p>
    <w:p w14:paraId="4807285D"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55A444E3" w14:textId="77777777" w:rsidR="009C0C4D" w:rsidRDefault="009C0C4D" w:rsidP="009C0C4D">
      <w:pPr>
        <w:pStyle w:val="Default"/>
        <w:jc w:val="both"/>
        <w:rPr>
          <w:rFonts w:ascii="Arial" w:hAnsi="Arial" w:cs="Arial"/>
          <w:b/>
          <w:bCs/>
        </w:rPr>
      </w:pPr>
    </w:p>
    <w:p w14:paraId="19F38EC9" w14:textId="77777777" w:rsidR="009C0C4D" w:rsidRDefault="009C0C4D" w:rsidP="009C0C4D">
      <w:pPr>
        <w:pStyle w:val="Default"/>
        <w:jc w:val="both"/>
        <w:rPr>
          <w:rFonts w:ascii="Arial" w:hAnsi="Arial" w:cs="Arial"/>
        </w:rPr>
      </w:pPr>
      <w:r>
        <w:rPr>
          <w:rFonts w:ascii="Arial" w:hAnsi="Arial" w:cs="Arial"/>
        </w:rPr>
        <w:t>Articolo 5.</w:t>
      </w:r>
    </w:p>
    <w:p w14:paraId="2FB97216"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785A9140" w14:textId="77777777" w:rsidR="009C0C4D" w:rsidRDefault="009C0C4D" w:rsidP="009C0C4D">
      <w:pPr>
        <w:pStyle w:val="Default"/>
        <w:jc w:val="both"/>
        <w:rPr>
          <w:rFonts w:ascii="Arial" w:hAnsi="Arial" w:cs="Arial"/>
        </w:rPr>
      </w:pPr>
    </w:p>
    <w:p w14:paraId="45834D98"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5944981C" w14:textId="77777777" w:rsidR="009C0C4D" w:rsidRDefault="009C0C4D" w:rsidP="009C0C4D">
      <w:pPr>
        <w:pStyle w:val="Default"/>
        <w:jc w:val="both"/>
        <w:rPr>
          <w:rFonts w:ascii="Arial" w:hAnsi="Arial" w:cs="Arial"/>
          <w:b/>
          <w:bCs/>
        </w:rPr>
      </w:pPr>
    </w:p>
    <w:p w14:paraId="378C467C" w14:textId="77777777" w:rsidR="009C0C4D" w:rsidRDefault="009C0C4D" w:rsidP="009C0C4D">
      <w:pPr>
        <w:pStyle w:val="Default"/>
        <w:jc w:val="both"/>
        <w:rPr>
          <w:rFonts w:ascii="Arial" w:hAnsi="Arial" w:cs="Arial"/>
        </w:rPr>
      </w:pPr>
      <w:r>
        <w:rPr>
          <w:rFonts w:ascii="Arial" w:hAnsi="Arial" w:cs="Arial"/>
        </w:rPr>
        <w:t>Articolo 6.</w:t>
      </w:r>
    </w:p>
    <w:p w14:paraId="1B78D47F"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057CD0A0" w14:textId="77777777" w:rsidR="009C0C4D" w:rsidRDefault="009C0C4D" w:rsidP="009C0C4D">
      <w:pPr>
        <w:pStyle w:val="Default"/>
        <w:jc w:val="both"/>
        <w:rPr>
          <w:rFonts w:ascii="Arial" w:hAnsi="Arial" w:cs="Arial"/>
        </w:rPr>
      </w:pPr>
    </w:p>
    <w:p w14:paraId="205C3E5A"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0DD0CD54" w14:textId="77777777" w:rsidR="009C0C4D" w:rsidRDefault="009C0C4D" w:rsidP="009C0C4D">
      <w:pPr>
        <w:pStyle w:val="Default"/>
        <w:jc w:val="both"/>
        <w:rPr>
          <w:rFonts w:ascii="Arial" w:hAnsi="Arial" w:cs="Arial"/>
          <w:b/>
          <w:bCs/>
        </w:rPr>
      </w:pPr>
    </w:p>
    <w:p w14:paraId="1E61BFB2" w14:textId="77777777" w:rsidR="009C0C4D" w:rsidRDefault="009C0C4D" w:rsidP="009C0C4D">
      <w:pPr>
        <w:pStyle w:val="Default"/>
        <w:jc w:val="both"/>
        <w:rPr>
          <w:rFonts w:ascii="Arial" w:hAnsi="Arial" w:cs="Arial"/>
        </w:rPr>
      </w:pPr>
      <w:r>
        <w:rPr>
          <w:rFonts w:ascii="Arial" w:hAnsi="Arial" w:cs="Arial"/>
        </w:rPr>
        <w:t>Articolo 7.</w:t>
      </w:r>
    </w:p>
    <w:p w14:paraId="2703E1A3"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5AF3F91D" w14:textId="77777777" w:rsidR="009C0C4D" w:rsidRDefault="009C0C4D" w:rsidP="009C0C4D">
      <w:pPr>
        <w:pStyle w:val="Default"/>
        <w:jc w:val="both"/>
        <w:rPr>
          <w:rFonts w:ascii="Arial" w:hAnsi="Arial" w:cs="Arial"/>
        </w:rPr>
      </w:pPr>
    </w:p>
    <w:p w14:paraId="5CA8B1A3"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4EB3ADD4" w14:textId="77777777" w:rsidR="009C0C4D" w:rsidRDefault="009C0C4D" w:rsidP="009C0C4D">
      <w:pPr>
        <w:pStyle w:val="Default"/>
        <w:jc w:val="both"/>
        <w:rPr>
          <w:rFonts w:ascii="Arial" w:hAnsi="Arial" w:cs="Arial"/>
          <w:b/>
          <w:bCs/>
        </w:rPr>
      </w:pPr>
    </w:p>
    <w:p w14:paraId="5E208245" w14:textId="77777777" w:rsidR="009C0C4D" w:rsidRDefault="009C0C4D" w:rsidP="009C0C4D">
      <w:pPr>
        <w:pStyle w:val="Default"/>
        <w:jc w:val="both"/>
        <w:rPr>
          <w:rFonts w:ascii="Arial" w:hAnsi="Arial" w:cs="Arial"/>
        </w:rPr>
      </w:pPr>
      <w:r>
        <w:rPr>
          <w:rFonts w:ascii="Arial" w:hAnsi="Arial" w:cs="Arial"/>
        </w:rPr>
        <w:t>Articolo 8.</w:t>
      </w:r>
    </w:p>
    <w:p w14:paraId="20326C42"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496FD5A0" w14:textId="77777777" w:rsidR="009C0C4D" w:rsidRDefault="009C0C4D" w:rsidP="009C0C4D">
      <w:pPr>
        <w:pStyle w:val="Default"/>
        <w:jc w:val="both"/>
        <w:rPr>
          <w:rFonts w:ascii="Arial" w:hAnsi="Arial" w:cs="Arial"/>
        </w:rPr>
      </w:pPr>
    </w:p>
    <w:p w14:paraId="6263370F"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134435C9" w14:textId="77777777" w:rsidR="009C0C4D" w:rsidRDefault="009C0C4D" w:rsidP="009C0C4D">
      <w:pPr>
        <w:pStyle w:val="Default"/>
        <w:jc w:val="both"/>
        <w:rPr>
          <w:rFonts w:ascii="Arial" w:hAnsi="Arial" w:cs="Arial"/>
          <w:b/>
          <w:bCs/>
        </w:rPr>
      </w:pPr>
    </w:p>
    <w:p w14:paraId="3AD012BF" w14:textId="77777777" w:rsidR="009C0C4D" w:rsidRDefault="009C0C4D" w:rsidP="009C0C4D">
      <w:pPr>
        <w:pStyle w:val="Default"/>
        <w:jc w:val="both"/>
        <w:rPr>
          <w:rFonts w:ascii="Arial" w:hAnsi="Arial" w:cs="Arial"/>
        </w:rPr>
      </w:pPr>
      <w:r>
        <w:rPr>
          <w:rFonts w:ascii="Arial" w:hAnsi="Arial" w:cs="Arial"/>
        </w:rPr>
        <w:t>Articolo 9.</w:t>
      </w:r>
    </w:p>
    <w:p w14:paraId="5B6C021A"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59997BAE" w14:textId="77777777" w:rsidR="009C0C4D" w:rsidRDefault="009C0C4D" w:rsidP="009C0C4D">
      <w:pPr>
        <w:pStyle w:val="Default"/>
        <w:jc w:val="both"/>
        <w:rPr>
          <w:rFonts w:ascii="Arial" w:hAnsi="Arial" w:cs="Arial"/>
        </w:rPr>
      </w:pPr>
    </w:p>
    <w:p w14:paraId="702AB30D"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3123E8B1" w14:textId="77777777" w:rsidR="009C0C4D" w:rsidRDefault="009C0C4D" w:rsidP="009C0C4D">
      <w:pPr>
        <w:pStyle w:val="Default"/>
        <w:jc w:val="both"/>
        <w:rPr>
          <w:rFonts w:ascii="Arial" w:hAnsi="Arial" w:cs="Arial"/>
          <w:b/>
          <w:bCs/>
        </w:rPr>
      </w:pPr>
    </w:p>
    <w:p w14:paraId="49A2A897" w14:textId="77777777" w:rsidR="009C0C4D" w:rsidRDefault="009C0C4D" w:rsidP="009C0C4D">
      <w:pPr>
        <w:pStyle w:val="Default"/>
        <w:jc w:val="both"/>
        <w:rPr>
          <w:rFonts w:ascii="Arial" w:hAnsi="Arial" w:cs="Arial"/>
        </w:rPr>
      </w:pPr>
      <w:r>
        <w:rPr>
          <w:rFonts w:ascii="Arial" w:hAnsi="Arial" w:cs="Arial"/>
        </w:rPr>
        <w:t>Articolo 10.</w:t>
      </w:r>
    </w:p>
    <w:p w14:paraId="002A7DFA"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792FA07B" w14:textId="77777777" w:rsidR="009C0C4D" w:rsidRDefault="009C0C4D" w:rsidP="009C0C4D">
      <w:pPr>
        <w:pStyle w:val="Default"/>
        <w:jc w:val="both"/>
        <w:rPr>
          <w:rFonts w:ascii="Arial" w:hAnsi="Arial" w:cs="Arial"/>
        </w:rPr>
      </w:pPr>
    </w:p>
    <w:p w14:paraId="332C8586"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4E0B2AB0" w14:textId="77777777" w:rsidR="009C0C4D" w:rsidRDefault="009C0C4D" w:rsidP="009C0C4D">
      <w:pPr>
        <w:pStyle w:val="Default"/>
        <w:jc w:val="both"/>
        <w:rPr>
          <w:rFonts w:ascii="Arial" w:hAnsi="Arial" w:cs="Arial"/>
          <w:b/>
          <w:bCs/>
        </w:rPr>
      </w:pPr>
    </w:p>
    <w:p w14:paraId="1D7186F1" w14:textId="77777777" w:rsidR="009C0C4D" w:rsidRDefault="009C0C4D" w:rsidP="009C0C4D">
      <w:pPr>
        <w:pStyle w:val="Default"/>
        <w:jc w:val="both"/>
        <w:rPr>
          <w:rFonts w:ascii="Arial" w:hAnsi="Arial" w:cs="Arial"/>
        </w:rPr>
      </w:pPr>
      <w:r>
        <w:rPr>
          <w:rFonts w:ascii="Arial" w:hAnsi="Arial" w:cs="Arial"/>
        </w:rPr>
        <w:t>Articolo 11.</w:t>
      </w:r>
    </w:p>
    <w:p w14:paraId="27529FB2"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27C548D5" w14:textId="77777777" w:rsidR="009C0C4D" w:rsidRDefault="009C0C4D" w:rsidP="009C0C4D">
      <w:pPr>
        <w:pStyle w:val="Default"/>
        <w:jc w:val="both"/>
        <w:rPr>
          <w:rFonts w:ascii="Arial" w:hAnsi="Arial" w:cs="Arial"/>
        </w:rPr>
      </w:pPr>
    </w:p>
    <w:p w14:paraId="5687CCB3"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32C4C725" w14:textId="77777777" w:rsidR="009C0C4D" w:rsidRDefault="009C0C4D" w:rsidP="009C0C4D">
      <w:pPr>
        <w:pStyle w:val="Default"/>
        <w:jc w:val="both"/>
        <w:rPr>
          <w:rFonts w:ascii="Arial" w:hAnsi="Arial" w:cs="Arial"/>
          <w:b/>
          <w:bCs/>
        </w:rPr>
      </w:pPr>
    </w:p>
    <w:p w14:paraId="4218A14C" w14:textId="77777777" w:rsidR="009C0C4D" w:rsidRDefault="009C0C4D" w:rsidP="009C0C4D">
      <w:pPr>
        <w:pStyle w:val="Default"/>
        <w:jc w:val="both"/>
        <w:rPr>
          <w:rFonts w:ascii="Arial" w:hAnsi="Arial" w:cs="Arial"/>
        </w:rPr>
      </w:pPr>
      <w:r>
        <w:rPr>
          <w:rFonts w:ascii="Arial" w:hAnsi="Arial" w:cs="Arial"/>
        </w:rPr>
        <w:t>Articolo 12.</w:t>
      </w:r>
    </w:p>
    <w:p w14:paraId="45F0A5B1"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3C116346" w14:textId="77777777" w:rsidR="009C0C4D" w:rsidRDefault="009C0C4D" w:rsidP="009C0C4D">
      <w:pPr>
        <w:pStyle w:val="Default"/>
        <w:jc w:val="both"/>
        <w:rPr>
          <w:rFonts w:ascii="Arial" w:hAnsi="Arial" w:cs="Arial"/>
        </w:rPr>
      </w:pPr>
    </w:p>
    <w:p w14:paraId="021A4475" w14:textId="77777777" w:rsidR="009C0C4D" w:rsidRDefault="009C0C4D" w:rsidP="009C0C4D">
      <w:pPr>
        <w:pStyle w:val="Default"/>
        <w:jc w:val="both"/>
        <w:rPr>
          <w:rFonts w:ascii="Arial" w:hAnsi="Arial" w:cs="Arial"/>
          <w:b/>
          <w:bCs/>
        </w:rPr>
      </w:pPr>
      <w:r>
        <w:rPr>
          <w:rFonts w:ascii="Arial" w:hAnsi="Arial" w:cs="Arial"/>
          <w:b/>
          <w:bCs/>
        </w:rPr>
        <w:lastRenderedPageBreak/>
        <w:t>Il Consiglio approva con il voto di astensione di Fratelli d’Italia.</w:t>
      </w:r>
    </w:p>
    <w:p w14:paraId="44C0EFAE" w14:textId="77777777" w:rsidR="009C0C4D" w:rsidRDefault="009C0C4D" w:rsidP="009C0C4D">
      <w:pPr>
        <w:pStyle w:val="Default"/>
        <w:jc w:val="both"/>
        <w:rPr>
          <w:rFonts w:ascii="Arial" w:hAnsi="Arial" w:cs="Arial"/>
          <w:b/>
          <w:bCs/>
        </w:rPr>
      </w:pPr>
    </w:p>
    <w:p w14:paraId="38B7C260" w14:textId="77777777" w:rsidR="009C0C4D" w:rsidRDefault="009C0C4D" w:rsidP="009C0C4D">
      <w:pPr>
        <w:pStyle w:val="Default"/>
        <w:jc w:val="both"/>
        <w:rPr>
          <w:rFonts w:ascii="Arial" w:hAnsi="Arial" w:cs="Arial"/>
        </w:rPr>
      </w:pPr>
      <w:r>
        <w:rPr>
          <w:rFonts w:ascii="Arial" w:hAnsi="Arial" w:cs="Arial"/>
        </w:rPr>
        <w:t>Articolo 13 (Norma finanziaria).</w:t>
      </w:r>
    </w:p>
    <w:p w14:paraId="7CA8B763"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6F903AFC" w14:textId="77777777" w:rsidR="009C0C4D" w:rsidRDefault="009C0C4D" w:rsidP="009C0C4D">
      <w:pPr>
        <w:pStyle w:val="Default"/>
        <w:jc w:val="both"/>
        <w:rPr>
          <w:rFonts w:ascii="Arial" w:hAnsi="Arial" w:cs="Arial"/>
        </w:rPr>
      </w:pPr>
    </w:p>
    <w:p w14:paraId="0B33D6A7"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5EBE76F1" w14:textId="77777777" w:rsidR="009C0C4D" w:rsidRDefault="009C0C4D" w:rsidP="009C0C4D">
      <w:pPr>
        <w:pStyle w:val="Default"/>
        <w:jc w:val="both"/>
        <w:rPr>
          <w:rFonts w:ascii="Arial" w:hAnsi="Arial" w:cs="Arial"/>
          <w:b/>
          <w:bCs/>
        </w:rPr>
      </w:pPr>
    </w:p>
    <w:p w14:paraId="4BE5F72F" w14:textId="77777777" w:rsidR="009C0C4D" w:rsidRDefault="009C0C4D" w:rsidP="009C0C4D">
      <w:pPr>
        <w:pStyle w:val="Default"/>
        <w:jc w:val="both"/>
        <w:rPr>
          <w:rFonts w:ascii="Arial" w:hAnsi="Arial" w:cs="Arial"/>
        </w:rPr>
      </w:pPr>
      <w:r>
        <w:rPr>
          <w:rFonts w:ascii="Arial" w:hAnsi="Arial" w:cs="Arial"/>
        </w:rPr>
        <w:t>Articolo 14.</w:t>
      </w:r>
    </w:p>
    <w:p w14:paraId="504894AC" w14:textId="77777777" w:rsidR="009C0C4D" w:rsidRDefault="009C0C4D" w:rsidP="009C0C4D">
      <w:pPr>
        <w:pStyle w:val="Default"/>
        <w:jc w:val="both"/>
        <w:rPr>
          <w:rFonts w:ascii="Arial" w:hAnsi="Arial" w:cs="Arial"/>
        </w:rPr>
      </w:pPr>
      <w:r>
        <w:rPr>
          <w:rFonts w:ascii="Arial" w:hAnsi="Arial" w:cs="Arial"/>
        </w:rPr>
        <w:t xml:space="preserve">Chi è a favore? Chi è contrario? Chi si astiene? </w:t>
      </w:r>
    </w:p>
    <w:p w14:paraId="0B7C7915" w14:textId="77777777" w:rsidR="009C0C4D" w:rsidRDefault="009C0C4D" w:rsidP="009C0C4D">
      <w:pPr>
        <w:pStyle w:val="Default"/>
        <w:jc w:val="both"/>
        <w:rPr>
          <w:rFonts w:ascii="Arial" w:hAnsi="Arial" w:cs="Arial"/>
        </w:rPr>
      </w:pPr>
    </w:p>
    <w:p w14:paraId="413DD200" w14:textId="77777777" w:rsidR="009C0C4D" w:rsidRDefault="009C0C4D" w:rsidP="009C0C4D">
      <w:pPr>
        <w:pStyle w:val="Default"/>
        <w:jc w:val="both"/>
        <w:rPr>
          <w:rFonts w:ascii="Arial" w:hAnsi="Arial" w:cs="Arial"/>
          <w:b/>
          <w:bCs/>
        </w:rPr>
      </w:pPr>
      <w:r>
        <w:rPr>
          <w:rFonts w:ascii="Arial" w:hAnsi="Arial" w:cs="Arial"/>
          <w:b/>
          <w:bCs/>
        </w:rPr>
        <w:t>Il Consiglio approva con il voto di astensione di Fratelli d’Italia.</w:t>
      </w:r>
    </w:p>
    <w:p w14:paraId="7BAE2CC1" w14:textId="77777777" w:rsidR="009C0C4D" w:rsidRDefault="009C0C4D" w:rsidP="009C0C4D">
      <w:pPr>
        <w:pStyle w:val="Default"/>
        <w:jc w:val="both"/>
        <w:rPr>
          <w:rFonts w:ascii="Arial" w:hAnsi="Arial" w:cs="Arial"/>
          <w:b/>
          <w:bCs/>
        </w:rPr>
      </w:pPr>
    </w:p>
    <w:p w14:paraId="63F7D163" w14:textId="77777777" w:rsidR="009C0C4D" w:rsidRPr="00E25DEF" w:rsidRDefault="009C0C4D" w:rsidP="009C0C4D">
      <w:pPr>
        <w:pStyle w:val="Default"/>
        <w:jc w:val="both"/>
        <w:rPr>
          <w:rFonts w:ascii="Arial" w:hAnsi="Arial" w:cs="Arial"/>
        </w:rPr>
      </w:pPr>
      <w:r w:rsidRPr="00E25DEF">
        <w:rPr>
          <w:rFonts w:ascii="Arial" w:hAnsi="Arial" w:cs="Arial"/>
        </w:rPr>
        <w:t>È aperta la votazione con il voto elettronico.</w:t>
      </w:r>
    </w:p>
    <w:p w14:paraId="3528A4BF" w14:textId="77777777" w:rsidR="009C0C4D" w:rsidRPr="00E25DEF" w:rsidRDefault="009C0C4D" w:rsidP="009C0C4D">
      <w:pPr>
        <w:pStyle w:val="Default"/>
        <w:jc w:val="both"/>
        <w:rPr>
          <w:rFonts w:ascii="Arial" w:hAnsi="Arial" w:cs="Arial"/>
        </w:rPr>
      </w:pPr>
      <w:r w:rsidRPr="00E25DEF">
        <w:rPr>
          <w:rFonts w:ascii="Arial" w:hAnsi="Arial" w:cs="Arial"/>
        </w:rPr>
        <w:t>Dichiaro aperta la votazione.</w:t>
      </w:r>
    </w:p>
    <w:p w14:paraId="73450ECC" w14:textId="77777777" w:rsidR="009C0C4D" w:rsidRPr="00E25DEF" w:rsidRDefault="009C0C4D" w:rsidP="009C0C4D">
      <w:pPr>
        <w:pStyle w:val="Default"/>
        <w:jc w:val="both"/>
        <w:rPr>
          <w:rFonts w:ascii="Arial" w:hAnsi="Arial" w:cs="Arial"/>
        </w:rPr>
      </w:pPr>
      <w:r w:rsidRPr="00E25DEF">
        <w:rPr>
          <w:rFonts w:ascii="Arial" w:hAnsi="Arial" w:cs="Arial"/>
        </w:rPr>
        <w:t>Dichiaro chiusa la votazione.</w:t>
      </w:r>
    </w:p>
    <w:p w14:paraId="3B559907" w14:textId="77777777" w:rsidR="009C0C4D" w:rsidRPr="00E25DEF" w:rsidRDefault="009C0C4D" w:rsidP="009C0C4D">
      <w:pPr>
        <w:pStyle w:val="Default"/>
        <w:jc w:val="both"/>
        <w:rPr>
          <w:rFonts w:ascii="Arial" w:hAnsi="Arial" w:cs="Arial"/>
        </w:rPr>
      </w:pPr>
      <w:r w:rsidRPr="00E25DEF">
        <w:rPr>
          <w:rFonts w:ascii="Arial" w:hAnsi="Arial" w:cs="Arial"/>
        </w:rPr>
        <w:t xml:space="preserve">Comunico l’esito della votazione:  </w:t>
      </w:r>
    </w:p>
    <w:p w14:paraId="5DDC7131" w14:textId="77777777" w:rsidR="009C0C4D" w:rsidRPr="00E25DEF" w:rsidRDefault="009C0C4D" w:rsidP="009C0C4D">
      <w:pPr>
        <w:pStyle w:val="Default"/>
        <w:jc w:val="both"/>
        <w:rPr>
          <w:rFonts w:ascii="Arial" w:hAnsi="Arial" w:cs="Arial"/>
        </w:rPr>
      </w:pPr>
      <w:r w:rsidRPr="00E25DEF">
        <w:rPr>
          <w:rFonts w:ascii="Arial" w:hAnsi="Arial" w:cs="Arial"/>
        </w:rPr>
        <w:t xml:space="preserve">Presenti </w:t>
      </w:r>
      <w:r w:rsidRPr="00E25DEF">
        <w:rPr>
          <w:rFonts w:ascii="Arial" w:hAnsi="Arial" w:cs="Arial"/>
        </w:rPr>
        <w:tab/>
      </w:r>
      <w:r w:rsidRPr="00E25DEF">
        <w:rPr>
          <w:rFonts w:ascii="Arial" w:hAnsi="Arial" w:cs="Arial"/>
        </w:rPr>
        <w:tab/>
      </w:r>
      <w:r w:rsidRPr="00E25DEF">
        <w:rPr>
          <w:rFonts w:ascii="Arial" w:hAnsi="Arial" w:cs="Arial"/>
        </w:rPr>
        <w:tab/>
        <w:t>36</w:t>
      </w:r>
    </w:p>
    <w:p w14:paraId="6CEF41DC" w14:textId="77777777" w:rsidR="009C0C4D" w:rsidRPr="00E25DEF" w:rsidRDefault="009C0C4D" w:rsidP="009C0C4D">
      <w:pPr>
        <w:pStyle w:val="Default"/>
        <w:jc w:val="both"/>
        <w:rPr>
          <w:rFonts w:ascii="Arial" w:hAnsi="Arial" w:cs="Arial"/>
        </w:rPr>
      </w:pPr>
      <w:r w:rsidRPr="00E25DEF">
        <w:rPr>
          <w:rFonts w:ascii="Arial" w:hAnsi="Arial" w:cs="Arial"/>
        </w:rPr>
        <w:t xml:space="preserve">Votanti </w:t>
      </w:r>
      <w:r w:rsidRPr="00E25DEF">
        <w:rPr>
          <w:rFonts w:ascii="Arial" w:hAnsi="Arial" w:cs="Arial"/>
        </w:rPr>
        <w:tab/>
      </w:r>
      <w:r w:rsidRPr="00E25DEF">
        <w:rPr>
          <w:rFonts w:ascii="Arial" w:hAnsi="Arial" w:cs="Arial"/>
        </w:rPr>
        <w:tab/>
      </w:r>
      <w:r w:rsidRPr="00E25DEF">
        <w:rPr>
          <w:rFonts w:ascii="Arial" w:hAnsi="Arial" w:cs="Arial"/>
        </w:rPr>
        <w:tab/>
      </w:r>
      <w:r w:rsidRPr="00E25DEF">
        <w:rPr>
          <w:rFonts w:ascii="Arial" w:hAnsi="Arial" w:cs="Arial"/>
        </w:rPr>
        <w:tab/>
        <w:t>36</w:t>
      </w:r>
    </w:p>
    <w:p w14:paraId="31BE85B1" w14:textId="77777777" w:rsidR="009C0C4D" w:rsidRPr="00E25DEF" w:rsidRDefault="009C0C4D" w:rsidP="009C0C4D">
      <w:pPr>
        <w:pStyle w:val="Default"/>
        <w:jc w:val="both"/>
        <w:rPr>
          <w:rFonts w:ascii="Arial" w:hAnsi="Arial" w:cs="Arial"/>
        </w:rPr>
      </w:pPr>
      <w:r w:rsidRPr="00E25DEF">
        <w:rPr>
          <w:rFonts w:ascii="Arial" w:hAnsi="Arial" w:cs="Arial"/>
        </w:rPr>
        <w:t xml:space="preserve">Favorevoli </w:t>
      </w:r>
      <w:r w:rsidRPr="00E25DEF">
        <w:rPr>
          <w:rFonts w:ascii="Arial" w:hAnsi="Arial" w:cs="Arial"/>
        </w:rPr>
        <w:tab/>
      </w:r>
      <w:r w:rsidRPr="00E25DEF">
        <w:rPr>
          <w:rFonts w:ascii="Arial" w:hAnsi="Arial" w:cs="Arial"/>
        </w:rPr>
        <w:tab/>
        <w:t>32</w:t>
      </w:r>
    </w:p>
    <w:p w14:paraId="751B9903" w14:textId="77777777" w:rsidR="009C0C4D" w:rsidRPr="00E25DEF" w:rsidRDefault="009C0C4D" w:rsidP="009C0C4D">
      <w:pPr>
        <w:pStyle w:val="Default"/>
        <w:jc w:val="both"/>
        <w:rPr>
          <w:rFonts w:ascii="Arial" w:hAnsi="Arial" w:cs="Arial"/>
        </w:rPr>
      </w:pPr>
      <w:r w:rsidRPr="00E25DEF">
        <w:rPr>
          <w:rFonts w:ascii="Arial" w:hAnsi="Arial" w:cs="Arial"/>
        </w:rPr>
        <w:t xml:space="preserve">Contrari </w:t>
      </w:r>
      <w:r w:rsidRPr="00E25DEF">
        <w:rPr>
          <w:rFonts w:ascii="Arial" w:hAnsi="Arial" w:cs="Arial"/>
        </w:rPr>
        <w:tab/>
      </w:r>
      <w:r w:rsidRPr="00E25DEF">
        <w:rPr>
          <w:rFonts w:ascii="Arial" w:hAnsi="Arial" w:cs="Arial"/>
        </w:rPr>
        <w:tab/>
      </w:r>
      <w:r w:rsidRPr="00E25DEF">
        <w:rPr>
          <w:rFonts w:ascii="Arial" w:hAnsi="Arial" w:cs="Arial"/>
        </w:rPr>
        <w:tab/>
        <w:t>00</w:t>
      </w:r>
    </w:p>
    <w:p w14:paraId="3EC9ED65" w14:textId="77777777" w:rsidR="009C0C4D" w:rsidRPr="00E25DEF" w:rsidRDefault="009C0C4D" w:rsidP="009C0C4D">
      <w:pPr>
        <w:pStyle w:val="Default"/>
        <w:jc w:val="both"/>
        <w:rPr>
          <w:rFonts w:ascii="Arial" w:hAnsi="Arial" w:cs="Arial"/>
        </w:rPr>
      </w:pPr>
      <w:r w:rsidRPr="00E25DEF">
        <w:rPr>
          <w:rFonts w:ascii="Arial" w:hAnsi="Arial" w:cs="Arial"/>
        </w:rPr>
        <w:t xml:space="preserve">Astenuti </w:t>
      </w:r>
      <w:r w:rsidRPr="00E25DEF">
        <w:rPr>
          <w:rFonts w:ascii="Arial" w:hAnsi="Arial" w:cs="Arial"/>
        </w:rPr>
        <w:tab/>
      </w:r>
      <w:r w:rsidRPr="00E25DEF">
        <w:rPr>
          <w:rFonts w:ascii="Arial" w:hAnsi="Arial" w:cs="Arial"/>
        </w:rPr>
        <w:tab/>
      </w:r>
      <w:r w:rsidRPr="00E25DEF">
        <w:rPr>
          <w:rFonts w:ascii="Arial" w:hAnsi="Arial" w:cs="Arial"/>
        </w:rPr>
        <w:tab/>
        <w:t>04</w:t>
      </w:r>
    </w:p>
    <w:p w14:paraId="63A50558" w14:textId="77777777" w:rsidR="009C0C4D" w:rsidRPr="00E25DEF" w:rsidRDefault="009C0C4D" w:rsidP="009C0C4D">
      <w:pPr>
        <w:pStyle w:val="Default"/>
        <w:jc w:val="both"/>
        <w:rPr>
          <w:rFonts w:ascii="Arial" w:hAnsi="Arial" w:cs="Arial"/>
        </w:rPr>
      </w:pPr>
    </w:p>
    <w:p w14:paraId="4CCAF003" w14:textId="77777777" w:rsidR="009C0C4D" w:rsidRDefault="009C0C4D" w:rsidP="009C0C4D">
      <w:pPr>
        <w:pStyle w:val="Default"/>
        <w:jc w:val="both"/>
        <w:rPr>
          <w:rFonts w:ascii="Arial" w:hAnsi="Arial" w:cs="Arial"/>
          <w:b/>
          <w:bCs/>
        </w:rPr>
      </w:pPr>
      <w:r>
        <w:rPr>
          <w:rFonts w:ascii="Arial" w:hAnsi="Arial" w:cs="Arial"/>
          <w:b/>
          <w:bCs/>
        </w:rPr>
        <w:t>Il Consiglio approva.</w:t>
      </w:r>
    </w:p>
    <w:p w14:paraId="20668446" w14:textId="77777777" w:rsidR="009C0C4D" w:rsidRDefault="009C0C4D" w:rsidP="009C0C4D">
      <w:pPr>
        <w:pStyle w:val="Default"/>
        <w:jc w:val="both"/>
        <w:rPr>
          <w:rFonts w:ascii="Arial" w:hAnsi="Arial" w:cs="Arial"/>
          <w:b/>
          <w:bCs/>
        </w:rPr>
      </w:pPr>
    </w:p>
    <w:p w14:paraId="17ED3B76" w14:textId="77777777" w:rsidR="009C0C4D" w:rsidRDefault="009C0C4D" w:rsidP="009C0C4D">
      <w:pPr>
        <w:pStyle w:val="Default"/>
        <w:jc w:val="both"/>
        <w:rPr>
          <w:rFonts w:ascii="Arial" w:hAnsi="Arial" w:cs="Arial"/>
        </w:rPr>
      </w:pPr>
      <w:r>
        <w:rPr>
          <w:rFonts w:ascii="Arial" w:hAnsi="Arial" w:cs="Arial"/>
        </w:rPr>
        <w:t>Il Consiglio autorizza, ai sensi dell’articolo 108, comma 1, del Regolamento Interno, il Presidente a procedere al coordinamento formale del testo approvato. Non essendovi obiezioni, così resta stabilito.</w:t>
      </w:r>
    </w:p>
    <w:p w14:paraId="030EE308" w14:textId="27152AEE" w:rsidR="009C0C4D" w:rsidRDefault="009C0C4D" w:rsidP="009C0C4D">
      <w:pPr>
        <w:pStyle w:val="Default"/>
        <w:jc w:val="both"/>
        <w:rPr>
          <w:rFonts w:ascii="Arial" w:hAnsi="Arial" w:cs="Arial"/>
        </w:rPr>
      </w:pPr>
      <w:r>
        <w:rPr>
          <w:rFonts w:ascii="Arial" w:hAnsi="Arial" w:cs="Arial"/>
        </w:rPr>
        <w:t xml:space="preserve">Per il punto n. 12 all’ordine del giorno non c’è il parere della Commissione Bilancio, quindi, non è possibile discuterlo in questa </w:t>
      </w:r>
      <w:r w:rsidR="00A06F88">
        <w:rPr>
          <w:rFonts w:ascii="Arial" w:hAnsi="Arial" w:cs="Arial"/>
        </w:rPr>
        <w:t>seduta</w:t>
      </w:r>
      <w:r>
        <w:rPr>
          <w:rFonts w:ascii="Arial" w:hAnsi="Arial" w:cs="Arial"/>
        </w:rPr>
        <w:t>. Sarà discusso la prossima volta, appena la Commissione Bilancio si sarà espressa.</w:t>
      </w:r>
    </w:p>
    <w:p w14:paraId="6D28501E" w14:textId="77777777" w:rsidR="009C0C4D" w:rsidRDefault="009C0C4D" w:rsidP="009C0C4D">
      <w:pPr>
        <w:pStyle w:val="Default"/>
        <w:jc w:val="both"/>
        <w:rPr>
          <w:rFonts w:ascii="Arial" w:hAnsi="Arial" w:cs="Arial"/>
        </w:rPr>
      </w:pPr>
    </w:p>
    <w:p w14:paraId="3E96812B" w14:textId="77777777" w:rsidR="009C0C4D" w:rsidRPr="003478EC" w:rsidRDefault="009C0C4D" w:rsidP="009C0C4D">
      <w:pPr>
        <w:pStyle w:val="Titolo1"/>
      </w:pPr>
      <w:bookmarkStart w:id="13" w:name="_ESAME_DELLA_PROPOSTA_9"/>
      <w:bookmarkEnd w:id="13"/>
      <w:r w:rsidRPr="003478EC">
        <w:t>ESAME DELLA PROPOSTA DI ISTITUZIONE DI COMMISSIONE D’INCHIESTA DENOMINATA “COMMISSIONE DI INCHIESTA PER LA TUTELA DELLA BUFALA MEDITERRANEA ITALIANA DELLA CAMPANIA, DELLA PRODUZIONE DEL LATTE E DELLA MOZZARELLA MBC-DOP E NON-DOP” REG. GEN. 5/CI.</w:t>
      </w:r>
    </w:p>
    <w:p w14:paraId="2EE6192D" w14:textId="77777777" w:rsidR="009C0C4D" w:rsidRDefault="009C0C4D" w:rsidP="009C0C4D">
      <w:pPr>
        <w:pStyle w:val="Default"/>
        <w:jc w:val="both"/>
        <w:rPr>
          <w:rFonts w:ascii="Arial" w:hAnsi="Arial" w:cs="Arial"/>
        </w:rPr>
      </w:pPr>
    </w:p>
    <w:p w14:paraId="4C60A2EC" w14:textId="77777777" w:rsidR="009C0C4D" w:rsidRDefault="009C0C4D" w:rsidP="009C0C4D">
      <w:pPr>
        <w:pStyle w:val="Default"/>
        <w:jc w:val="both"/>
        <w:rPr>
          <w:rFonts w:ascii="Arial" w:hAnsi="Arial" w:cs="Arial"/>
        </w:rPr>
      </w:pPr>
      <w:r>
        <w:rPr>
          <w:rFonts w:ascii="Arial" w:hAnsi="Arial" w:cs="Arial"/>
        </w:rPr>
        <w:t xml:space="preserve">Passiamo al punto n. 13 relativo a: </w:t>
      </w:r>
      <w:r w:rsidRPr="003478EC">
        <w:rPr>
          <w:rFonts w:ascii="Arial" w:hAnsi="Arial" w:cs="Arial"/>
        </w:rPr>
        <w:t>Esame della proposta di istituzione di Commissione d’inchiesta denominata “Commissione di inchiesta per la tutela della Bufala Mediterranea italiana della Campania, della produzione del latte e della mozzarella MBC-DOP e NON-DOP” Reg. Gen. 5/CI</w:t>
      </w:r>
      <w:r>
        <w:rPr>
          <w:rFonts w:ascii="Arial" w:hAnsi="Arial" w:cs="Arial"/>
        </w:rPr>
        <w:t>.</w:t>
      </w:r>
    </w:p>
    <w:p w14:paraId="32570DD4" w14:textId="7C027AFC" w:rsidR="009C0C4D" w:rsidRDefault="009C0C4D" w:rsidP="009C0C4D">
      <w:pPr>
        <w:pStyle w:val="Default"/>
        <w:jc w:val="both"/>
        <w:rPr>
          <w:rFonts w:ascii="Arial" w:hAnsi="Arial" w:cs="Arial"/>
        </w:rPr>
      </w:pPr>
      <w:r>
        <w:rPr>
          <w:rFonts w:ascii="Arial" w:hAnsi="Arial" w:cs="Arial"/>
        </w:rPr>
        <w:t xml:space="preserve">Ad iniziativa dei </w:t>
      </w:r>
      <w:r w:rsidR="00A06F88">
        <w:rPr>
          <w:rFonts w:ascii="Arial" w:hAnsi="Arial" w:cs="Arial"/>
        </w:rPr>
        <w:t>Consiglieri</w:t>
      </w:r>
      <w:r>
        <w:rPr>
          <w:rFonts w:ascii="Arial" w:hAnsi="Arial" w:cs="Arial"/>
        </w:rPr>
        <w:t xml:space="preserve"> Schiano, Zinzi, Patriarca, Piscitelli, Rescigno, Carpentieri, Caldoro, Grimaldi, Muscarà, Nappi e Cinque.</w:t>
      </w:r>
    </w:p>
    <w:p w14:paraId="50BA4C8A" w14:textId="2AF29CFA" w:rsidR="009C0C4D" w:rsidRDefault="009C0C4D" w:rsidP="009C0C4D">
      <w:pPr>
        <w:pStyle w:val="Default"/>
        <w:jc w:val="both"/>
        <w:rPr>
          <w:rFonts w:ascii="Arial" w:hAnsi="Arial" w:cs="Arial"/>
        </w:rPr>
      </w:pPr>
      <w:r>
        <w:rPr>
          <w:rFonts w:ascii="Arial" w:hAnsi="Arial" w:cs="Arial"/>
        </w:rPr>
        <w:t xml:space="preserve">Su richiesta della </w:t>
      </w:r>
      <w:r w:rsidR="00F86060">
        <w:rPr>
          <w:rFonts w:ascii="Arial" w:hAnsi="Arial" w:cs="Arial"/>
        </w:rPr>
        <w:t>Consigliera Muscarà</w:t>
      </w:r>
      <w:r>
        <w:rPr>
          <w:rFonts w:ascii="Arial" w:hAnsi="Arial" w:cs="Arial"/>
        </w:rPr>
        <w:t xml:space="preserve"> il provvedimento è iscritto all’ordine del giorno, ai sensi dell’articolo 101 del Regolamento Interno.</w:t>
      </w:r>
    </w:p>
    <w:p w14:paraId="161731C3" w14:textId="5A10F87C" w:rsidR="009C0C4D" w:rsidRDefault="009C0C4D" w:rsidP="009C0C4D">
      <w:pPr>
        <w:pStyle w:val="Default"/>
        <w:jc w:val="both"/>
        <w:rPr>
          <w:rFonts w:ascii="Arial" w:hAnsi="Arial" w:cs="Arial"/>
        </w:rPr>
      </w:pPr>
      <w:r>
        <w:rPr>
          <w:rFonts w:ascii="Arial" w:hAnsi="Arial" w:cs="Arial"/>
        </w:rPr>
        <w:t xml:space="preserve">Dichiaro aperta la discussione. La parola alla </w:t>
      </w:r>
      <w:r w:rsidR="00F86060">
        <w:rPr>
          <w:rFonts w:ascii="Arial" w:hAnsi="Arial" w:cs="Arial"/>
        </w:rPr>
        <w:t>Consigliera Muscarà</w:t>
      </w:r>
      <w:r>
        <w:rPr>
          <w:rFonts w:ascii="Arial" w:hAnsi="Arial" w:cs="Arial"/>
        </w:rPr>
        <w:t>, prego.</w:t>
      </w:r>
    </w:p>
    <w:p w14:paraId="12DCC156" w14:textId="77777777" w:rsidR="009C0C4D" w:rsidRDefault="009C0C4D" w:rsidP="009C0C4D">
      <w:pPr>
        <w:pStyle w:val="Default"/>
        <w:jc w:val="both"/>
        <w:rPr>
          <w:rFonts w:ascii="Arial" w:hAnsi="Arial" w:cs="Arial"/>
        </w:rPr>
      </w:pPr>
    </w:p>
    <w:p w14:paraId="39F1BC43" w14:textId="77777777" w:rsidR="009C0C4D" w:rsidRDefault="009C0C4D" w:rsidP="009C0C4D">
      <w:pPr>
        <w:pStyle w:val="Default"/>
        <w:jc w:val="both"/>
        <w:rPr>
          <w:rFonts w:ascii="Arial" w:hAnsi="Arial" w:cs="Arial"/>
        </w:rPr>
      </w:pPr>
      <w:r>
        <w:rPr>
          <w:rFonts w:ascii="Arial" w:hAnsi="Arial" w:cs="Arial"/>
          <w:b/>
          <w:bCs/>
        </w:rPr>
        <w:t xml:space="preserve">MUSCARÀ (Misto): </w:t>
      </w:r>
      <w:r>
        <w:rPr>
          <w:rFonts w:ascii="Arial" w:hAnsi="Arial" w:cs="Arial"/>
        </w:rPr>
        <w:t xml:space="preserve">Per ricordare che questo Consiglio non ha Commissioni d’inchiesta di nessun genere, ed è cosa strana per un Consiglio, ricordo che negli anni scorsi, addirittura, una </w:t>
      </w:r>
      <w:r>
        <w:rPr>
          <w:rFonts w:ascii="Arial" w:hAnsi="Arial" w:cs="Arial"/>
        </w:rPr>
        <w:lastRenderedPageBreak/>
        <w:t>Commissione durò oltre i sei mesi per i quali era previsto e prevedibile il suo ruolo, venne addirittura prolungata per altre tre volte. In questo caso particolare, questa richiesta di Commissione di inchiesta parte dal lontano 24 maggio 2022 su sollecitazione degli addetti e delle tante aziende, in modo particolare della Provincia di Caserta, che si trovano ad assistere impotenti a una mattanza che sembra non abbia termine, facemmo questa richiesta. La richiesta fu firmata naturalmente da me e dai colleghi dell’Opposizione, solo dai colleghi dell’Opposizione.</w:t>
      </w:r>
    </w:p>
    <w:p w14:paraId="09D01CC7" w14:textId="77777777" w:rsidR="009C0C4D" w:rsidRDefault="009C0C4D" w:rsidP="009C0C4D">
      <w:pPr>
        <w:pStyle w:val="Default"/>
        <w:jc w:val="both"/>
        <w:rPr>
          <w:rFonts w:ascii="Arial" w:hAnsi="Arial" w:cs="Arial"/>
        </w:rPr>
      </w:pPr>
      <w:r>
        <w:rPr>
          <w:rFonts w:ascii="Arial" w:hAnsi="Arial" w:cs="Arial"/>
        </w:rPr>
        <w:t xml:space="preserve">Il Presidente, immediatamente dopo, mandò nelle due Commissioni, la I Commissione con il silenzio assenso approvò, l’altra Commissione, che era Agricoltura, probabilmente il Presidente allora era troppo impegnato per fare la lotta ai parcheggiatori abusivi, per cui lasciò correre quest’argomento. </w:t>
      </w:r>
    </w:p>
    <w:p w14:paraId="04414C4A" w14:textId="54706ACD" w:rsidR="00EF4CF4" w:rsidRPr="009C0C4D" w:rsidRDefault="009C0C4D" w:rsidP="009C0C4D">
      <w:pPr>
        <w:pStyle w:val="Default"/>
        <w:jc w:val="both"/>
        <w:rPr>
          <w:rFonts w:ascii="Arial" w:hAnsi="Arial" w:cs="Arial"/>
        </w:rPr>
      </w:pPr>
      <w:r>
        <w:rPr>
          <w:rFonts w:ascii="Arial" w:hAnsi="Arial" w:cs="Arial"/>
        </w:rPr>
        <w:t xml:space="preserve">Ripresentiamo </w:t>
      </w:r>
      <w:r w:rsidR="00EF4CF4" w:rsidRPr="009C0C4D">
        <w:rPr>
          <w:rFonts w:ascii="Arial" w:hAnsi="Arial" w:cs="Arial"/>
        </w:rPr>
        <w:t xml:space="preserve">questa proposta, quindi Commissione d’inchiesta sul progetto (interruzione audio) della brucellosi per le bufale in provincia di Caserta, che sarebbe cosa buona e giusta perché se si è dalla parte della ragione non si può che approvare una richiesta di intervento chiarificatore. </w:t>
      </w:r>
    </w:p>
    <w:p w14:paraId="581862E9" w14:textId="77777777" w:rsidR="00EF4CF4" w:rsidRPr="009C0C4D" w:rsidRDefault="00EF4CF4" w:rsidP="009C0C4D">
      <w:pPr>
        <w:pStyle w:val="Default"/>
        <w:jc w:val="both"/>
        <w:rPr>
          <w:rFonts w:ascii="Arial" w:hAnsi="Arial" w:cs="Arial"/>
        </w:rPr>
      </w:pPr>
      <w:r w:rsidRPr="009C0C4D">
        <w:rPr>
          <w:rFonts w:ascii="Arial" w:hAnsi="Arial" w:cs="Arial"/>
        </w:rPr>
        <w:t>Ricordo – lo ricordiamo tutti – che facemmo anche un monotematico sul tema e da quel monotematico avemmo modo di toccare con mano quali sono le sofferenze, anche economiche, e penso economicamente a un territorio che non riuscirà a risollevarsi da questa mattanza che ha subito.</w:t>
      </w:r>
    </w:p>
    <w:p w14:paraId="3A976F0B" w14:textId="77777777" w:rsidR="00EF4CF4" w:rsidRPr="00101F9C" w:rsidRDefault="00EF4CF4" w:rsidP="00EF4CF4">
      <w:pPr>
        <w:pStyle w:val="ALR85Rientrato1cm"/>
        <w:ind w:firstLine="0"/>
      </w:pPr>
      <w:r>
        <w:t xml:space="preserve">I colleghi dell’opposizione hanno firmato, quindi sono d’accordo, ma i colleghi della maggioranza non possono tirarsi indietro rispetto a questa che è solo una richiesta di chiarimenti rispetto a dei passaggi che ancora non sono stati chiariti. </w:t>
      </w:r>
    </w:p>
    <w:p w14:paraId="5E8BD023" w14:textId="77777777" w:rsidR="00EF4CF4" w:rsidRPr="00101F9C" w:rsidRDefault="00EF4CF4" w:rsidP="00EF4CF4">
      <w:pPr>
        <w:pStyle w:val="ALR85Rientrato1cm"/>
        <w:ind w:firstLine="0"/>
      </w:pPr>
    </w:p>
    <w:p w14:paraId="34BCB212"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La parola alla collega Fiola.</w:t>
      </w:r>
      <w:r w:rsidRPr="00101F9C">
        <w:t xml:space="preserve"> </w:t>
      </w:r>
    </w:p>
    <w:p w14:paraId="460830D5" w14:textId="77777777" w:rsidR="00EF4CF4" w:rsidRPr="00101F9C" w:rsidRDefault="00EF4CF4" w:rsidP="00EF4CF4">
      <w:pPr>
        <w:pStyle w:val="ALR85Rientrato1cm"/>
        <w:ind w:firstLine="0"/>
      </w:pPr>
    </w:p>
    <w:p w14:paraId="4346427B" w14:textId="77777777" w:rsidR="00EF4CF4" w:rsidRPr="00101F9C" w:rsidRDefault="00EF4CF4" w:rsidP="00EF4CF4">
      <w:pPr>
        <w:pStyle w:val="ALR85Rientrato1cm"/>
        <w:ind w:firstLine="0"/>
      </w:pPr>
      <w:r>
        <w:rPr>
          <w:b/>
        </w:rPr>
        <w:t>FIOLA</w:t>
      </w:r>
      <w:r w:rsidRPr="00101F9C">
        <w:rPr>
          <w:b/>
        </w:rPr>
        <w:t xml:space="preserve"> (</w:t>
      </w:r>
      <w:r>
        <w:rPr>
          <w:b/>
        </w:rPr>
        <w:t>PD</w:t>
      </w:r>
      <w:r w:rsidRPr="00101F9C">
        <w:rPr>
          <w:b/>
        </w:rPr>
        <w:t>):</w:t>
      </w:r>
      <w:r w:rsidRPr="00101F9C">
        <w:t xml:space="preserve"> </w:t>
      </w:r>
      <w:r>
        <w:t xml:space="preserve">Grazie </w:t>
      </w:r>
      <w:r w:rsidRPr="00101F9C">
        <w:t>Presidente</w:t>
      </w:r>
      <w:r>
        <w:t xml:space="preserve">. Come ha ricordato lei, abbiamo fatto un monotematico sul tema e proprio io sono stata relatrice in Aula per la proposta. Sicuramente c’è un’attenzione molto alta da parte di questa Amministrazione regionale, però si dà il caso che per affrontare un argomento così importante la proposta sia affrontata nella Commissione competente, quindi chiedo, a nome di tutta la maggioranza, al Presidente di attivarsi al più presto affinché sia il primo punto all’ordine del giorno nella Commissione competente. Grazie. </w:t>
      </w:r>
    </w:p>
    <w:p w14:paraId="7971401F" w14:textId="77777777" w:rsidR="00EF4CF4" w:rsidRPr="00101F9C" w:rsidRDefault="00EF4CF4" w:rsidP="00EF4CF4">
      <w:pPr>
        <w:pStyle w:val="ALR85Rientrato1cm"/>
        <w:ind w:firstLine="0"/>
      </w:pPr>
    </w:p>
    <w:p w14:paraId="08B5E47E"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Metto in votazione per alzata di mano…</w:t>
      </w:r>
    </w:p>
    <w:p w14:paraId="450B79BC" w14:textId="77777777" w:rsidR="00EF4CF4" w:rsidRDefault="00EF4CF4" w:rsidP="00EF4CF4">
      <w:pPr>
        <w:pStyle w:val="ALR85Rientrato1cm"/>
        <w:ind w:firstLine="0"/>
      </w:pPr>
    </w:p>
    <w:p w14:paraId="6449F178" w14:textId="77777777" w:rsidR="00EF4CF4" w:rsidRPr="005749B3" w:rsidRDefault="00EF4CF4" w:rsidP="00EF4CF4">
      <w:pPr>
        <w:pStyle w:val="ALR85Rientrato1cm"/>
        <w:ind w:firstLine="0"/>
        <w:jc w:val="center"/>
        <w:rPr>
          <w:i/>
          <w:iCs/>
        </w:rPr>
      </w:pPr>
      <w:r w:rsidRPr="005749B3">
        <w:rPr>
          <w:i/>
          <w:iCs/>
        </w:rPr>
        <w:t>(Intervento fuori microfono)</w:t>
      </w:r>
    </w:p>
    <w:p w14:paraId="03C17013" w14:textId="77777777" w:rsidR="00EF4CF4" w:rsidRPr="005749B3" w:rsidRDefault="00EF4CF4" w:rsidP="00EF4CF4">
      <w:pPr>
        <w:pStyle w:val="ALR85Rientrato1cm"/>
        <w:ind w:firstLine="0"/>
        <w:jc w:val="center"/>
        <w:rPr>
          <w:i/>
          <w:iCs/>
        </w:rPr>
      </w:pPr>
    </w:p>
    <w:p w14:paraId="2EF53676"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Qual è l’errore che ha commesso? La parola alla collega Muscarà.</w:t>
      </w:r>
    </w:p>
    <w:p w14:paraId="10371121" w14:textId="77777777" w:rsidR="00EF4CF4" w:rsidRDefault="00EF4CF4" w:rsidP="00EF4CF4">
      <w:pPr>
        <w:pStyle w:val="ALR85Rientrato1cm"/>
        <w:ind w:firstLine="0"/>
      </w:pPr>
    </w:p>
    <w:p w14:paraId="2B98E4AC" w14:textId="77777777" w:rsidR="00EF4CF4" w:rsidRPr="00101F9C" w:rsidRDefault="00EF4CF4" w:rsidP="00EF4CF4">
      <w:pPr>
        <w:pStyle w:val="ALR85Rientrato1cm"/>
        <w:ind w:firstLine="0"/>
      </w:pPr>
      <w:r>
        <w:rPr>
          <w:b/>
        </w:rPr>
        <w:t>MUSCARÀ (Gruppo Misto</w:t>
      </w:r>
      <w:r w:rsidRPr="00101F9C">
        <w:rPr>
          <w:b/>
        </w:rPr>
        <w:t>):</w:t>
      </w:r>
      <w:r w:rsidRPr="00101F9C">
        <w:t xml:space="preserve"> </w:t>
      </w:r>
      <w:r>
        <w:t>Questa proposta di legge è già passata per le Commissioni. Lei l’ha già data alle Commissioni. Nella I Commissione, con una norma che voi avete approvato, c’è il silenzio assenso, per cui se passano quindici giorni e la norma portata nella Commissione non viene approvata c’è il silenzio. La Commissione Agricoltura evidentemente era distratta; adesso abbiamo fatto appello a questa norma del Regolamento, la quale è insindacabile, che dice che, trascorso questo periodo, dopo i passaggi – li abbiamo fatti tutti – la richiesta va direttamente in Aula e non può essere ulteriormente prorogata. Mi dispiace, ma sarete costretti a dire sì o no.</w:t>
      </w:r>
    </w:p>
    <w:p w14:paraId="2389717A" w14:textId="77777777" w:rsidR="00EF4CF4" w:rsidRPr="00101F9C" w:rsidRDefault="00EF4CF4" w:rsidP="00EF4CF4">
      <w:pPr>
        <w:pStyle w:val="ALR85Rientrato1cm"/>
      </w:pPr>
    </w:p>
    <w:p w14:paraId="6AD32ABC" w14:textId="65C9F69B"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Collega Muscarà, la </w:t>
      </w:r>
      <w:r w:rsidR="00CD0359">
        <w:t>Consigliera Fiola</w:t>
      </w:r>
      <w:r>
        <w:t xml:space="preserve"> ha chiesto il rinvio in Commissione. Come lei ha chiesto di iscriverla all’ordine del giorno del Consiglio, ed era un suo diritto, adesso la </w:t>
      </w:r>
      <w:r w:rsidR="00CD0359">
        <w:t>Consigliera Fiola</w:t>
      </w:r>
      <w:r>
        <w:t xml:space="preserve"> ha chiesto il rinvio in Commissione. </w:t>
      </w:r>
    </w:p>
    <w:p w14:paraId="421B7132" w14:textId="77777777" w:rsidR="00EF4CF4" w:rsidRDefault="00EF4CF4" w:rsidP="00EF4CF4">
      <w:pPr>
        <w:pStyle w:val="ALR85Rientrato1cm"/>
        <w:ind w:firstLine="0"/>
      </w:pPr>
    </w:p>
    <w:p w14:paraId="31D27198" w14:textId="77777777" w:rsidR="00EF4CF4" w:rsidRPr="005749B3" w:rsidRDefault="00EF4CF4" w:rsidP="00EF4CF4">
      <w:pPr>
        <w:pStyle w:val="ALR85Rientrato1cm"/>
        <w:ind w:firstLine="0"/>
        <w:jc w:val="center"/>
        <w:rPr>
          <w:i/>
          <w:iCs/>
        </w:rPr>
      </w:pPr>
      <w:r w:rsidRPr="005749B3">
        <w:rPr>
          <w:i/>
          <w:iCs/>
        </w:rPr>
        <w:t>(Intervento fuori microfono)</w:t>
      </w:r>
    </w:p>
    <w:p w14:paraId="715C934E" w14:textId="77777777" w:rsidR="00EF4CF4" w:rsidRPr="005749B3" w:rsidRDefault="00EF4CF4" w:rsidP="00EF4CF4">
      <w:pPr>
        <w:pStyle w:val="ALR85Rientrato1cm"/>
        <w:ind w:firstLine="0"/>
        <w:jc w:val="center"/>
        <w:rPr>
          <w:i/>
          <w:iCs/>
        </w:rPr>
      </w:pPr>
    </w:p>
    <w:p w14:paraId="078C154B"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Come non è previsto? Prego.</w:t>
      </w:r>
    </w:p>
    <w:p w14:paraId="24199EC3" w14:textId="77777777" w:rsidR="00EF4CF4" w:rsidRPr="00101F9C" w:rsidRDefault="00EF4CF4" w:rsidP="00EF4CF4">
      <w:pPr>
        <w:pStyle w:val="ALR85Rientrato1cm"/>
        <w:ind w:firstLine="0"/>
      </w:pPr>
    </w:p>
    <w:p w14:paraId="05EC6161" w14:textId="77777777" w:rsidR="00EF4CF4" w:rsidRDefault="00EF4CF4" w:rsidP="00EF4CF4">
      <w:pPr>
        <w:pStyle w:val="ALR85Rientrato1cm"/>
        <w:ind w:firstLine="0"/>
      </w:pPr>
      <w:r>
        <w:rPr>
          <w:b/>
        </w:rPr>
        <w:t>PISCITELLI (Fratelli d’Italia</w:t>
      </w:r>
      <w:r w:rsidRPr="00101F9C">
        <w:rPr>
          <w:b/>
        </w:rPr>
        <w:t>):</w:t>
      </w:r>
      <w:r w:rsidRPr="00101F9C">
        <w:t xml:space="preserve"> </w:t>
      </w:r>
      <w:r>
        <w:t xml:space="preserve">Di questi palleggiamenti in genere sono abituato a non farne. Noi abbiamo fatto un Consiglio monotematico, sono stati presi degli impegni e fin qui gli impegni non siamo stati minimamente né informati né si è verificato cosa è stato fatto in questo periodo. </w:t>
      </w:r>
    </w:p>
    <w:p w14:paraId="5860851A" w14:textId="77777777" w:rsidR="00EF4CF4" w:rsidRDefault="00EF4CF4" w:rsidP="00EF4CF4">
      <w:pPr>
        <w:pStyle w:val="ALR85Rientrato1cm"/>
        <w:ind w:firstLine="0"/>
      </w:pPr>
      <w:r>
        <w:t xml:space="preserve">Sta di fatto che la richiesta di una Commissione d’inchiesta è prassi normale in una consiliatura e quando si è di fronte a percorsi fatti come si deve non ho capito quale sia il timore. Anzi sarebbe l’occasione per chiarire i dubbi a chi probabilmente ha dubbi che non dovrebbe avere. </w:t>
      </w:r>
    </w:p>
    <w:p w14:paraId="09DF1F80" w14:textId="2EF87E2F" w:rsidR="00EF4CF4" w:rsidRPr="00101F9C" w:rsidRDefault="00EF4CF4" w:rsidP="00EF4CF4">
      <w:pPr>
        <w:pStyle w:val="ALR85Rientrato1cm"/>
        <w:ind w:firstLine="0"/>
      </w:pPr>
      <w:r>
        <w:t xml:space="preserve">Mi associo alla richiesta che ha fatto la </w:t>
      </w:r>
      <w:r w:rsidR="00CD0359">
        <w:t>Consigliera Muscarà</w:t>
      </w:r>
      <w:r>
        <w:t xml:space="preserve"> e che hanno fatto tutti i Consiglieri di opposizione per un atto di verità: non stiamo mettendo, e non vogliamo farlo, nessuno in difficoltà. Visto i passaggi che si fanno, i Consiglieri stessi sono tenuti lontani dalla realtà. Delle procedure poi si devono convincere anche gli allevatori, per cui creiamo un momento di verifica che possa fare bene al territorio, che possa fare chiarezza sulle cose e che possa rendere gli animi meno agitati. Questo è il senso della nostra proposta, senza voler mettere in difficoltà nessuno, ma per un semplice fatto di chiarimento assoluto per chi vede che comunque le zone cluster, nonostante tutto, sono ancora in aumento rispetto anche alle procedure che si sono messe in campo. Qualche minimo di dubbio di verifica credo che questo Consiglio lo debba avere anche dal punto di vista dei ruoli che si rappresentano.</w:t>
      </w:r>
    </w:p>
    <w:p w14:paraId="4FC817F0" w14:textId="77777777" w:rsidR="00EF4CF4" w:rsidRPr="00101F9C" w:rsidRDefault="00EF4CF4" w:rsidP="00EF4CF4">
      <w:pPr>
        <w:pStyle w:val="ALR85Rientrato1cm"/>
      </w:pPr>
    </w:p>
    <w:p w14:paraId="4A4B32FF"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Prego.</w:t>
      </w:r>
    </w:p>
    <w:p w14:paraId="41F02E30" w14:textId="77777777" w:rsidR="00EF4CF4" w:rsidRPr="00101F9C" w:rsidRDefault="00EF4CF4" w:rsidP="00EF4CF4">
      <w:pPr>
        <w:pStyle w:val="ALR85Rientrato1cm"/>
        <w:ind w:firstLine="0"/>
        <w:rPr>
          <w:b/>
        </w:rPr>
      </w:pPr>
    </w:p>
    <w:p w14:paraId="3628C134" w14:textId="77777777" w:rsidR="00EF4CF4" w:rsidRDefault="00EF4CF4" w:rsidP="00EF4CF4">
      <w:pPr>
        <w:pStyle w:val="ALR85Rientrato1cm"/>
        <w:ind w:firstLine="0"/>
      </w:pPr>
      <w:r>
        <w:rPr>
          <w:b/>
        </w:rPr>
        <w:t>NAPPI (Lega Campania)</w:t>
      </w:r>
      <w:r w:rsidRPr="00101F9C">
        <w:rPr>
          <w:b/>
        </w:rPr>
        <w:t xml:space="preserve">: </w:t>
      </w:r>
      <w:r>
        <w:t xml:space="preserve">Grazie Presidente. Oggi abbiamo dedicato la giornata a questioni che sono senz’altro dal punto di vista del sentire sociale interessanti: l’istituzione della Giornata del Figlio e altre vicende di questo genere, che sono sicuramente questioni che meritavano l’attenzione del Consiglio anche per migliorare la statistica delle leggi che vengono approvate da questo Consiglio. Quindi siamo sicuramente favorevoli da questo punto di vista a questo lavoro che è stato fatto oggi. </w:t>
      </w:r>
    </w:p>
    <w:p w14:paraId="5488B298" w14:textId="77777777" w:rsidR="00EF4CF4" w:rsidRDefault="00EF4CF4" w:rsidP="00EF4CF4">
      <w:pPr>
        <w:pStyle w:val="ALR85Rientrato1cm"/>
        <w:ind w:firstLine="0"/>
      </w:pPr>
      <w:r>
        <w:t xml:space="preserve">La questione di oggi, che viene ora sollevata dalla collega Muscarà, è una questione che invece probabilmente ha un impatto significativo sull’immagine della regione Campania, perché parliamo di un tema che per una ragione o per l’altra è quotidianamente sui giornali locali e nazionali. La vicenda della mozzarella di bufala in una regione come la Campania, indipendentemente da come la si pensi - io sono favorevole alla mozzarella aversana, c’è chi invece preferisce quella salernitana, ma questo è un tema più gastronomico – è questione decisiva per l’immagine di questa regione. </w:t>
      </w:r>
    </w:p>
    <w:p w14:paraId="1B384EBB" w14:textId="77777777" w:rsidR="00EF4CF4" w:rsidRDefault="00EF4CF4" w:rsidP="00EF4CF4">
      <w:pPr>
        <w:pStyle w:val="ALR85Rientrato1cm"/>
        <w:ind w:firstLine="0"/>
      </w:pPr>
      <w:r>
        <w:t xml:space="preserve">Il Consiglio regionale, per una volta, con uno scatto d’orgoglio, dopo un Consiglio monotematico che nei fatti, come ricordava prima il collega Piscitelli, è poi restato miseramente sulla carta rispetto alla costruzione di un percorso di condivisione, quale che sia il risultato che lo stesso potesse portare, oggi avrebbe l’occasione per recuperare un’azione che non è di censura astratta, apodittica e predeterminata, ma semplicemente di accertamento di come stanno andando le cose e di quello che leggiamo sui giornali. </w:t>
      </w:r>
    </w:p>
    <w:p w14:paraId="5A3129C8" w14:textId="77777777" w:rsidR="00EF4CF4" w:rsidRPr="00101F9C" w:rsidRDefault="00EF4CF4" w:rsidP="00EF4CF4">
      <w:pPr>
        <w:pStyle w:val="ALR85Rientrato1cm"/>
        <w:ind w:firstLine="0"/>
      </w:pPr>
      <w:r>
        <w:t xml:space="preserve">Siccome è funzione del Consiglio regionale essere motore – almeno dovrebbe essere così – delle iniziative che governano il destino di 6 milioni e mezzo di campani, la ragione per cui noi siamo qui, evidentemente credo che sia un atto doveroso l’istituzione, rispetto a tutto quello che abbiamo letto, anche le polemiche violente che ci sono state, quindi chiediamo con serietà e con spirito </w:t>
      </w:r>
      <w:r>
        <w:lastRenderedPageBreak/>
        <w:t>totalmente di collaborazione di non privare il Consiglio regionale dell’opportunità di affrontare in modo sereno e condiviso una questione di cui tutta Italia parla ed è molto triste che non lo faccia il Consiglio regionale della Campania, che ne ha la titolarità. Grazie.</w:t>
      </w:r>
    </w:p>
    <w:p w14:paraId="2B1CD34C" w14:textId="77777777" w:rsidR="00EF4CF4" w:rsidRPr="00101F9C" w:rsidRDefault="00EF4CF4" w:rsidP="00EF4CF4">
      <w:pPr>
        <w:pStyle w:val="ALR85Rientrato1cm"/>
        <w:ind w:firstLine="0"/>
        <w:rPr>
          <w:b/>
        </w:rPr>
      </w:pPr>
    </w:p>
    <w:p w14:paraId="0BE2C4D5"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Aspetti, collega Muscarà. Il Consiglio regionale su questa vicenda ha fatto un Consiglio monotematico, ha approvato un ordine del giorno all’unanimità (una mozione) e l’ultima parte di quella mozione è quella a cui non si è dato corso fino a questo momento perché il Presidente della Commissione VIII, quella Agricoltura, è diventato parlamentare della Repubblica. Ora abbiamo sostituito il presidente dell’VIII Commissione, quindi, dato che il provvedimento l’avevamo assegnato, come Consiglio regionale, alla V e all’VIII, adesso siamo nelle possibilità di dare alla V e all’VIII la possibilità di esprimersi su queste vicende che ricordavano prima il collega Piscitelli e il collega Nappi. </w:t>
      </w:r>
    </w:p>
    <w:p w14:paraId="15A5D807" w14:textId="77777777" w:rsidR="00EF4CF4" w:rsidRDefault="00EF4CF4" w:rsidP="00EF4CF4">
      <w:pPr>
        <w:pStyle w:val="ALR85Rientrato1cm"/>
        <w:ind w:firstLine="0"/>
      </w:pPr>
      <w:r>
        <w:t xml:space="preserve">Per quanto riguarda la vicenda proposta dal collega Bruna Fiola, adesso la mettiamo ai voti. Prego, collega Fiola. Lei richiede il rinvio in Commissione. </w:t>
      </w:r>
    </w:p>
    <w:p w14:paraId="165D444F" w14:textId="77777777" w:rsidR="00EF4CF4" w:rsidRDefault="00EF4CF4" w:rsidP="00EF4CF4">
      <w:pPr>
        <w:pStyle w:val="ALR85Rientrato1cm"/>
        <w:ind w:firstLine="0"/>
      </w:pPr>
      <w:r>
        <w:t xml:space="preserve">Pongo in votazione il rinvio in Commissione. </w:t>
      </w:r>
    </w:p>
    <w:p w14:paraId="13125448" w14:textId="77777777" w:rsidR="00EF4CF4" w:rsidRDefault="00EF4CF4" w:rsidP="00EF4CF4">
      <w:pPr>
        <w:pStyle w:val="ALR85Rientrato1cm"/>
        <w:ind w:firstLine="0"/>
      </w:pPr>
    </w:p>
    <w:p w14:paraId="41380FDE" w14:textId="77777777" w:rsidR="00EF4CF4" w:rsidRPr="00BF42E0" w:rsidRDefault="00EF4CF4" w:rsidP="00EF4CF4">
      <w:pPr>
        <w:pStyle w:val="ALR85Rientrato1cm"/>
        <w:ind w:firstLine="0"/>
        <w:jc w:val="center"/>
        <w:rPr>
          <w:i/>
          <w:iCs/>
        </w:rPr>
      </w:pPr>
      <w:r w:rsidRPr="00BF42E0">
        <w:rPr>
          <w:i/>
          <w:iCs/>
        </w:rPr>
        <w:t>(Intervento fuori microfono)</w:t>
      </w:r>
    </w:p>
    <w:p w14:paraId="1EC59CF4" w14:textId="77777777" w:rsidR="00EF4CF4" w:rsidRDefault="00EF4CF4" w:rsidP="00EF4CF4">
      <w:pPr>
        <w:pStyle w:val="ALR85Rientrato1cm"/>
        <w:ind w:firstLine="0"/>
      </w:pPr>
    </w:p>
    <w:p w14:paraId="1E23064C"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Non può votare la mozione. C’è il rinvio in Commissione, che viene prima del resto.</w:t>
      </w:r>
    </w:p>
    <w:p w14:paraId="40B55A4A" w14:textId="77777777" w:rsidR="00EF4CF4" w:rsidRDefault="00EF4CF4" w:rsidP="00EF4CF4">
      <w:pPr>
        <w:pStyle w:val="ALR85Rientrato1cm"/>
        <w:ind w:firstLine="0"/>
      </w:pPr>
    </w:p>
    <w:p w14:paraId="0855AA12" w14:textId="77777777" w:rsidR="00EF4CF4" w:rsidRPr="00BF42E0" w:rsidRDefault="00EF4CF4" w:rsidP="00EF4CF4">
      <w:pPr>
        <w:pStyle w:val="ALR85Rientrato1cm"/>
        <w:ind w:firstLine="0"/>
        <w:jc w:val="center"/>
        <w:rPr>
          <w:i/>
          <w:iCs/>
        </w:rPr>
      </w:pPr>
      <w:r w:rsidRPr="00BF42E0">
        <w:rPr>
          <w:i/>
          <w:iCs/>
        </w:rPr>
        <w:t>(Intervento fuori microfono)</w:t>
      </w:r>
    </w:p>
    <w:p w14:paraId="596A1834" w14:textId="77777777" w:rsidR="00EF4CF4" w:rsidRDefault="00EF4CF4" w:rsidP="00EF4CF4">
      <w:pPr>
        <w:pStyle w:val="ALR85Rientrato1cm"/>
        <w:ind w:firstLine="0"/>
      </w:pPr>
    </w:p>
    <w:p w14:paraId="562F6E69"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Il 101. Lei l’ha richiamato in Aula.</w:t>
      </w:r>
    </w:p>
    <w:p w14:paraId="74ABA515" w14:textId="77777777" w:rsidR="00EF4CF4" w:rsidRDefault="00EF4CF4" w:rsidP="00EF4CF4">
      <w:pPr>
        <w:pStyle w:val="ALR85Rientrato1cm"/>
        <w:ind w:firstLine="0"/>
      </w:pPr>
    </w:p>
    <w:p w14:paraId="77E908E4" w14:textId="77777777" w:rsidR="00EF4CF4" w:rsidRPr="00BF42E0" w:rsidRDefault="00EF4CF4" w:rsidP="00EF4CF4">
      <w:pPr>
        <w:pStyle w:val="ALR85Rientrato1cm"/>
        <w:ind w:firstLine="0"/>
        <w:jc w:val="center"/>
        <w:rPr>
          <w:i/>
          <w:iCs/>
        </w:rPr>
      </w:pPr>
      <w:r w:rsidRPr="00BF42E0">
        <w:rPr>
          <w:i/>
          <w:iCs/>
        </w:rPr>
        <w:t>(Intervento fuori microfono)</w:t>
      </w:r>
    </w:p>
    <w:p w14:paraId="4207132E" w14:textId="77777777" w:rsidR="00EF4CF4" w:rsidRDefault="00EF4CF4" w:rsidP="00EF4CF4">
      <w:pPr>
        <w:pStyle w:val="ALR85Rientrato1cm"/>
        <w:ind w:firstLine="0"/>
      </w:pPr>
    </w:p>
    <w:p w14:paraId="2477AB65"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Sì.</w:t>
      </w:r>
    </w:p>
    <w:p w14:paraId="1DF719CF" w14:textId="77777777" w:rsidR="00EF4CF4" w:rsidRDefault="00EF4CF4" w:rsidP="00EF4CF4">
      <w:pPr>
        <w:pStyle w:val="ALR85Rientrato1cm"/>
        <w:ind w:firstLine="0"/>
      </w:pPr>
    </w:p>
    <w:p w14:paraId="2BA5E50E" w14:textId="77777777" w:rsidR="00EF4CF4" w:rsidRPr="00BF42E0" w:rsidRDefault="00EF4CF4" w:rsidP="00EF4CF4">
      <w:pPr>
        <w:pStyle w:val="ALR85Rientrato1cm"/>
        <w:ind w:firstLine="0"/>
        <w:jc w:val="center"/>
        <w:rPr>
          <w:i/>
          <w:iCs/>
        </w:rPr>
      </w:pPr>
      <w:r w:rsidRPr="00BF42E0">
        <w:rPr>
          <w:i/>
          <w:iCs/>
        </w:rPr>
        <w:t>(Intervento fuori microfono)</w:t>
      </w:r>
    </w:p>
    <w:p w14:paraId="16510F2C" w14:textId="77777777" w:rsidR="00EF4CF4" w:rsidRDefault="00EF4CF4" w:rsidP="00EF4CF4">
      <w:pPr>
        <w:pStyle w:val="ALR85Rientrato1cm"/>
        <w:ind w:firstLine="0"/>
      </w:pPr>
    </w:p>
    <w:p w14:paraId="3EBFD098" w14:textId="77777777" w:rsidR="00EF4CF4"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 xml:space="preserve">L’ha richiamato in Aula, e va bene. </w:t>
      </w:r>
    </w:p>
    <w:p w14:paraId="5FB2273E" w14:textId="77777777" w:rsidR="00EF4CF4" w:rsidRDefault="00EF4CF4" w:rsidP="00EF4CF4">
      <w:pPr>
        <w:pStyle w:val="ALR85Rientrato1cm"/>
        <w:ind w:firstLine="0"/>
      </w:pPr>
    </w:p>
    <w:p w14:paraId="50984F10" w14:textId="77777777" w:rsidR="00EF4CF4" w:rsidRPr="00BF42E0" w:rsidRDefault="00EF4CF4" w:rsidP="00EF4CF4">
      <w:pPr>
        <w:pStyle w:val="ALR85Rientrato1cm"/>
        <w:ind w:firstLine="0"/>
        <w:jc w:val="center"/>
        <w:rPr>
          <w:i/>
          <w:iCs/>
        </w:rPr>
      </w:pPr>
      <w:r w:rsidRPr="00BF42E0">
        <w:rPr>
          <w:i/>
          <w:iCs/>
        </w:rPr>
        <w:t>(Intervento fuori microfono)</w:t>
      </w:r>
    </w:p>
    <w:p w14:paraId="7E1DF4F9" w14:textId="77777777" w:rsidR="00EF4CF4" w:rsidRDefault="00EF4CF4" w:rsidP="00EF4CF4">
      <w:pPr>
        <w:pStyle w:val="ALR85Rientrato1cm"/>
        <w:ind w:firstLine="0"/>
      </w:pPr>
    </w:p>
    <w:p w14:paraId="38C0A54E" w14:textId="6039FFCF" w:rsidR="009C0C4D" w:rsidRDefault="009C0C4D" w:rsidP="009C0C4D">
      <w:pPr>
        <w:jc w:val="both"/>
        <w:rPr>
          <w:rFonts w:eastAsia="Calibri"/>
        </w:rPr>
      </w:pPr>
      <w:r w:rsidRPr="0032153E">
        <w:rPr>
          <w:rFonts w:eastAsia="Calibri"/>
          <w:b/>
          <w:bCs/>
        </w:rPr>
        <w:t>PRESIDENTE (Oliviero):</w:t>
      </w:r>
      <w:r>
        <w:rPr>
          <w:rFonts w:eastAsia="Calibri"/>
          <w:b/>
          <w:bCs/>
        </w:rPr>
        <w:t xml:space="preserve"> </w:t>
      </w:r>
      <w:r>
        <w:t>L’ultimo rigo</w:t>
      </w:r>
      <w:r>
        <w:rPr>
          <w:rFonts w:eastAsia="Calibri"/>
        </w:rPr>
        <w:t>. Non è stato assegnato nessun tempo, quello previsto dal Regolamento, 60 giorni.</w:t>
      </w:r>
    </w:p>
    <w:p w14:paraId="51927C4C" w14:textId="77777777" w:rsidR="009C0C4D" w:rsidRDefault="009C0C4D" w:rsidP="009C0C4D">
      <w:pPr>
        <w:jc w:val="both"/>
        <w:rPr>
          <w:rFonts w:eastAsia="Calibri"/>
        </w:rPr>
      </w:pPr>
    </w:p>
    <w:p w14:paraId="7BB75D14" w14:textId="42DCE452" w:rsidR="009C0C4D" w:rsidRPr="00C01DCC" w:rsidRDefault="009C0C4D" w:rsidP="009C0C4D">
      <w:pPr>
        <w:jc w:val="center"/>
        <w:rPr>
          <w:rFonts w:eastAsia="Calibri"/>
          <w:i/>
          <w:iCs/>
        </w:rPr>
      </w:pPr>
      <w:r w:rsidRPr="00C01DCC">
        <w:rPr>
          <w:rFonts w:eastAsia="Calibri"/>
          <w:i/>
          <w:iCs/>
        </w:rPr>
        <w:t>(Intervento fuori microfono</w:t>
      </w:r>
      <w:r>
        <w:rPr>
          <w:rFonts w:eastAsia="Calibri"/>
          <w:i/>
          <w:iCs/>
        </w:rPr>
        <w:t xml:space="preserve"> della </w:t>
      </w:r>
      <w:r w:rsidR="00CD0359">
        <w:rPr>
          <w:rFonts w:eastAsia="Calibri"/>
          <w:i/>
          <w:iCs/>
        </w:rPr>
        <w:t>Consigliera Muscarà</w:t>
      </w:r>
      <w:r w:rsidRPr="00C01DCC">
        <w:rPr>
          <w:rFonts w:eastAsia="Calibri"/>
          <w:i/>
          <w:iCs/>
        </w:rPr>
        <w:t>)</w:t>
      </w:r>
    </w:p>
    <w:p w14:paraId="447AB091" w14:textId="77777777" w:rsidR="009C0C4D" w:rsidRPr="0032153E" w:rsidRDefault="009C0C4D" w:rsidP="009C0C4D">
      <w:pPr>
        <w:jc w:val="both"/>
        <w:rPr>
          <w:rFonts w:eastAsia="Calibri"/>
          <w:b/>
          <w:bCs/>
        </w:rPr>
      </w:pPr>
    </w:p>
    <w:p w14:paraId="31D47E86" w14:textId="77777777" w:rsidR="009C0C4D" w:rsidRDefault="009C0C4D" w:rsidP="009C0C4D">
      <w:pPr>
        <w:jc w:val="both"/>
        <w:rPr>
          <w:rFonts w:eastAsia="Calibri"/>
        </w:rPr>
      </w:pPr>
      <w:r w:rsidRPr="0032153E">
        <w:rPr>
          <w:rFonts w:eastAsia="Calibri"/>
          <w:b/>
          <w:bCs/>
        </w:rPr>
        <w:t>PRESIDENTE (Oliviero):</w:t>
      </w:r>
      <w:r>
        <w:rPr>
          <w:rFonts w:eastAsia="Calibri"/>
          <w:b/>
          <w:bCs/>
        </w:rPr>
        <w:t xml:space="preserve"> </w:t>
      </w:r>
      <w:r>
        <w:rPr>
          <w:rFonts w:eastAsia="Calibri"/>
        </w:rPr>
        <w:t>Il coraggio già c’è stato, il provvedimento è all’attenzione dell’VIII e della V Commissione.</w:t>
      </w:r>
    </w:p>
    <w:p w14:paraId="400697F9" w14:textId="77777777" w:rsidR="009C0C4D" w:rsidRDefault="009C0C4D" w:rsidP="009C0C4D">
      <w:pPr>
        <w:jc w:val="both"/>
        <w:rPr>
          <w:rFonts w:eastAsia="Calibri"/>
        </w:rPr>
      </w:pPr>
      <w:r>
        <w:rPr>
          <w:rFonts w:eastAsia="Calibri"/>
        </w:rPr>
        <w:t>Inviterò, formalmente, il Presidente dell’VIII e della V Commissione, a convocare le Commissioni e discutere quanto già votato dal Consiglio regionale.</w:t>
      </w:r>
    </w:p>
    <w:p w14:paraId="5800F543" w14:textId="77777777" w:rsidR="009C0C4D" w:rsidRDefault="009C0C4D" w:rsidP="009C0C4D">
      <w:pPr>
        <w:jc w:val="both"/>
        <w:rPr>
          <w:rFonts w:eastAsia="Calibri"/>
        </w:rPr>
      </w:pPr>
      <w:r>
        <w:rPr>
          <w:rFonts w:eastAsia="Calibri"/>
        </w:rPr>
        <w:t>Prego, adesso, passiamo alla votazione della proposta della collega.</w:t>
      </w:r>
    </w:p>
    <w:p w14:paraId="37CDE1F5" w14:textId="77777777" w:rsidR="009C0C4D" w:rsidRDefault="009C0C4D" w:rsidP="009C0C4D">
      <w:pPr>
        <w:jc w:val="both"/>
        <w:rPr>
          <w:rFonts w:eastAsia="Calibri"/>
        </w:rPr>
      </w:pPr>
      <w:r>
        <w:rPr>
          <w:rFonts w:eastAsia="Calibri"/>
        </w:rPr>
        <w:t xml:space="preserve">Chi è favorevole? Chi è contrario? Chi si astiene? </w:t>
      </w:r>
    </w:p>
    <w:p w14:paraId="70624CF1" w14:textId="77777777" w:rsidR="009C0C4D" w:rsidRPr="00C01DCC" w:rsidRDefault="009C0C4D" w:rsidP="009C0C4D">
      <w:pPr>
        <w:jc w:val="both"/>
        <w:rPr>
          <w:rFonts w:eastAsia="Calibri"/>
          <w:b/>
          <w:bCs/>
        </w:rPr>
      </w:pPr>
    </w:p>
    <w:p w14:paraId="062EAAB2" w14:textId="77777777" w:rsidR="009C0C4D" w:rsidRPr="00C01DCC" w:rsidRDefault="009C0C4D" w:rsidP="009C0C4D">
      <w:pPr>
        <w:jc w:val="both"/>
        <w:rPr>
          <w:rFonts w:eastAsia="Calibri"/>
          <w:b/>
          <w:bCs/>
        </w:rPr>
      </w:pPr>
      <w:r w:rsidRPr="00C01DCC">
        <w:rPr>
          <w:rFonts w:eastAsia="Calibri"/>
          <w:b/>
          <w:bCs/>
        </w:rPr>
        <w:lastRenderedPageBreak/>
        <w:t>Il Consiglio approva a maggioranza.</w:t>
      </w:r>
    </w:p>
    <w:p w14:paraId="47572CEE" w14:textId="77777777" w:rsidR="009C0C4D" w:rsidRDefault="009C0C4D" w:rsidP="009C0C4D">
      <w:pPr>
        <w:jc w:val="both"/>
        <w:rPr>
          <w:rFonts w:eastAsia="Calibri"/>
        </w:rPr>
      </w:pPr>
    </w:p>
    <w:p w14:paraId="76637E20" w14:textId="77777777" w:rsidR="009C0C4D" w:rsidRDefault="009C0C4D" w:rsidP="009C0C4D">
      <w:pPr>
        <w:jc w:val="both"/>
        <w:rPr>
          <w:rFonts w:eastAsia="Calibri"/>
        </w:rPr>
      </w:pPr>
      <w:r>
        <w:rPr>
          <w:rFonts w:eastAsia="Calibri"/>
        </w:rPr>
        <w:t>A maggioranza la proposta della collega Presidente della VI Commissione è approvata.</w:t>
      </w:r>
    </w:p>
    <w:p w14:paraId="61EA7F65" w14:textId="77777777" w:rsidR="009C0C4D" w:rsidRPr="00C01DCC" w:rsidRDefault="009C0C4D" w:rsidP="009C0C4D">
      <w:pPr>
        <w:jc w:val="center"/>
        <w:rPr>
          <w:rFonts w:eastAsia="Calibri"/>
          <w:i/>
          <w:iCs/>
        </w:rPr>
      </w:pPr>
    </w:p>
    <w:p w14:paraId="7C262393" w14:textId="77777777" w:rsidR="009C0C4D" w:rsidRPr="00C01DCC" w:rsidRDefault="009C0C4D" w:rsidP="009C0C4D">
      <w:pPr>
        <w:jc w:val="center"/>
        <w:rPr>
          <w:rFonts w:eastAsia="Calibri"/>
          <w:i/>
          <w:iCs/>
        </w:rPr>
      </w:pPr>
      <w:r w:rsidRPr="00C01DCC">
        <w:rPr>
          <w:rFonts w:eastAsia="Calibri"/>
          <w:i/>
          <w:iCs/>
        </w:rPr>
        <w:t>(Intervento fuori microfono)</w:t>
      </w:r>
    </w:p>
    <w:p w14:paraId="5E2FAF18" w14:textId="77777777" w:rsidR="009C0C4D" w:rsidRPr="00C01DCC" w:rsidRDefault="009C0C4D" w:rsidP="009C0C4D">
      <w:pPr>
        <w:jc w:val="both"/>
        <w:rPr>
          <w:rFonts w:eastAsia="Calibri"/>
          <w:b/>
          <w:bCs/>
        </w:rPr>
      </w:pPr>
      <w:r>
        <w:rPr>
          <w:rFonts w:eastAsia="Calibri"/>
        </w:rPr>
        <w:t xml:space="preserve"> </w:t>
      </w:r>
    </w:p>
    <w:p w14:paraId="665D0CC0" w14:textId="77777777" w:rsidR="009C0C4D" w:rsidRDefault="009C0C4D" w:rsidP="009C0C4D">
      <w:pPr>
        <w:jc w:val="both"/>
        <w:rPr>
          <w:rFonts w:eastAsia="Calibri"/>
        </w:rPr>
      </w:pPr>
      <w:r w:rsidRPr="00C01DCC">
        <w:rPr>
          <w:rFonts w:eastAsia="Calibri"/>
          <w:b/>
          <w:bCs/>
        </w:rPr>
        <w:t>PRESIDENTE (Oliviero):</w:t>
      </w:r>
      <w:r>
        <w:rPr>
          <w:rFonts w:eastAsia="Calibri"/>
        </w:rPr>
        <w:t xml:space="preserve"> C’è la richiesta di voto elettronico. Passiamo alla votazione con il sistema elettronico.</w:t>
      </w:r>
    </w:p>
    <w:p w14:paraId="1ABF0435" w14:textId="77777777" w:rsidR="009C0C4D" w:rsidRDefault="009C0C4D" w:rsidP="009C0C4D">
      <w:pPr>
        <w:jc w:val="both"/>
        <w:rPr>
          <w:rFonts w:eastAsia="Calibri"/>
        </w:rPr>
      </w:pPr>
      <w:r>
        <w:rPr>
          <w:rFonts w:eastAsia="Calibri"/>
        </w:rPr>
        <w:t>È aperta la votazione. Chi è favorevole alla proposta voti “Sì”.</w:t>
      </w:r>
    </w:p>
    <w:p w14:paraId="2D1132A8" w14:textId="77777777" w:rsidR="009C0C4D" w:rsidRDefault="009C0C4D" w:rsidP="009C0C4D">
      <w:pPr>
        <w:jc w:val="both"/>
        <w:rPr>
          <w:rFonts w:eastAsia="Calibri"/>
        </w:rPr>
      </w:pPr>
    </w:p>
    <w:p w14:paraId="07D122DD" w14:textId="77777777" w:rsidR="009C0C4D" w:rsidRPr="00964D93" w:rsidRDefault="009C0C4D" w:rsidP="009C0C4D">
      <w:pPr>
        <w:jc w:val="both"/>
        <w:rPr>
          <w:rFonts w:eastAsia="Calibri"/>
          <w:b/>
          <w:bCs/>
        </w:rPr>
      </w:pPr>
      <w:r w:rsidRPr="00964D93">
        <w:rPr>
          <w:rFonts w:eastAsia="Calibri"/>
          <w:b/>
          <w:bCs/>
        </w:rPr>
        <w:t>VOTAZIONE</w:t>
      </w:r>
    </w:p>
    <w:p w14:paraId="7D3324DD" w14:textId="77777777" w:rsidR="009C0C4D" w:rsidRDefault="009C0C4D" w:rsidP="009C0C4D">
      <w:pPr>
        <w:jc w:val="both"/>
        <w:rPr>
          <w:rFonts w:eastAsia="Calibri"/>
        </w:rPr>
      </w:pPr>
    </w:p>
    <w:p w14:paraId="2E1A3569" w14:textId="77777777" w:rsidR="009C0C4D" w:rsidRDefault="009C0C4D" w:rsidP="009C0C4D">
      <w:pPr>
        <w:jc w:val="both"/>
        <w:rPr>
          <w:rFonts w:eastAsia="Calibri"/>
        </w:rPr>
      </w:pPr>
      <w:r>
        <w:rPr>
          <w:rFonts w:eastAsia="Calibri"/>
        </w:rPr>
        <w:t>È chiusa la votazione.</w:t>
      </w:r>
    </w:p>
    <w:p w14:paraId="3E7FD230" w14:textId="77777777" w:rsidR="009C0C4D" w:rsidRDefault="009C0C4D" w:rsidP="009C0C4D">
      <w:pPr>
        <w:jc w:val="both"/>
        <w:rPr>
          <w:rFonts w:eastAsia="Calibri"/>
        </w:rPr>
      </w:pPr>
      <w:r>
        <w:rPr>
          <w:rFonts w:eastAsia="Calibri"/>
        </w:rPr>
        <w:t xml:space="preserve">Presenti </w:t>
      </w:r>
      <w:r>
        <w:rPr>
          <w:rFonts w:eastAsia="Calibri"/>
        </w:rPr>
        <w:tab/>
      </w:r>
      <w:r>
        <w:rPr>
          <w:rFonts w:eastAsia="Calibri"/>
        </w:rPr>
        <w:tab/>
        <w:t>39</w:t>
      </w:r>
    </w:p>
    <w:p w14:paraId="48AF5B7F" w14:textId="77777777" w:rsidR="009C0C4D" w:rsidRDefault="009C0C4D" w:rsidP="009C0C4D">
      <w:pPr>
        <w:jc w:val="both"/>
        <w:rPr>
          <w:rFonts w:eastAsia="Calibri"/>
        </w:rPr>
      </w:pPr>
      <w:r>
        <w:rPr>
          <w:rFonts w:eastAsia="Calibri"/>
        </w:rPr>
        <w:t xml:space="preserve">Votanti </w:t>
      </w:r>
      <w:r>
        <w:rPr>
          <w:rFonts w:eastAsia="Calibri"/>
        </w:rPr>
        <w:tab/>
      </w:r>
      <w:r>
        <w:rPr>
          <w:rFonts w:eastAsia="Calibri"/>
        </w:rPr>
        <w:tab/>
      </w:r>
      <w:r>
        <w:rPr>
          <w:rFonts w:eastAsia="Calibri"/>
        </w:rPr>
        <w:tab/>
        <w:t>39</w:t>
      </w:r>
    </w:p>
    <w:p w14:paraId="0A55EBBC" w14:textId="77777777" w:rsidR="009C0C4D" w:rsidRDefault="009C0C4D" w:rsidP="009C0C4D">
      <w:pPr>
        <w:jc w:val="both"/>
        <w:rPr>
          <w:rFonts w:eastAsia="Calibri"/>
        </w:rPr>
      </w:pPr>
      <w:r>
        <w:rPr>
          <w:rFonts w:eastAsia="Calibri"/>
        </w:rPr>
        <w:t xml:space="preserve">Favorevoli </w:t>
      </w:r>
      <w:r>
        <w:rPr>
          <w:rFonts w:eastAsia="Calibri"/>
        </w:rPr>
        <w:tab/>
        <w:t>27</w:t>
      </w:r>
    </w:p>
    <w:p w14:paraId="1D41418C" w14:textId="77777777" w:rsidR="009C0C4D" w:rsidRDefault="009C0C4D" w:rsidP="009C0C4D">
      <w:pPr>
        <w:jc w:val="both"/>
        <w:rPr>
          <w:rFonts w:eastAsia="Calibri"/>
        </w:rPr>
      </w:pPr>
      <w:r>
        <w:rPr>
          <w:rFonts w:eastAsia="Calibri"/>
        </w:rPr>
        <w:t xml:space="preserve">Contrari </w:t>
      </w:r>
      <w:r>
        <w:rPr>
          <w:rFonts w:eastAsia="Calibri"/>
        </w:rPr>
        <w:tab/>
      </w:r>
      <w:r>
        <w:rPr>
          <w:rFonts w:eastAsia="Calibri"/>
        </w:rPr>
        <w:tab/>
        <w:t>12</w:t>
      </w:r>
    </w:p>
    <w:p w14:paraId="6B7C5ED0" w14:textId="77777777" w:rsidR="009C0C4D" w:rsidRDefault="009C0C4D" w:rsidP="009C0C4D">
      <w:pPr>
        <w:jc w:val="both"/>
        <w:rPr>
          <w:rFonts w:eastAsia="Calibri"/>
        </w:rPr>
      </w:pPr>
      <w:r>
        <w:rPr>
          <w:rFonts w:eastAsia="Calibri"/>
        </w:rPr>
        <w:t xml:space="preserve">Astenuti </w:t>
      </w:r>
      <w:r>
        <w:rPr>
          <w:rFonts w:eastAsia="Calibri"/>
        </w:rPr>
        <w:tab/>
      </w:r>
      <w:r>
        <w:rPr>
          <w:rFonts w:eastAsia="Calibri"/>
        </w:rPr>
        <w:tab/>
        <w:t>00</w:t>
      </w:r>
    </w:p>
    <w:p w14:paraId="1D4E524B" w14:textId="77777777" w:rsidR="009C0C4D" w:rsidRPr="00964D93" w:rsidRDefault="009C0C4D" w:rsidP="009C0C4D">
      <w:pPr>
        <w:jc w:val="both"/>
        <w:rPr>
          <w:rFonts w:eastAsia="Calibri"/>
          <w:b/>
          <w:bCs/>
        </w:rPr>
      </w:pPr>
      <w:r w:rsidRPr="00964D93">
        <w:rPr>
          <w:rFonts w:eastAsia="Calibri"/>
          <w:b/>
          <w:bCs/>
        </w:rPr>
        <w:t xml:space="preserve">Il Consiglio approva. </w:t>
      </w:r>
    </w:p>
    <w:p w14:paraId="60B7BD1E" w14:textId="77777777" w:rsidR="009C0C4D" w:rsidRDefault="009C0C4D" w:rsidP="009C0C4D">
      <w:pPr>
        <w:jc w:val="both"/>
        <w:rPr>
          <w:rFonts w:eastAsia="Calibri"/>
        </w:rPr>
      </w:pPr>
    </w:p>
    <w:p w14:paraId="03DF18BF" w14:textId="77777777" w:rsidR="009C0C4D" w:rsidRDefault="009C0C4D" w:rsidP="009C0C4D">
      <w:pPr>
        <w:jc w:val="both"/>
        <w:rPr>
          <w:rFonts w:eastAsia="Calibri"/>
        </w:rPr>
      </w:pPr>
      <w:r>
        <w:rPr>
          <w:rFonts w:eastAsia="Calibri"/>
        </w:rPr>
        <w:t>La proposta della collega Fiola è approvata.</w:t>
      </w:r>
    </w:p>
    <w:p w14:paraId="20C4F9A2" w14:textId="062D83E3" w:rsidR="009C0C4D" w:rsidRDefault="009C0C4D" w:rsidP="009C0C4D">
      <w:pPr>
        <w:jc w:val="both"/>
        <w:rPr>
          <w:rFonts w:eastAsia="Calibri"/>
        </w:rPr>
      </w:pPr>
      <w:proofErr w:type="gramStart"/>
      <w:r>
        <w:rPr>
          <w:rFonts w:eastAsia="Calibri"/>
        </w:rPr>
        <w:t>N</w:t>
      </w:r>
      <w:r w:rsidR="00CD0359">
        <w:rPr>
          <w:rFonts w:eastAsia="Calibri"/>
        </w:rPr>
        <w:t>el</w:t>
      </w:r>
      <w:r>
        <w:rPr>
          <w:rFonts w:eastAsia="Calibri"/>
        </w:rPr>
        <w:t xml:space="preserve"> contempo</w:t>
      </w:r>
      <w:proofErr w:type="gramEnd"/>
      <w:r>
        <w:rPr>
          <w:rFonts w:eastAsia="Calibri"/>
        </w:rPr>
        <w:t xml:space="preserve"> invito il Presidente dell’VIII e della V Commissione a fare questa riunione delle due Commissioni congiunte per definire quanto il Consiglio regionale, all’unanimità, ha approvato nella </w:t>
      </w:r>
      <w:r w:rsidR="00A06F88">
        <w:rPr>
          <w:rFonts w:eastAsia="Calibri"/>
        </w:rPr>
        <w:t>seduta</w:t>
      </w:r>
      <w:r>
        <w:rPr>
          <w:rFonts w:eastAsia="Calibri"/>
        </w:rPr>
        <w:t xml:space="preserve"> monotematica. Grazie.</w:t>
      </w:r>
    </w:p>
    <w:p w14:paraId="3FA96FB4" w14:textId="42256DC2" w:rsidR="009C0C4D" w:rsidRDefault="009C0C4D" w:rsidP="009C0C4D">
      <w:pPr>
        <w:jc w:val="both"/>
        <w:rPr>
          <w:rFonts w:eastAsia="Calibri"/>
        </w:rPr>
      </w:pPr>
      <w:r>
        <w:rPr>
          <w:rFonts w:eastAsia="Calibri"/>
        </w:rPr>
        <w:t xml:space="preserve">Diversamente, i due Presidenti di Commissione, se non faranno quest’attività, sarà il Consiglio regionale ad occuparsene nella prossima </w:t>
      </w:r>
      <w:r w:rsidR="00A06F88">
        <w:rPr>
          <w:rFonts w:eastAsia="Calibri"/>
        </w:rPr>
        <w:t>seduta</w:t>
      </w:r>
      <w:r>
        <w:rPr>
          <w:rFonts w:eastAsia="Calibri"/>
        </w:rPr>
        <w:t xml:space="preserve">. </w:t>
      </w:r>
    </w:p>
    <w:p w14:paraId="622F1A8A" w14:textId="77777777" w:rsidR="009C0C4D" w:rsidRDefault="009C0C4D" w:rsidP="009C0C4D">
      <w:pPr>
        <w:jc w:val="both"/>
        <w:rPr>
          <w:rFonts w:eastAsia="Calibri"/>
        </w:rPr>
      </w:pPr>
    </w:p>
    <w:p w14:paraId="362F9941" w14:textId="77777777" w:rsidR="009C0C4D" w:rsidRPr="00CF4F42" w:rsidRDefault="009C0C4D" w:rsidP="009C0C4D">
      <w:pPr>
        <w:pStyle w:val="Titolo1"/>
      </w:pPr>
      <w:bookmarkStart w:id="14" w:name="_ESAME_DELLA_DELIBERA"/>
      <w:bookmarkEnd w:id="14"/>
      <w:r w:rsidRPr="00CF4F42">
        <w:t>ESAME DELLA DELIBERA DI GIUNTA REGIONALE N. 73 DEL 21 FEBBRAIO 2023 “COMUNE DI CETARA – PROGETTO DEFINITIVO DEI NUOVI ALLOGGI PER L’EDILIZIA RESIDENZIALE E SOCIALE (ERS) – ALLOGGI SOCIALI NEL NUCLEO URBANO – VARIANTE AL PUT (LEGGE REGIONALE 35/1987 – RICHIESTA APPROVAZIONE AI SENSI DELL’ART. 13 DELLA LEGGE REGIONALE 1/2007” REG. GEN. 302/II</w:t>
      </w:r>
    </w:p>
    <w:p w14:paraId="4C4D11AE" w14:textId="77777777" w:rsidR="009C0C4D" w:rsidRDefault="009C0C4D" w:rsidP="009C0C4D">
      <w:pPr>
        <w:pStyle w:val="Default"/>
        <w:jc w:val="both"/>
        <w:rPr>
          <w:rFonts w:ascii="Arial" w:eastAsia="Calibri" w:hAnsi="Arial" w:cs="Arial"/>
        </w:rPr>
      </w:pPr>
    </w:p>
    <w:p w14:paraId="5B17331F" w14:textId="532D7153" w:rsidR="009C0C4D" w:rsidRDefault="009C0C4D" w:rsidP="009C0C4D">
      <w:pPr>
        <w:pStyle w:val="Default"/>
        <w:jc w:val="both"/>
        <w:rPr>
          <w:rFonts w:ascii="Arial" w:hAnsi="Arial" w:cs="Arial"/>
          <w:szCs w:val="23"/>
        </w:rPr>
      </w:pPr>
      <w:r w:rsidRPr="00CF4F42">
        <w:rPr>
          <w:rFonts w:ascii="Arial" w:eastAsia="Calibri" w:hAnsi="Arial" w:cs="Arial"/>
        </w:rPr>
        <w:t xml:space="preserve">Passiamo al punto n. 14 dell’ordine del giorno relativo a: </w:t>
      </w:r>
      <w:r w:rsidRPr="00CF4F42">
        <w:rPr>
          <w:rFonts w:ascii="Arial" w:hAnsi="Arial" w:cs="Arial"/>
          <w:szCs w:val="23"/>
        </w:rPr>
        <w:t xml:space="preserve">Esame della delibera di Giunta regionale n. 73 del 21 febbraio 2023 “Comune di Cetara – Progetto definitivo dei nuovi alloggi per l’edilizia residenziale e sociale (ERS) – Alloggi sociali nel nucleo urbano – </w:t>
      </w:r>
      <w:r>
        <w:rPr>
          <w:rFonts w:ascii="Arial" w:hAnsi="Arial" w:cs="Arial"/>
          <w:szCs w:val="23"/>
        </w:rPr>
        <w:t>Variante al PUT (</w:t>
      </w:r>
      <w:r w:rsidR="006A1B9B">
        <w:rPr>
          <w:rFonts w:ascii="Arial" w:hAnsi="Arial" w:cs="Arial"/>
          <w:szCs w:val="23"/>
        </w:rPr>
        <w:t>legge</w:t>
      </w:r>
      <w:r w:rsidRPr="00CF4F42">
        <w:rPr>
          <w:rFonts w:ascii="Arial" w:hAnsi="Arial" w:cs="Arial"/>
          <w:szCs w:val="23"/>
        </w:rPr>
        <w:t xml:space="preserve"> regionale 35/1987 – Richiesta approvazione ai sensi dell’art. 13 della legge regionale 1/2007” Reg. Gen. 302/II</w:t>
      </w:r>
      <w:r>
        <w:rPr>
          <w:rFonts w:ascii="Arial" w:hAnsi="Arial" w:cs="Arial"/>
          <w:szCs w:val="23"/>
        </w:rPr>
        <w:t>.</w:t>
      </w:r>
    </w:p>
    <w:p w14:paraId="2411044E" w14:textId="77777777" w:rsidR="009C0C4D" w:rsidRDefault="009C0C4D" w:rsidP="009C0C4D">
      <w:pPr>
        <w:pStyle w:val="Default"/>
        <w:jc w:val="both"/>
        <w:rPr>
          <w:rFonts w:ascii="Arial" w:hAnsi="Arial" w:cs="Arial"/>
          <w:szCs w:val="23"/>
        </w:rPr>
      </w:pPr>
      <w:r>
        <w:rPr>
          <w:rFonts w:ascii="Arial" w:hAnsi="Arial" w:cs="Arial"/>
          <w:szCs w:val="23"/>
        </w:rPr>
        <w:t>Comunico che la IV Commissione Consiliare Permanente, in data 13 marzo 2023, ha esaminato il Provvedimento e ha deciso di riferire favorevolmente all’Aula.</w:t>
      </w:r>
    </w:p>
    <w:p w14:paraId="3BDEE839" w14:textId="77777777" w:rsidR="009C0C4D" w:rsidRDefault="009C0C4D" w:rsidP="009C0C4D">
      <w:pPr>
        <w:pStyle w:val="Default"/>
        <w:jc w:val="both"/>
        <w:rPr>
          <w:rFonts w:ascii="Arial" w:hAnsi="Arial" w:cs="Arial"/>
          <w:szCs w:val="23"/>
        </w:rPr>
      </w:pPr>
      <w:r>
        <w:rPr>
          <w:rFonts w:ascii="Arial" w:hAnsi="Arial" w:cs="Arial"/>
          <w:szCs w:val="23"/>
        </w:rPr>
        <w:t>Concedo la parola al Presidente della IV Commissione Consiliare Permanente Luca Cascone. Prego Presidente Cascone.</w:t>
      </w:r>
    </w:p>
    <w:p w14:paraId="717F9BE9" w14:textId="77777777" w:rsidR="009C0C4D" w:rsidRPr="00CF4F42" w:rsidRDefault="009C0C4D" w:rsidP="009C0C4D">
      <w:pPr>
        <w:pStyle w:val="Default"/>
        <w:jc w:val="both"/>
        <w:rPr>
          <w:rFonts w:ascii="Arial" w:hAnsi="Arial" w:cs="Arial"/>
          <w:b/>
          <w:bCs/>
          <w:szCs w:val="23"/>
        </w:rPr>
      </w:pPr>
    </w:p>
    <w:p w14:paraId="478D253E" w14:textId="77777777" w:rsidR="009C0C4D" w:rsidRDefault="009C0C4D" w:rsidP="009C0C4D">
      <w:pPr>
        <w:pStyle w:val="Default"/>
        <w:jc w:val="both"/>
        <w:rPr>
          <w:rFonts w:ascii="Arial" w:hAnsi="Arial" w:cs="Arial"/>
          <w:szCs w:val="23"/>
        </w:rPr>
      </w:pPr>
      <w:r w:rsidRPr="00CF4F42">
        <w:rPr>
          <w:rFonts w:ascii="Arial" w:hAnsi="Arial" w:cs="Arial"/>
          <w:b/>
          <w:bCs/>
          <w:szCs w:val="23"/>
        </w:rPr>
        <w:t>CASCONE (De Luca Presidente):</w:t>
      </w:r>
      <w:r>
        <w:rPr>
          <w:rFonts w:ascii="Arial" w:hAnsi="Arial" w:cs="Arial"/>
          <w:szCs w:val="23"/>
        </w:rPr>
        <w:t xml:space="preserve"> Buongiorno Presidente. Grazie ai colleghi che hanno partecipato alla Commissione.</w:t>
      </w:r>
    </w:p>
    <w:p w14:paraId="0CDA8F12" w14:textId="77777777" w:rsidR="009C0C4D" w:rsidRPr="00CF4F42" w:rsidRDefault="009C0C4D" w:rsidP="009C0C4D">
      <w:pPr>
        <w:pStyle w:val="Default"/>
        <w:jc w:val="both"/>
        <w:rPr>
          <w:rFonts w:ascii="Arial" w:hAnsi="Arial" w:cs="Arial"/>
          <w:szCs w:val="23"/>
        </w:rPr>
      </w:pPr>
      <w:r>
        <w:rPr>
          <w:rFonts w:ascii="Arial" w:hAnsi="Arial" w:cs="Arial"/>
          <w:szCs w:val="23"/>
        </w:rPr>
        <w:t xml:space="preserve">Come emerso anche nelle ultime ore questa delibera di Variante puntuale al PUT è stata molto attenzionata e devo dire, da parte nostra, anche approfondita con l’Assessore e con il Dirigente </w:t>
      </w:r>
      <w:r>
        <w:rPr>
          <w:rFonts w:ascii="Arial" w:hAnsi="Arial" w:cs="Arial"/>
          <w:szCs w:val="23"/>
        </w:rPr>
        <w:lastRenderedPageBreak/>
        <w:t xml:space="preserve">che è venuto in Commissione. Credo che sia utile evidenziare, per la tranquillità di tutti, qualche elemento, il primo: quest’intervento di realizzazione di alloggi di residenziali sociali era già esistente nel PUT del 1987 ed era allocato in una posizione geografica del Comune di Cetara che, successivamente, con lo sviluppo dei piani di rischio idrogeologico delle autorità di bacino, ha evidenziato quell’area precedentemente individuata come un’area a rischio, per cui, nel tempo, si è sviluppata la possibilità di allocare, da parte del Comune, in area diversa, un intervento che mantiene le stesse entità realizzative di allora e con l’approvazione del PUC, quindi, il Piano Urbanistico Comunale di Cetara ha allocato, in maniera diversa, l’intervento non realizzabile per in problemi di rischio idrogeologico e si è avviato un iter di richiesta dei pareri. È bene precisare che quest’intervento ha ricevuto tutti i pareri, nel senso che c’è un parere della Sovrintendenza favorevole con delle prescrizioni, c’è un parere dell’Autorità di Bacino sulla nuova localizzazione favorevole con delle prescrizioni e c’è un parere anche del Parco dei Monti Lattari legato, ovviamente, alla tematica ambientale che dà un parere favorevole, ma subordina, ovviamente, l’approvazione definitiva all’ottenimento della VAS che però è realizzabile solo dopo la Variante al PUT, quindi, quello che stiamo votando oggi è una Variante  al PUT per una localizzazione diversa ed un intervento prefisso già nel PUT in un’area a rischio idrogeologico. Posso dire che la Commissione si è espressa favorevolmente per approvare la Variante puntuale al PUT a maggioranza, quindi, chiedo anche all’Aula di muoversi in tal senso. </w:t>
      </w:r>
    </w:p>
    <w:p w14:paraId="37AF6D52" w14:textId="77777777" w:rsidR="009C0C4D" w:rsidRPr="00CF4F42" w:rsidRDefault="009C0C4D" w:rsidP="009C0C4D">
      <w:pPr>
        <w:jc w:val="both"/>
        <w:rPr>
          <w:rFonts w:eastAsia="Calibri" w:cs="Arial"/>
          <w:b/>
          <w:bCs/>
        </w:rPr>
      </w:pPr>
    </w:p>
    <w:p w14:paraId="6001BD13" w14:textId="77777777" w:rsidR="009C0C4D" w:rsidRDefault="009C0C4D" w:rsidP="009C0C4D">
      <w:pPr>
        <w:jc w:val="both"/>
        <w:rPr>
          <w:rFonts w:eastAsia="Calibri" w:cs="Arial"/>
        </w:rPr>
      </w:pPr>
      <w:r w:rsidRPr="00CF4F42">
        <w:rPr>
          <w:rFonts w:eastAsia="Calibri" w:cs="Arial"/>
          <w:b/>
          <w:bCs/>
        </w:rPr>
        <w:t>PRESIDENTE (Oliviero):</w:t>
      </w:r>
      <w:r>
        <w:rPr>
          <w:rFonts w:eastAsia="Calibri" w:cs="Arial"/>
          <w:b/>
          <w:bCs/>
        </w:rPr>
        <w:t xml:space="preserve"> </w:t>
      </w:r>
      <w:r>
        <w:rPr>
          <w:rFonts w:eastAsia="Calibri" w:cs="Arial"/>
        </w:rPr>
        <w:t>Stefano Caldoro.</w:t>
      </w:r>
    </w:p>
    <w:p w14:paraId="3DBF7D62" w14:textId="77777777" w:rsidR="009C0C4D" w:rsidRPr="00CF4F42" w:rsidRDefault="009C0C4D" w:rsidP="009C0C4D">
      <w:pPr>
        <w:jc w:val="both"/>
        <w:rPr>
          <w:rFonts w:eastAsia="Calibri" w:cs="Arial"/>
          <w:b/>
          <w:bCs/>
        </w:rPr>
      </w:pPr>
    </w:p>
    <w:p w14:paraId="7639FFA0" w14:textId="77777777" w:rsidR="009C0C4D" w:rsidRDefault="009C0C4D" w:rsidP="009C0C4D">
      <w:pPr>
        <w:jc w:val="both"/>
        <w:rPr>
          <w:rFonts w:eastAsia="Calibri" w:cs="Arial"/>
        </w:rPr>
      </w:pPr>
      <w:r w:rsidRPr="00CF4F42">
        <w:rPr>
          <w:rFonts w:eastAsia="Calibri" w:cs="Arial"/>
          <w:b/>
          <w:bCs/>
        </w:rPr>
        <w:t>CALDORO (</w:t>
      </w:r>
      <w:r>
        <w:rPr>
          <w:rFonts w:eastAsia="Calibri" w:cs="Arial"/>
          <w:b/>
          <w:bCs/>
        </w:rPr>
        <w:t>Fo</w:t>
      </w:r>
      <w:r w:rsidRPr="00CF4F42">
        <w:rPr>
          <w:rFonts w:eastAsia="Calibri" w:cs="Arial"/>
          <w:b/>
          <w:bCs/>
        </w:rPr>
        <w:t>rza Italia per Caldoro Presidente):</w:t>
      </w:r>
      <w:r>
        <w:rPr>
          <w:rFonts w:eastAsia="Calibri" w:cs="Arial"/>
        </w:rPr>
        <w:t xml:space="preserve"> Intanto, Presidente, non metto in dubbio la capacità e la competenza sia degli uffici regionali, chiaramente dell’Assessore, della Giunta, collega Cascone, componenti della Commissione che hanno valutato gli aspetti tecnici di questa Variante al Piano Urbanistico Territoriale. È evidente, il tema è anche di attenzione all’opinione pubblica, nel senso che ci sono una serie di azioni a tutela di quel territorio, fatto, chiaramente, da chi quel territorio lo vive, ma anche associazioni che da sempre fanno una battaglia di tutela ambientale che hanno anche richiamato un po’ la politica a dire: “È proprio opportuno quest’intervento?”. Al di là degli aspetti normativi sui quali entrerò velocemente.</w:t>
      </w:r>
    </w:p>
    <w:p w14:paraId="103B01F7" w14:textId="303B716C" w:rsidR="009C0C4D" w:rsidRDefault="009C0C4D" w:rsidP="009C0C4D">
      <w:pPr>
        <w:jc w:val="both"/>
        <w:rPr>
          <w:rFonts w:cs="Arial"/>
        </w:rPr>
      </w:pPr>
      <w:r>
        <w:rPr>
          <w:rFonts w:eastAsia="Calibri" w:cs="Arial"/>
        </w:rPr>
        <w:t xml:space="preserve">La dico subito: assolutamente non è opportuno e forse, probabilmente, non è neanche così chiaro dal punto di vista della legittimità, dal punto di vista amministrativo, normativo, legislativo che sia. Non è opportuno perché è la prima volta che ci troviamo di fronte ad una Variante ad un Piano Urbanistico Territoriale che ha, di natura, gli aspetti di tutela ambientale e di vincoli, vecchia questione sulla pianificazione territoriale, questi strumenti un po’ troppo ridici, tutti abbiamo combattuto per capire quale fosse l’elemento di elasticità possibile, ma dico non certo abitazioni vista mare in un’area a tutela di vincolo totale. Questo mi sembra totalmente sbagliato, a prescindere che sia un’edilizia sociale, ci mancherebbe, ma di posti ne abbiamo tanti, ma poi al di là di questi Comuni che continuano a lavorare sulla logica un po’ chiusa sul proprio ambito territoriale, su politiche d’area. L’housing sociale, con tutta la parte che riguarda le residenze sociali e le abitazioni sociali, dovrebbero avere, nella logica, se è possibile farlo con normativa esistente, la possibilità di fare quelle azioni tra Comuni, tra aree omogenee, trovare la strada. A Cetara non c’è? Probabilmente c’è nel paese vicino, nel Comune vicino. Queste cose bisogna farle. La Regione dovrebbe accompagnare questi processi, non limitarsi a dire: c’è il Sindaco che fa una richiesta, come se fosse uno Stato, c’è solo quel posto per farlo. Non si fa così la pianificazione territoriale e l’Assessore sa bene che il tema è molto delicato, anche dal punto di vista normativo. I piani urbanistici territoriali hanno una vigenza fino a che la Regione decide, finalmente, ma non è un richiamo a questa Giunta, la cosa più complicata nelle prerogative </w:t>
      </w:r>
      <w:r>
        <w:rPr>
          <w:rFonts w:eastAsia="Calibri" w:cs="Arial"/>
        </w:rPr>
        <w:lastRenderedPageBreak/>
        <w:t>regionali, che è quella della pianificazione del famoso Piano Paesistico Regionale, che è una cosa complicatissima, che aspettiamo tutti, perché</w:t>
      </w:r>
      <w:r>
        <w:rPr>
          <w:rFonts w:cs="Arial"/>
        </w:rPr>
        <w:t xml:space="preserve"> decadono i Piani Urbanistici Territoriali perché vengono sostituiti dalla nuova normativa che, a questo punto, si assume in via più omogenea e con atto normativo la nuova pianificazione.</w:t>
      </w:r>
    </w:p>
    <w:p w14:paraId="42C7134F" w14:textId="77777777" w:rsidR="009C0C4D" w:rsidRDefault="009C0C4D" w:rsidP="009C0C4D">
      <w:pPr>
        <w:pStyle w:val="Default"/>
        <w:jc w:val="both"/>
        <w:rPr>
          <w:rFonts w:ascii="Arial" w:hAnsi="Arial" w:cs="Arial"/>
        </w:rPr>
      </w:pPr>
      <w:r>
        <w:rPr>
          <w:rFonts w:ascii="Arial" w:hAnsi="Arial" w:cs="Arial"/>
        </w:rPr>
        <w:t>Capisco, anche da Presidente ho fatto delle modifiche al PUT (Piano Urbanistico Territoriale), tra l’altro, ricordo all’Assessore che il Piano Urbanistico Territoriale è nato nella Consiliatura 1985-1990 e nacque da un’iniziativa della Commissione dove io ero Presidente, quindi, conosco bene la vicenda. Non ha l’iniziativa della Giunta, perché la Giunta era contraria al PUT, almeno la maggioranza di allora era contraria.</w:t>
      </w:r>
    </w:p>
    <w:p w14:paraId="6A3C887A" w14:textId="77777777" w:rsidR="009C0C4D" w:rsidRDefault="009C0C4D" w:rsidP="009C0C4D">
      <w:pPr>
        <w:pStyle w:val="Default"/>
        <w:jc w:val="both"/>
        <w:rPr>
          <w:rFonts w:ascii="Arial" w:hAnsi="Arial" w:cs="Arial"/>
        </w:rPr>
      </w:pPr>
      <w:r>
        <w:rPr>
          <w:rFonts w:ascii="Arial" w:hAnsi="Arial" w:cs="Arial"/>
        </w:rPr>
        <w:t>Recuperai un Piano, che era quello di Dal Piaz e lavorai a farlo diventare testo della Commissione che fu approvato allora, e fu il primo Piano Urbanistico Territoriale d’Italia, un po’ perché era già pronto. L’unico elemento di discussione fu, allora, che noi socialisti, nel trovare la maggioranza per approvare questo testo, volemmo approvarlo in via di deliberazione, cioè non per legge. Ci fu una Commissione, in quelle Commissioni di allora, dove invece prevalse soprattutto da sinistra, fu un voto necessario perché sennò non c’era la maggioranza in Consiglio, di trovare il vincolo di legge, e forse è stato questo l’aspetto che ha troppo vincolato queste scelte.</w:t>
      </w:r>
    </w:p>
    <w:p w14:paraId="2F4C94CD" w14:textId="13EBA102" w:rsidR="009C0C4D" w:rsidRDefault="009C0C4D" w:rsidP="009C0C4D">
      <w:pPr>
        <w:pStyle w:val="Default"/>
        <w:jc w:val="both"/>
        <w:rPr>
          <w:rFonts w:ascii="Arial" w:hAnsi="Arial" w:cs="Arial"/>
        </w:rPr>
      </w:pPr>
      <w:r>
        <w:rPr>
          <w:rFonts w:ascii="Arial" w:hAnsi="Arial" w:cs="Arial"/>
        </w:rPr>
        <w:t xml:space="preserve">Guardando da dove siamo partiti a dove vogliamo arrivare, dico all’Assessore: bisogna proprio farla questa roba? Poi, che siano tutti così convinti, ho letto un po’ di carte, non tutte, ma dalle carte sembra che tendenzialmente i pareri sono: aspettiamo. Ho letto anche l’intervento del dirigente regionale, persona di grande capacità, di recente che l’ha detto come lo poteva dire, tento di riassumere: se proprio il Consiglio l’approva, lavorerò per trovare tutte le soluzioni che ci aiutino. </w:t>
      </w:r>
      <w:r w:rsidR="00A06F88">
        <w:rPr>
          <w:rFonts w:ascii="Arial" w:hAnsi="Arial" w:cs="Arial"/>
        </w:rPr>
        <w:t>Anche questi pareri</w:t>
      </w:r>
      <w:r>
        <w:rPr>
          <w:rFonts w:ascii="Arial" w:hAnsi="Arial" w:cs="Arial"/>
        </w:rPr>
        <w:t xml:space="preserve"> non sembrano così convinti.</w:t>
      </w:r>
    </w:p>
    <w:p w14:paraId="27F54634" w14:textId="77777777" w:rsidR="009C0C4D" w:rsidRDefault="009C0C4D" w:rsidP="009C0C4D">
      <w:pPr>
        <w:pStyle w:val="Default"/>
        <w:jc w:val="both"/>
        <w:rPr>
          <w:rFonts w:ascii="Arial" w:hAnsi="Arial" w:cs="Arial"/>
        </w:rPr>
      </w:pPr>
      <w:r>
        <w:rPr>
          <w:rFonts w:ascii="Arial" w:hAnsi="Arial" w:cs="Arial"/>
        </w:rPr>
        <w:t>Devo dire che anche il tema di edificare una zona territoriale di primo grado, che è quella a maggiore tutela, perché è pur vero che forse non ci sono alcuni rischi idrogeologici, ma quell’area è assolutamente vincolata, è una di quelle aree dove non puoi fare, in teoria, nulla, e anche quando si è intervenuti in queste aree, e lo dico all’Assessore, perché l’ho fatto anche io da Presidente, a quelle modifiche, anche in via amministrativa, non necessariamente con atto normativo, e si è fatto, anche per opere di interesse pubblico, ma parliamo di cose molto limitate, molto specifiche e non in area di territorio vincolato. Il PUT si è allargato, ha messo aree che effettivamente questi vincoli non erano così cogenti, ma quando si fanno interventi non dico manutentivi, ma di tutela, questo sì, li abbiamo fatti sulla parte viaria, sulla parte sicurezza e idrogeologica, ma è un'altra volta, o di qualche opera pubblica strategica che meritava alcuni accorgimenti.</w:t>
      </w:r>
    </w:p>
    <w:p w14:paraId="0793088B" w14:textId="77777777" w:rsidR="009C0C4D" w:rsidRDefault="009C0C4D" w:rsidP="009C0C4D">
      <w:pPr>
        <w:pStyle w:val="Default"/>
        <w:jc w:val="both"/>
        <w:rPr>
          <w:rFonts w:ascii="Arial" w:hAnsi="Arial" w:cs="Arial"/>
        </w:rPr>
      </w:pPr>
      <w:r>
        <w:rPr>
          <w:rFonts w:ascii="Arial" w:hAnsi="Arial" w:cs="Arial"/>
        </w:rPr>
        <w:t>Perché fare case? Che bisogno c’è? È la prima volta che vedo, a memoria, un intervento abitativo sul Piano Urbanistico Territoriale che non dobbiamo dare quest’esempio, non credo che ne usciremmo bene.</w:t>
      </w:r>
    </w:p>
    <w:p w14:paraId="2EBB7332" w14:textId="77777777" w:rsidR="009C0C4D" w:rsidRDefault="009C0C4D" w:rsidP="009C0C4D">
      <w:pPr>
        <w:pStyle w:val="Default"/>
        <w:jc w:val="both"/>
        <w:rPr>
          <w:rFonts w:ascii="Arial" w:hAnsi="Arial" w:cs="Arial"/>
        </w:rPr>
      </w:pPr>
      <w:r>
        <w:rPr>
          <w:rFonts w:ascii="Arial" w:hAnsi="Arial" w:cs="Arial"/>
        </w:rPr>
        <w:t xml:space="preserve">Voglio parlare di buonsenso e di scelte politiche. È evidente, una delle più recenti sentenze della </w:t>
      </w:r>
      <w:proofErr w:type="gramStart"/>
      <w:r>
        <w:rPr>
          <w:rFonts w:ascii="Arial" w:hAnsi="Arial" w:cs="Arial"/>
        </w:rPr>
        <w:t>Corte Costituzionale</w:t>
      </w:r>
      <w:proofErr w:type="gramEnd"/>
      <w:r>
        <w:rPr>
          <w:rFonts w:ascii="Arial" w:hAnsi="Arial" w:cs="Arial"/>
        </w:rPr>
        <w:t>, poi tutto si può contrastare, ma pare abbastanza chiara quando dice: non fatelo.</w:t>
      </w:r>
    </w:p>
    <w:p w14:paraId="683F0F91" w14:textId="77777777" w:rsidR="009C0C4D" w:rsidRDefault="009C0C4D" w:rsidP="009C0C4D">
      <w:pPr>
        <w:pStyle w:val="Default"/>
        <w:jc w:val="both"/>
        <w:rPr>
          <w:rFonts w:ascii="Arial" w:hAnsi="Arial" w:cs="Arial"/>
        </w:rPr>
      </w:pPr>
      <w:r>
        <w:rPr>
          <w:rFonts w:ascii="Arial" w:hAnsi="Arial" w:cs="Arial"/>
        </w:rPr>
        <w:t xml:space="preserve">La Corte sembrerebbe dare una prevalenza alla normativa regionale sui Piani Urbanistici Territoriali, come se fosse una legge rafforzata. Sembrerebbe addirittura dire questo e non è che si risolve il problema eludendo il tema, quindi, non andando di fronte al Governo che a quel punto deve intervenire, il Governo nazionale già l’ha fatto, ma di fronte al fatto che non ha una legge, non può farlo, perché è un atto amministrativo. Volete fare una variante per atto amministrativo, rilevante devo dire. </w:t>
      </w:r>
    </w:p>
    <w:p w14:paraId="564515AD" w14:textId="77777777" w:rsidR="009C0C4D" w:rsidRDefault="009C0C4D" w:rsidP="009C0C4D">
      <w:pPr>
        <w:pStyle w:val="Default"/>
        <w:jc w:val="both"/>
        <w:rPr>
          <w:rFonts w:ascii="Arial" w:hAnsi="Arial" w:cs="Arial"/>
        </w:rPr>
      </w:pPr>
      <w:r>
        <w:rPr>
          <w:rFonts w:ascii="Arial" w:hAnsi="Arial" w:cs="Arial"/>
        </w:rPr>
        <w:t>Bisogna aspettare il Tar? Cosa bisogna fare per andare incontro a questo disastro? È un disastro annunciato, al di là dell’importanza della rilevanza della questione.</w:t>
      </w:r>
    </w:p>
    <w:p w14:paraId="335D6C2F" w14:textId="77777777" w:rsidR="009C0C4D" w:rsidRDefault="009C0C4D" w:rsidP="009C0C4D">
      <w:pPr>
        <w:pStyle w:val="Default"/>
        <w:jc w:val="both"/>
        <w:rPr>
          <w:rFonts w:ascii="Arial" w:hAnsi="Arial" w:cs="Arial"/>
        </w:rPr>
      </w:pPr>
      <w:r>
        <w:rPr>
          <w:rFonts w:ascii="Arial" w:hAnsi="Arial" w:cs="Arial"/>
        </w:rPr>
        <w:lastRenderedPageBreak/>
        <w:t xml:space="preserve">Perché, come Regione Campania, ci dobbiamo mettere in questa situazione quando abbiamo tanti problemi noi, che non abbiamo fatto, non abbiamo fatto il Piano Paesistico, non abbiamo fatto tante cose. Non abbiamo tante ragioni per intervenire in via derogatoria con Varianti, stante la situazione, è sbagliato. </w:t>
      </w:r>
    </w:p>
    <w:p w14:paraId="220C14DA" w14:textId="77777777" w:rsidR="009C0C4D" w:rsidRDefault="009C0C4D" w:rsidP="009C0C4D">
      <w:pPr>
        <w:pStyle w:val="Default"/>
        <w:jc w:val="both"/>
        <w:rPr>
          <w:rFonts w:ascii="Arial" w:hAnsi="Arial" w:cs="Arial"/>
        </w:rPr>
      </w:pPr>
      <w:r>
        <w:rPr>
          <w:rFonts w:ascii="Arial" w:hAnsi="Arial" w:cs="Arial"/>
        </w:rPr>
        <w:t xml:space="preserve">Visto che è un provvedimento di Giunta, faccio riferimento soprattutto a lei, il collega Cascone prende atto che deve fare un’operazione di Consiglio, non è che posso imputare, in questo caso, all’attività della Commissione, lo dico alla Giunta, è un atto vostro. Quali sono gli elementi di difesa e di opportunità di aprire questa questione? Lo dico con serenità, nel senso che non sono un </w:t>
      </w:r>
      <w:proofErr w:type="spellStart"/>
      <w:r>
        <w:rPr>
          <w:rFonts w:ascii="Arial" w:hAnsi="Arial" w:cs="Arial"/>
        </w:rPr>
        <w:t>vincolista</w:t>
      </w:r>
      <w:proofErr w:type="spellEnd"/>
      <w:r>
        <w:rPr>
          <w:rFonts w:ascii="Arial" w:hAnsi="Arial" w:cs="Arial"/>
        </w:rPr>
        <w:t>, ho anche combattuto, com’è noto, in tante occasioni per evitare che questa situazione dei Piani troppo vincolanti evitino di fare quello sviluppo sostenibile necessario e dare anche alle Amministrazioni locali la possibilità di fare tante cose utili per la loro comunità. Non sembra questo l’argomento e forse si può risolvere il problema dell’housing sociale e delle residenze, in questo caso sociali, con un altro tipo di politica varia, non necessariamente comunale e non necessariamente lì. Insomma, sembra questa la cosa più ragionevole che dovrebbe interessare la Giunta regionale e soprattutto il Consiglio di fronte a quello che dico che è un disastro annunciato, perché non uscirà nulla di buono da quest’approvazione, quindi, di essere molto attenti a quando si portano questi provvedimenti a livello di discussione, chiaramente, non solo in Consiglio, ma anche all’esterno di questo Consiglio bisogna comunque garantire.</w:t>
      </w:r>
    </w:p>
    <w:p w14:paraId="4488B780" w14:textId="77777777" w:rsidR="009C0C4D" w:rsidRDefault="009C0C4D" w:rsidP="009C0C4D">
      <w:pPr>
        <w:pStyle w:val="Default"/>
        <w:jc w:val="both"/>
        <w:rPr>
          <w:rFonts w:ascii="Arial" w:hAnsi="Arial" w:cs="Arial"/>
        </w:rPr>
      </w:pPr>
    </w:p>
    <w:p w14:paraId="4BF48E34"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Muscarà.</w:t>
      </w:r>
    </w:p>
    <w:p w14:paraId="00003F87" w14:textId="77777777" w:rsidR="009C0C4D" w:rsidRDefault="009C0C4D" w:rsidP="009C0C4D">
      <w:pPr>
        <w:pStyle w:val="Default"/>
        <w:jc w:val="both"/>
        <w:rPr>
          <w:rFonts w:ascii="Arial" w:hAnsi="Arial" w:cs="Arial"/>
        </w:rPr>
      </w:pPr>
    </w:p>
    <w:p w14:paraId="2491E155" w14:textId="77777777" w:rsidR="009C0C4D" w:rsidRDefault="009C0C4D" w:rsidP="009C0C4D">
      <w:pPr>
        <w:pStyle w:val="Default"/>
        <w:jc w:val="both"/>
        <w:rPr>
          <w:rFonts w:ascii="Arial" w:hAnsi="Arial" w:cs="Arial"/>
        </w:rPr>
      </w:pPr>
      <w:r>
        <w:rPr>
          <w:rFonts w:ascii="Arial" w:hAnsi="Arial" w:cs="Arial"/>
          <w:b/>
          <w:bCs/>
        </w:rPr>
        <w:t xml:space="preserve">MUSCARÀ (Misto): </w:t>
      </w:r>
      <w:r>
        <w:rPr>
          <w:rFonts w:ascii="Arial" w:hAnsi="Arial" w:cs="Arial"/>
        </w:rPr>
        <w:t>Grazie Presidente. Sono perfettamente d’accordo con quanto Caldoro ha espresso fino ad ora, volevo soltanto riassumere, per evidenziare alcuni dati che sono veramente molto interessanti, stiamo parlando di sei fabbricati con trenta alloggi vista mare, un complesso residenziale che sorgerà in questa valle che si chiama Valle del Borgo Marinaro. Progetto voluto dal Sindaco Roberto Della Monica, quest’area, individuata per la costruzione di nuovi appartamenti, si trova nei pressi di fabbricati di case popolari, in una zona che attualmente è terrazzamenti e ulivi. Il progetto prevede anche 30 posti auto pertinenziali realizzati tra le coperture dei fabbricati e un’autorimessa.</w:t>
      </w:r>
    </w:p>
    <w:p w14:paraId="0B7E31B5" w14:textId="609C15AA" w:rsidR="009C0C4D" w:rsidRDefault="009C0C4D" w:rsidP="009C0C4D">
      <w:pPr>
        <w:pStyle w:val="Default"/>
        <w:jc w:val="both"/>
        <w:rPr>
          <w:rFonts w:ascii="Arial" w:hAnsi="Arial" w:cs="Arial"/>
        </w:rPr>
      </w:pPr>
      <w:r>
        <w:rPr>
          <w:rFonts w:ascii="Arial" w:hAnsi="Arial" w:cs="Arial"/>
        </w:rPr>
        <w:t xml:space="preserve">Una deroga che si chiede che consentirebbe uno scempio per una variante del PUT, il PUT, un piano varato nel 1987, che è un Piano di tutela del territorio e che pure essendo solo </w:t>
      </w:r>
      <w:r w:rsidR="006A1B9B">
        <w:rPr>
          <w:rFonts w:ascii="Arial" w:hAnsi="Arial" w:cs="Arial"/>
        </w:rPr>
        <w:t>legge</w:t>
      </w:r>
      <w:r>
        <w:rPr>
          <w:rFonts w:ascii="Arial" w:hAnsi="Arial" w:cs="Arial"/>
        </w:rPr>
        <w:t xml:space="preserve"> Regionale è a tutti gli effetti un Piano Paesistico, come più volte affermato dalla Corte costituzionale che ha dichiarato illegittimi articoli di legge regionale in deroga al PUT.</w:t>
      </w:r>
    </w:p>
    <w:p w14:paraId="03459405" w14:textId="77777777" w:rsidR="009C0C4D" w:rsidRDefault="009C0C4D" w:rsidP="009C0C4D">
      <w:pPr>
        <w:pStyle w:val="Default"/>
        <w:jc w:val="both"/>
        <w:rPr>
          <w:rFonts w:ascii="Arial" w:hAnsi="Arial" w:cs="Arial"/>
        </w:rPr>
      </w:pPr>
      <w:r>
        <w:rPr>
          <w:rFonts w:ascii="Arial" w:hAnsi="Arial" w:cs="Arial"/>
        </w:rPr>
        <w:t>È necessario, quindi, per fare questo, un provvedimento motivato del Ministero della Cultura a cui fa capo la tutela del paesaggio.</w:t>
      </w:r>
    </w:p>
    <w:p w14:paraId="1F4C3E30" w14:textId="77777777" w:rsidR="009C0C4D" w:rsidRDefault="009C0C4D" w:rsidP="009C0C4D">
      <w:pPr>
        <w:pStyle w:val="Default"/>
        <w:jc w:val="both"/>
        <w:rPr>
          <w:rFonts w:ascii="Arial" w:hAnsi="Arial" w:cs="Arial"/>
        </w:rPr>
      </w:pPr>
      <w:r>
        <w:rPr>
          <w:rFonts w:ascii="Arial" w:hAnsi="Arial" w:cs="Arial"/>
        </w:rPr>
        <w:t>Il Piano della costiera sorrentina, che interessa e si pone come garante della salvaguardia per la particolare fragilità e unicità del patrimonio dell’Unesco, interessa 34 Comuni della costiera sorrentina e amalfitana, in spregio a questo Piano il Comune di Cetara chiede che il Consiglio voti una deroga al Piano per consentire la costruzione di alloggi per Edilizia Residenziale, ERS, 30 progetti che sono non edilizia popolare, ma sono ERS, un progetto di iniziativa e proprietà privata.</w:t>
      </w:r>
    </w:p>
    <w:p w14:paraId="4AFA7E06" w14:textId="77777777" w:rsidR="009C0C4D" w:rsidRDefault="009C0C4D" w:rsidP="009C0C4D">
      <w:pPr>
        <w:pStyle w:val="Default"/>
        <w:jc w:val="both"/>
        <w:rPr>
          <w:rFonts w:ascii="Arial" w:hAnsi="Arial" w:cs="Arial"/>
        </w:rPr>
      </w:pPr>
      <w:r>
        <w:rPr>
          <w:rFonts w:ascii="Arial" w:hAnsi="Arial" w:cs="Arial"/>
        </w:rPr>
        <w:t xml:space="preserve">Il Comune giustifica, nei documenti che ha presentato, che questi alloggi servono alla popolazione, ignorando oppure fingendo di ignorare che la popolazione residente a Cetara è scesa in maniera macroscopica negli ultimi anni e adesso conta meno di 1900 abitanti. È un numero che non giustifica assolutamente, anzi, che fa capire ancora più chiaramente che questo è un esperimento speculativo e che saranno probabilmente bed and breakfast o, se ci fosse il </w:t>
      </w:r>
      <w:r>
        <w:rPr>
          <w:rFonts w:ascii="Arial" w:hAnsi="Arial" w:cs="Arial"/>
        </w:rPr>
        <w:lastRenderedPageBreak/>
        <w:t>vincolo, diventerebbero bed and breakfast il Comune di Cetara e i cittadini si sposterebbero in queste nuove case. Un uso sicuramente lucrativo di un bene che è patrimonio dell’Unesco.</w:t>
      </w:r>
    </w:p>
    <w:p w14:paraId="463CEFA2" w14:textId="7B2FE9BF" w:rsidR="00EF4CF4" w:rsidRDefault="009C0C4D" w:rsidP="009C0C4D">
      <w:pPr>
        <w:jc w:val="both"/>
      </w:pPr>
      <w:r>
        <w:rPr>
          <w:rFonts w:cs="Arial"/>
        </w:rPr>
        <w:t>È già annunciato, da parte dell’Associazione ambientaliste, l’esposto al Tar. Non è stato preso in considerazione in Commissione che l’area nella quale ci troviamo è un’area a rischio idrogeologico R3R4, il rischio idrogeologico molto elevato, per le quali, per il rischio presente sono</w:t>
      </w:r>
      <w:r w:rsidR="00EF4CF4">
        <w:t xml:space="preserve"> possibili la perdita di vite umane, lesioni gravi alle persone, danni agli edifici, alle infrastrutture, al patrimonio ambientale e alla distruzione di attività socioeconomiche. Sembra quasi che la vicenda di Ischia, della quale dovremmo serbare il ricordo, non abbia lasciato nessun segno.</w:t>
      </w:r>
    </w:p>
    <w:p w14:paraId="2AC203BA" w14:textId="77777777" w:rsidR="00EF4CF4" w:rsidRDefault="00EF4CF4" w:rsidP="00EF4CF4">
      <w:pPr>
        <w:pStyle w:val="ALR85Rientrato1cm"/>
        <w:ind w:firstLine="0"/>
      </w:pPr>
      <w:r>
        <w:t xml:space="preserve">Oltretutto l’area nella quale si vorrebbe edificare è indicata nel PUT tra le sedici aree come 1A tutela dell’ambiente naturale, che comprende emergenze tettoniche morfologiche e in queste zone la normativa deve assicurare inedificabilità pubblica e privata per impedire la trasformazione del suolo, lo sbancamento dei muri di sostegno, eccetera. </w:t>
      </w:r>
    </w:p>
    <w:p w14:paraId="7015C34B" w14:textId="77777777" w:rsidR="00EF4CF4" w:rsidRDefault="00EF4CF4" w:rsidP="00EF4CF4">
      <w:pPr>
        <w:pStyle w:val="ALR85Rientrato1cm"/>
        <w:ind w:firstLine="0"/>
      </w:pPr>
      <w:r>
        <w:t>Del resto, ho sentito proprio il Presidente, che ieri a Villa Pignatelli diceva: “Se si fa un intervento sulla fascia costiera demaniale o in Costiera Amalfitana e Sorrentina è chiaro che si compie un delitto e si deve demolire senza pietà”. Io dire, prima di demolire, evitiamo di farle queste costruzioni.</w:t>
      </w:r>
    </w:p>
    <w:p w14:paraId="0DF21474" w14:textId="06DF41D9" w:rsidR="00EF4CF4" w:rsidRDefault="00EF4CF4" w:rsidP="00EF4CF4">
      <w:pPr>
        <w:pStyle w:val="ALR85Rientrato1cm"/>
        <w:ind w:firstLine="0"/>
      </w:pPr>
      <w:r>
        <w:t xml:space="preserve">Del resto, se leggiamo il verbale della Commissione che si è tenuta in IV, Commissione alla quale sono mancata per motivi di salute, lo stesso tecnico è venuto a spiegare e ha chiarito che l’Ente Parco non ha dato ancora il parere, l’Amministrazione provinciale e la Sovrintendenza non hanno ancora dato il parere e l’UD Urbanistica ha fatto un’istruttoria molto chiara, specificando che l’elemento dell’interesse pubblico dell’intervento derivava solo da alloggio sociale, e in questo caso non lo è perché stiamo parlando di altra edilizia. </w:t>
      </w:r>
      <w:r w:rsidR="00A06F88">
        <w:t>Inoltre,</w:t>
      </w:r>
      <w:r>
        <w:t xml:space="preserve"> deve essere ancora acquisita la valutazione per i SIC e per gli ZPS, che sono le aree a tutela della fauna e della flora. </w:t>
      </w:r>
    </w:p>
    <w:p w14:paraId="1B075187" w14:textId="77777777" w:rsidR="00EF4CF4" w:rsidRPr="00101F9C" w:rsidRDefault="00EF4CF4" w:rsidP="00EF4CF4">
      <w:pPr>
        <w:pStyle w:val="ALR85Rientrato1cm"/>
        <w:ind w:firstLine="0"/>
      </w:pPr>
      <w:r>
        <w:t xml:space="preserve">Direi realmente di fare un passo indietro finché siamo in tempo. Non credo che si possa continuare proprio in quelle aree nelle quali ci vorrebbe la massima attenzione a pensare di costruire ancora case. Case per chi? Per quale motivo distruggere un patrimonio come questo per costruire case? La cosa buffa, che ho letto dalle carte e dai documenti che ha preparato il Sindaco, è che il Sindaco rassicurava dicendo che la costruzione di queste case, quindi lo sbancamento e le fondamenta di queste nuove case, avrebbe sostenuto e retto meglio il costone. Questa è una cosa strana che non ho mai sentito in vita mia. Credo che sia un’operazione temeraria, molto pericolosa, che deve essere assolutamente rimandata indietro. Grazie. </w:t>
      </w:r>
    </w:p>
    <w:p w14:paraId="02CF620B" w14:textId="77777777" w:rsidR="00EF4CF4" w:rsidRPr="00101F9C" w:rsidRDefault="00EF4CF4" w:rsidP="00EF4CF4">
      <w:pPr>
        <w:pStyle w:val="ALR85Rientrato1cm"/>
        <w:ind w:firstLine="0"/>
      </w:pPr>
    </w:p>
    <w:p w14:paraId="68F0E3BC"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Tommasetti.</w:t>
      </w:r>
      <w:r w:rsidRPr="00101F9C">
        <w:t xml:space="preserve"> </w:t>
      </w:r>
    </w:p>
    <w:p w14:paraId="7C5D95C9" w14:textId="77777777" w:rsidR="00EF4CF4" w:rsidRPr="00101F9C" w:rsidRDefault="00EF4CF4" w:rsidP="00EF4CF4">
      <w:pPr>
        <w:pStyle w:val="ALR85Rientrato1cm"/>
        <w:ind w:firstLine="0"/>
      </w:pPr>
    </w:p>
    <w:p w14:paraId="2D4845D8" w14:textId="77777777" w:rsidR="00EF4CF4" w:rsidRDefault="00EF4CF4" w:rsidP="00EF4CF4">
      <w:pPr>
        <w:pStyle w:val="ALR85Rientrato1cm"/>
        <w:ind w:firstLine="0"/>
      </w:pPr>
      <w:r>
        <w:rPr>
          <w:b/>
        </w:rPr>
        <w:t>TOMMASETTI</w:t>
      </w:r>
      <w:r w:rsidRPr="00101F9C">
        <w:rPr>
          <w:b/>
        </w:rPr>
        <w:t xml:space="preserve"> (</w:t>
      </w:r>
      <w:r>
        <w:rPr>
          <w:b/>
        </w:rPr>
        <w:t>Lega Campania</w:t>
      </w:r>
      <w:r w:rsidRPr="00101F9C">
        <w:rPr>
          <w:b/>
        </w:rPr>
        <w:t>):</w:t>
      </w:r>
      <w:r w:rsidRPr="00101F9C">
        <w:t xml:space="preserve"> </w:t>
      </w:r>
      <w:r>
        <w:t xml:space="preserve">Io dico di fermarci perché siamo ancora in tempo. Non entro in disquisizioni di carattere giuridico perché chi mi ha preceduto ha ampiamente dimostrato perché questa cosa non regge. Voglio soltanto fare una sintesi rispetto ad alcuni elementi cardine; siamo a Cetara, stiamo parlando di trenta appartamenti, di trenta posti auto e di realizzazione di alloggi privati con una variante al PUT del 1987. Stiamo parlando con un accordo, un protocollo di intesa, che era stato siglato del 14 luglio 2016 tra il Presidente De Luca – mi spiace che non sia presente in Aula, perché è un tema che per noi è decisivo – e il Ministro dell’epoca, Franceschini, protocollo di intesa per elaborare un piano paesaggistico regionale. </w:t>
      </w:r>
    </w:p>
    <w:p w14:paraId="48AC32D4" w14:textId="77777777" w:rsidR="00EF4CF4" w:rsidRDefault="00EF4CF4" w:rsidP="00EF4CF4">
      <w:pPr>
        <w:pStyle w:val="ALR85Rientrato1cm"/>
        <w:ind w:firstLine="0"/>
      </w:pPr>
      <w:r>
        <w:t xml:space="preserve">Sono trascorsi sette anni e del piano paesaggistico non si ha traccia, tranne un annuncio uscito in questi giorni, in cui si diceva no ai talebani ecologici, e non posso essere iscritto per tradizioni culturali a questa categoria, e che il piano verrà fatto nel 2024. C’è questa improvvisa accelerazione in assenza del piano paesaggistico regionale. </w:t>
      </w:r>
    </w:p>
    <w:p w14:paraId="1126D42C" w14:textId="28FDA3BF" w:rsidR="00EF4CF4" w:rsidRDefault="00EF4CF4" w:rsidP="00EF4CF4">
      <w:pPr>
        <w:pStyle w:val="ALR85Rientrato1cm"/>
        <w:ind w:firstLine="0"/>
      </w:pPr>
      <w:r>
        <w:lastRenderedPageBreak/>
        <w:t xml:space="preserve">Oggi si voterebbe, e ovviamente il mio non può che essere un voto contrario, una deroga al PUT per costruire – bene ha detto il </w:t>
      </w:r>
      <w:r w:rsidR="00A06F88">
        <w:t>Consigliere</w:t>
      </w:r>
      <w:r>
        <w:t xml:space="preserve"> Caldoro – alloggi in una zona 1A, tutela assoluta, tutela di primo grado (non c’è un livello superiore), tenendo presente che ovviamente - non ci possono essere equivoci – non si tratta di opere pubbliche, eppure, come è stato segnalato, non c’è una pressione di carattere demografico tale da giustificare un intervento così massiccio (trenta posti auto a Cetara e soprattutto trenta abitazioni). Cetara purtroppo, come devo dire tutta la nostra provincia, la provincia di Salerno, perde abitanti, e non certamente per questo problema. </w:t>
      </w:r>
    </w:p>
    <w:p w14:paraId="19A657B4" w14:textId="77777777" w:rsidR="00EF4CF4" w:rsidRPr="00101F9C" w:rsidRDefault="00EF4CF4" w:rsidP="00EF4CF4">
      <w:pPr>
        <w:pStyle w:val="ALR85Rientrato1cm"/>
        <w:ind w:firstLine="0"/>
      </w:pPr>
      <w:r>
        <w:t xml:space="preserve">Ho sentito dire che ci sono una serie di pareri, ma non entro nel merito perché sarebbe troppo lungo. Manca un parere fondamentale, che è quello del Ministero della Cultura, che è necessario per poter completare e dare una visione più completa rispetto alle cose che stiamo per realizzare. Manca probabilmente il parere del Ministero dell’Ambiente, ma a mio giudizio – non lo chiede la legge, ma il buonsenso – manca anche il parere del Ministero del Turismo; costruire trenta appartamenti e trenta posti auto a Cetara francamente sarebbe una strada senza ritorno, e non vorrei che la provincia di Salerno per i prossimi vent’anni, esattamente come è accaduto negli ultimi vent’anni, dove stiamo ancora disquisendo di un condominio privato – a Salerno non si discute di altro – e in questo non sarò complice, discuterà di un villaggio privato. Grazie. </w:t>
      </w:r>
    </w:p>
    <w:p w14:paraId="1D7F6551" w14:textId="77777777" w:rsidR="00EF4CF4" w:rsidRPr="00101F9C" w:rsidRDefault="00EF4CF4" w:rsidP="00EF4CF4">
      <w:pPr>
        <w:pStyle w:val="ALR85Rientrato1cm"/>
        <w:ind w:firstLine="0"/>
      </w:pPr>
    </w:p>
    <w:p w14:paraId="3B5E8E7F"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Cammarano.</w:t>
      </w:r>
    </w:p>
    <w:p w14:paraId="358D6F36" w14:textId="77777777" w:rsidR="00EF4CF4" w:rsidRPr="00101F9C" w:rsidRDefault="00EF4CF4" w:rsidP="00EF4CF4">
      <w:pPr>
        <w:pStyle w:val="ALR85Rientrato1cm"/>
        <w:ind w:firstLine="0"/>
      </w:pPr>
    </w:p>
    <w:p w14:paraId="0DF032A0" w14:textId="77777777" w:rsidR="00EF4CF4" w:rsidRDefault="00EF4CF4" w:rsidP="00EF4CF4">
      <w:pPr>
        <w:pStyle w:val="ALR85Rientrato1cm"/>
        <w:ind w:firstLine="0"/>
      </w:pPr>
      <w:r>
        <w:rPr>
          <w:b/>
        </w:rPr>
        <w:t>CAMMARANO</w:t>
      </w:r>
      <w:r w:rsidRPr="00101F9C">
        <w:rPr>
          <w:b/>
        </w:rPr>
        <w:t xml:space="preserve"> (</w:t>
      </w:r>
      <w:r>
        <w:rPr>
          <w:b/>
        </w:rPr>
        <w:t>Movimento 5 Stelle</w:t>
      </w:r>
      <w:r w:rsidRPr="00101F9C">
        <w:rPr>
          <w:b/>
        </w:rPr>
        <w:t>):</w:t>
      </w:r>
      <w:r w:rsidRPr="00101F9C">
        <w:t xml:space="preserve"> </w:t>
      </w:r>
      <w:r>
        <w:t xml:space="preserve">Buongiorno, Presidente. Buongiorno, colleghi. Sarò breve perché la mia dichiarazione è chiaro che è molto affine a quella del collega Caldoro, della collega Muscarà e del collega Tommasetti. </w:t>
      </w:r>
    </w:p>
    <w:p w14:paraId="52D2ECF4" w14:textId="2125BEF1" w:rsidR="00EF4CF4" w:rsidRDefault="00EF4CF4" w:rsidP="00EF4CF4">
      <w:pPr>
        <w:pStyle w:val="ALR85Rientrato1cm"/>
        <w:ind w:firstLine="0"/>
      </w:pPr>
      <w:r>
        <w:t xml:space="preserve">Voglio solo citare qualche dato che è mancato: negli ultimi anni Cetara ha avuto un calo di oltre 400 </w:t>
      </w:r>
      <w:r w:rsidR="00A06F88">
        <w:t>abitanti; quindi,</w:t>
      </w:r>
      <w:r>
        <w:t xml:space="preserve"> quello che diceva il collega Caldoro prima sul perché si vogliano realizzare questi fabbricati è rimasto un mistero. </w:t>
      </w:r>
    </w:p>
    <w:p w14:paraId="00D93BC3" w14:textId="30349B7C" w:rsidR="00EF4CF4" w:rsidRDefault="00EF4CF4" w:rsidP="00EF4CF4">
      <w:pPr>
        <w:pStyle w:val="ALR85Rientrato1cm"/>
        <w:ind w:firstLine="0"/>
      </w:pPr>
      <w:r>
        <w:t xml:space="preserve">Durante la scorsa legislatura vi ricordo che facemmo una grande battaglia per proteggere un patrimonio UNESCO, che era Paestum, </w:t>
      </w:r>
      <w:r w:rsidR="00A06F88">
        <w:t>dalle biomasse</w:t>
      </w:r>
      <w:r>
        <w:t>, che doveva essere costruito lì, e fummo tutti quanti compatti - questo lo dico anche ai colleghi della maggioranza – nel proteggere un bene che non è un bene nostro, né della provincia di Salerno né della Campania, ma è un patrimonio mondiale. Quindi su tutto quello che facciamo in quell’area è chiaro che il mondo intero dovrebbe averne cura e prendersela con noi se combiniamo dei guai.</w:t>
      </w:r>
    </w:p>
    <w:p w14:paraId="28D669A1" w14:textId="2C1D3DB6" w:rsidR="00EF4CF4" w:rsidRDefault="00EF4CF4" w:rsidP="00EF4CF4">
      <w:pPr>
        <w:pStyle w:val="ALR85Rientrato1cm"/>
        <w:ind w:firstLine="0"/>
      </w:pPr>
      <w:r>
        <w:t xml:space="preserve">Tra l’altro, su quella cosa che diceva il </w:t>
      </w:r>
      <w:r w:rsidR="00A06F88">
        <w:t>Consigliere</w:t>
      </w:r>
      <w:r>
        <w:t xml:space="preserve"> Caldoro sulla dichiarazione del dirigente, voglio far notare che sono del 13 marzo 2023, quindi non parliamo neanche di un mese fa, quando il dirigente disse testuali parole: “Laddove ci fosse l’approvazione da parte del Consiglio della modifica del PUT, l’Amministrazione dovrà partire nuovamente attraverso l’acquisizione di tutti i pareri sulla fattibilità del progetto”, quindi secondo me su questa cosa non c’è da pensarci una volta, ma cento volte. </w:t>
      </w:r>
    </w:p>
    <w:p w14:paraId="449F0B66" w14:textId="77777777" w:rsidR="00EF4CF4" w:rsidRPr="00101F9C" w:rsidRDefault="00EF4CF4" w:rsidP="00EF4CF4">
      <w:pPr>
        <w:pStyle w:val="ALR85Rientrato1cm"/>
        <w:ind w:firstLine="0"/>
      </w:pPr>
      <w:r>
        <w:t>Noi abbiamo altri esempi qua in Italia, e penso alle Cinque Terre, dove non solo hanno bloccato l’edificabilità, ma addirittura hanno bloccato il traffico. Su questi temi bisogna essere abbastanza ferrei e queste cose vanno protette con i denti per avere maggiori attrazioni nel futuro. Non vedendone neanche la necessità stringente, mi asterrei da questo punto di vista e noi voteremo contro.</w:t>
      </w:r>
    </w:p>
    <w:p w14:paraId="24851917" w14:textId="77777777" w:rsidR="00EF4CF4" w:rsidRPr="00101F9C" w:rsidRDefault="00EF4CF4" w:rsidP="00EF4CF4">
      <w:pPr>
        <w:pStyle w:val="ALR85Rientrato1cm"/>
        <w:ind w:firstLine="0"/>
      </w:pPr>
    </w:p>
    <w:p w14:paraId="21205F06" w14:textId="77777777" w:rsidR="00EF4CF4" w:rsidRPr="00101F9C" w:rsidRDefault="00EF4CF4" w:rsidP="00EF4CF4">
      <w:pPr>
        <w:pStyle w:val="ALR85Rientrato1cm"/>
        <w:ind w:firstLine="0"/>
      </w:pPr>
      <w:r w:rsidRPr="00101F9C">
        <w:rPr>
          <w:b/>
        </w:rPr>
        <w:t>PRESIDENTE (</w:t>
      </w:r>
      <w:r>
        <w:rPr>
          <w:rStyle w:val="ALA10GrassettoCarattere"/>
        </w:rPr>
        <w:t>Oliviero</w:t>
      </w:r>
      <w:r w:rsidRPr="00101F9C">
        <w:rPr>
          <w:b/>
        </w:rPr>
        <w:t>):</w:t>
      </w:r>
      <w:r w:rsidRPr="00101F9C">
        <w:t xml:space="preserve"> </w:t>
      </w:r>
      <w:r>
        <w:t>Cascone.</w:t>
      </w:r>
      <w:r w:rsidRPr="00101F9C">
        <w:t xml:space="preserve"> </w:t>
      </w:r>
    </w:p>
    <w:p w14:paraId="71EA3095" w14:textId="77777777" w:rsidR="00EF4CF4" w:rsidRPr="00101F9C" w:rsidRDefault="00EF4CF4" w:rsidP="00EF4CF4">
      <w:pPr>
        <w:pStyle w:val="ALR85Rientrato1cm"/>
        <w:ind w:firstLine="0"/>
      </w:pPr>
    </w:p>
    <w:p w14:paraId="4056C84D" w14:textId="77777777" w:rsidR="00EF4CF4" w:rsidRDefault="00EF4CF4" w:rsidP="00EF4CF4">
      <w:pPr>
        <w:pStyle w:val="ALR85Rientrato1cm"/>
        <w:ind w:firstLine="0"/>
      </w:pPr>
      <w:r>
        <w:rPr>
          <w:b/>
        </w:rPr>
        <w:t>CASCONE L. (De Luca Presidente</w:t>
      </w:r>
      <w:r w:rsidRPr="00101F9C">
        <w:rPr>
          <w:b/>
        </w:rPr>
        <w:t>):</w:t>
      </w:r>
      <w:r w:rsidRPr="00101F9C">
        <w:t xml:space="preserve"> </w:t>
      </w:r>
      <w:r>
        <w:t xml:space="preserve">Credo che il dibattito politico sia giusto ed è anche naturale che l’opposizione utilizzi dei momenti di confronto su temi delicati per poter attenzionare le cose, </w:t>
      </w:r>
      <w:r>
        <w:lastRenderedPageBreak/>
        <w:t xml:space="preserve">però, anche per chi deve portarsi al voto, credo che sia utile fare giusto due o tre precisazioni. La prima, e chiedo all’Assessore Discepolo di correggermi se sbaglio, è che credo che trenta posti auto per trenta alloggi siano obbligatori perché non possiamo più realizzare appartamenti se non forniamo i parcheggi pertinenziali. Noi ci dovremmo vergognare se i trenta posti auto non ci fossero, perché realizzeremmo degli alloggi in totale assenza di posti auto, cosa ovviamente contro la normativa relativa agli standard urbanistici. </w:t>
      </w:r>
    </w:p>
    <w:p w14:paraId="6FD97674" w14:textId="16A3D863" w:rsidR="009C0C4D" w:rsidRDefault="00EF4CF4" w:rsidP="009C0C4D">
      <w:pPr>
        <w:jc w:val="both"/>
        <w:rPr>
          <w:rFonts w:eastAsia="Calibri"/>
        </w:rPr>
      </w:pPr>
      <w:r>
        <w:t>Rispetto ai pareri, credo che</w:t>
      </w:r>
      <w:r w:rsidR="009C0C4D">
        <w:rPr>
          <w:rFonts w:eastAsia="Calibri"/>
        </w:rPr>
        <w:t xml:space="preserve"> sia utile, sempre solo per amore della verità, dare qualche elemento: 1) una serie di pareri, ovviamente come il passaggio finale che ha letto il collega Cammarano da parte di Romeo Gentile, sono, inevitabilmente, rinviati alla modifica del PUT perché se non c’è conformità urbanistica di un intervento e conformità di natura legata ai vincoli sovraordinati rispetto al PUT, alcune richieste di parere non si possono proprio fare, vedi da queste la VAS, quindi, prima si fa la Variante al PUT se si ritiene opportuno votarla, dopodiché si avvia la procedura di VAS, arrivano tutti i pareri legati alla tematica ambientale, tra cui ZPS e quanto altro e, poi, ovviamente, si rilascia il parere, quindi, è chiaro che teoricamente potrebbe anche avere un risultato negativo il parere ambientale, quindi, un parere e legato, ovviamente, dall’ufficio competente che non è il Ministero dell’Ambiente.</w:t>
      </w:r>
    </w:p>
    <w:p w14:paraId="04A22333" w14:textId="77777777" w:rsidR="009C0C4D" w:rsidRDefault="009C0C4D" w:rsidP="009C0C4D">
      <w:pPr>
        <w:jc w:val="both"/>
        <w:rPr>
          <w:rFonts w:eastAsia="Calibri"/>
        </w:rPr>
      </w:pPr>
      <w:r>
        <w:rPr>
          <w:rFonts w:eastAsia="Calibri"/>
        </w:rPr>
        <w:t>Il Ministero della Cultura si è già espresso e credo che sia utile leggerlo, così non creiamo equivoci. Leggo solo la frase finale.</w:t>
      </w:r>
    </w:p>
    <w:p w14:paraId="5B2D1419" w14:textId="77777777" w:rsidR="009C0C4D" w:rsidRDefault="009C0C4D" w:rsidP="009C0C4D">
      <w:pPr>
        <w:jc w:val="both"/>
        <w:rPr>
          <w:rFonts w:eastAsia="Calibri"/>
        </w:rPr>
      </w:pPr>
      <w:r>
        <w:rPr>
          <w:rFonts w:eastAsia="Calibri"/>
        </w:rPr>
        <w:t>Si esprime parere favorevole con prescrizioni. Le prescrizioni sono legate, ovviamente, alla conformità del PUT, che è quello che stiamo facendo oggi, e alla destinazione a residenza sociale. Stessa tematica per l’Autorità di Bacino, perché quest’area non ha quei problemi idrogeologici che aveva l’area precedente. L’Autorità di Bacino si esprime dicendo: “Per tutto quanto sopra la scrivente Autorità di Bacino Distrettuale esprime parere favorevole al Progetto definito in epigrafe”. Ne cito solo due perché queste sono state due delle tematiche più importanti. I pareri ci sono, alcuni pareri non possono che arrivare dopo la Variante al PUT quindi si avvierà l’iter, per cui, questa è la discussione che dobbiamo fare, non citare mostri o chiedere interventi del Ministero dello Sviluppo Economico, del Ministero dei Trasporti o altri Ministeri che si devono esprimere per una questione politica. Se il tema è amministrativo esiste una Conferenza dei Servizi, i pareri favorevoli ci sono, alcuni pareri sono rinviati all’emissione successiva all’ottenimento, ovviamente, della Variante di cui stiamo parlando ed è chiaro che se nella fase di Progetto esecutivo e definitivo i pareri fossero contrari l’intervento non si realizza perché o si adegua alle prescrizioni o non si realizza. Grazie.</w:t>
      </w:r>
    </w:p>
    <w:p w14:paraId="6B68E23D" w14:textId="77777777" w:rsidR="009C0C4D" w:rsidRPr="00E613B2" w:rsidRDefault="009C0C4D" w:rsidP="009C0C4D">
      <w:pPr>
        <w:jc w:val="both"/>
        <w:rPr>
          <w:rFonts w:eastAsia="Calibri"/>
          <w:b/>
          <w:bCs/>
        </w:rPr>
      </w:pPr>
    </w:p>
    <w:p w14:paraId="31BC323A" w14:textId="7C360800" w:rsidR="009C0C4D" w:rsidRDefault="009C0C4D" w:rsidP="009C0C4D">
      <w:pPr>
        <w:jc w:val="both"/>
        <w:rPr>
          <w:rFonts w:eastAsia="Calibri"/>
        </w:rPr>
      </w:pPr>
      <w:r w:rsidRPr="00E613B2">
        <w:rPr>
          <w:rFonts w:eastAsia="Calibri"/>
          <w:b/>
          <w:bCs/>
        </w:rPr>
        <w:t>PRESIDENTE (Oliviero</w:t>
      </w:r>
      <w:r w:rsidR="00A06F88" w:rsidRPr="00E613B2">
        <w:rPr>
          <w:rFonts w:eastAsia="Calibri"/>
          <w:b/>
          <w:bCs/>
        </w:rPr>
        <w:t>):</w:t>
      </w:r>
      <w:r w:rsidR="00A06F88">
        <w:rPr>
          <w:rFonts w:eastAsia="Calibri"/>
          <w:b/>
          <w:bCs/>
        </w:rPr>
        <w:t xml:space="preserve"> </w:t>
      </w:r>
      <w:r w:rsidR="00A06F88">
        <w:rPr>
          <w:rFonts w:eastAsia="Calibri"/>
        </w:rPr>
        <w:t>La</w:t>
      </w:r>
      <w:r>
        <w:rPr>
          <w:rFonts w:eastAsia="Calibri"/>
        </w:rPr>
        <w:t xml:space="preserve"> parola all’</w:t>
      </w:r>
      <w:r w:rsidR="00A06F88">
        <w:rPr>
          <w:rFonts w:eastAsia="Calibri"/>
        </w:rPr>
        <w:t>Assessore</w:t>
      </w:r>
      <w:r>
        <w:rPr>
          <w:rFonts w:eastAsia="Calibri"/>
        </w:rPr>
        <w:t xml:space="preserve"> Discepolo. </w:t>
      </w:r>
    </w:p>
    <w:p w14:paraId="1BDF9C7C" w14:textId="77777777" w:rsidR="009C0C4D" w:rsidRPr="00B85778" w:rsidRDefault="009C0C4D" w:rsidP="009C0C4D">
      <w:pPr>
        <w:jc w:val="both"/>
        <w:rPr>
          <w:rFonts w:eastAsia="Calibri"/>
          <w:b/>
          <w:bCs/>
        </w:rPr>
      </w:pPr>
    </w:p>
    <w:p w14:paraId="6C830A79" w14:textId="1F9AA14D" w:rsidR="009C0C4D" w:rsidRDefault="009C0C4D" w:rsidP="009C0C4D">
      <w:pPr>
        <w:jc w:val="both"/>
        <w:rPr>
          <w:rFonts w:eastAsia="Calibri"/>
        </w:rPr>
      </w:pPr>
      <w:r>
        <w:rPr>
          <w:rFonts w:eastAsia="Calibri"/>
          <w:b/>
          <w:bCs/>
        </w:rPr>
        <w:t>DISCEPOLO</w:t>
      </w:r>
      <w:r w:rsidRPr="00B85778">
        <w:rPr>
          <w:rFonts w:eastAsia="Calibri"/>
          <w:b/>
          <w:bCs/>
        </w:rPr>
        <w:t>, Assessore all’Urbanistica:</w:t>
      </w:r>
      <w:r>
        <w:rPr>
          <w:rFonts w:eastAsia="Calibri"/>
        </w:rPr>
        <w:t xml:space="preserve"> Grazie. Due ordini di precisazioni, uno sul procedimento che stiamo seguendo, naturalmente nel merito. Per quanto riguarda il procedimento, il numero di Cetara ha inteso proporre una modifica al proprio strumento urbanistico comunale, il PUC, approvato anche di recente, relativamente, il 2018 e ha avviato l’iter ai sensi di una </w:t>
      </w:r>
      <w:r w:rsidR="006A1B9B">
        <w:rPr>
          <w:rFonts w:eastAsia="Calibri"/>
        </w:rPr>
        <w:t>legge</w:t>
      </w:r>
      <w:r>
        <w:rPr>
          <w:rFonts w:eastAsia="Calibri"/>
        </w:rPr>
        <w:t xml:space="preserve"> regionale, che è quella per l’accelerazione delle opere pubbliche o d’interesse pubblico, per pervenire alla validazione di questa Variante attraverso la necessaria, ulteriore Variante al PUT sovraordinato al proprio strumento urbanistico per il quale occorre seguire l’iter che, nei fatti, stiamo seguendo. Per farlo sono state indette ben 3 Conferenze dei Servizi, sono stati acquisiti i pareri, autorizzazioni, assenzi da fari soggetti che sono preposti a dare questi pareri, dopodiché ha trasmesso, così come prevede l’articolo 13 della </w:t>
      </w:r>
      <w:r w:rsidR="006A1B9B">
        <w:rPr>
          <w:rFonts w:eastAsia="Calibri"/>
        </w:rPr>
        <w:t>legge</w:t>
      </w:r>
      <w:r>
        <w:rPr>
          <w:rFonts w:eastAsia="Calibri"/>
        </w:rPr>
        <w:t xml:space="preserve"> 1 regionale del 2007, alla Giunta regionale, perché istruisse la pratica per portarla all’esame del </w:t>
      </w:r>
      <w:r>
        <w:rPr>
          <w:rFonts w:eastAsia="Calibri"/>
        </w:rPr>
        <w:lastRenderedPageBreak/>
        <w:t>Consiglio regionale che è l’organo deputato a prendere la decisione relativa all’assenso o meno a questa proposta di Variante al proprio strumento urbanistico.</w:t>
      </w:r>
    </w:p>
    <w:p w14:paraId="7A35C475" w14:textId="77777777" w:rsidR="009C0C4D" w:rsidRDefault="009C0C4D" w:rsidP="009C0C4D">
      <w:pPr>
        <w:jc w:val="both"/>
        <w:rPr>
          <w:rFonts w:eastAsia="Calibri"/>
        </w:rPr>
      </w:pPr>
      <w:r>
        <w:rPr>
          <w:rFonts w:eastAsia="Calibri"/>
        </w:rPr>
        <w:t>La Giunta regionale, attraverso la propria direzione al Governo del Territorio, ha istruito la pratica, verificando la correttezza dei procedimenti e di quanto è stato conseguito attraverso le Conferenze dei Servizi e i pareri espressi e, quindi, ha proposto alla Giunta di deliberare la proposta al Consiglio regionale perché il Consiglio regionale adotti la propria decisione, quindi, vorrei che fosse chiaro, da questo punto di vista qual è il procedimento seguito.</w:t>
      </w:r>
    </w:p>
    <w:p w14:paraId="7BBEAA1F" w14:textId="77777777" w:rsidR="009C0C4D" w:rsidRDefault="009C0C4D" w:rsidP="009C0C4D">
      <w:pPr>
        <w:jc w:val="both"/>
        <w:rPr>
          <w:rFonts w:eastAsia="Calibri"/>
        </w:rPr>
      </w:pPr>
      <w:r>
        <w:rPr>
          <w:rFonts w:eastAsia="Calibri"/>
        </w:rPr>
        <w:t xml:space="preserve">Il Comune, al quale ancora noi, almeno noi, credo, della Giunta regionale, di questa Maggioranza, riteniamo di dover riconoscere la sovranità nelle scelte urbanistiche, così come anche costituzionalmente stabilito nel principio di sussidiarietà, che sono i Comuni che decidono del destino dei propri territori, ha proposto un intervento, in questo caso, modificativo, in Variante del PUC, dopodiché si è seguito questo iter previsto da una legge della Regione Campania e si porta oggi all’esame del Consiglio regionale la valutazione su dare il consenso a questa proposta o rinunciarvi, quindi, rispetto a qualcuno che avanza il dubbio: “Come Giunta non dovevate portare in Consiglio”, non credo che il ruolo della Giunta dovesse essere quello di censurare una scelta che veniva dal Consiglio comunale, da un Comune, che aveva seguito correttamente l’iter per verificare la fattibilità di questo Progetto e sottoporlo al legittimo destinatario del Consiglio regionale per la valutazione ultima, dopodiché, legittimamente, il Consiglio potrà prendere le proprie decisioni in merito, relativamente al merito, però, di quello di cui stiamo discutendo.   </w:t>
      </w:r>
    </w:p>
    <w:p w14:paraId="5C915D92" w14:textId="77777777" w:rsidR="009C0C4D" w:rsidRDefault="009C0C4D" w:rsidP="009C0C4D">
      <w:pPr>
        <w:jc w:val="both"/>
        <w:rPr>
          <w:rFonts w:eastAsia="Calibri"/>
        </w:rPr>
      </w:pPr>
      <w:r>
        <w:rPr>
          <w:rFonts w:eastAsia="Calibri"/>
        </w:rPr>
        <w:t>Per capirci: punto 1) non stiamo immaginando, con questo atto, di autorizzare la costruzione ex  novo, di volumetrie e cubature nell’ambito della Penisola Amalfitana, stiamo autorizzando lo spostamento di una previsione di realizzazione, d’interventi di Edilizia Residenziale Sociale, che erano nello strumento, che si spostano da una parte all’altra di quello che era previsto nel Piano Urbanistico Comunale del Comune di Cetara, come tale, cubature, quindi, che già esistono perché, evidentemente, sono state assentite dallo strumento urbanistico di questo Comune.</w:t>
      </w:r>
    </w:p>
    <w:p w14:paraId="4FBFA30C" w14:textId="77777777" w:rsidR="009C0C4D" w:rsidRDefault="009C0C4D" w:rsidP="009C0C4D">
      <w:pPr>
        <w:jc w:val="both"/>
        <w:rPr>
          <w:rFonts w:eastAsia="Calibri"/>
        </w:rPr>
      </w:pPr>
      <w:r>
        <w:rPr>
          <w:rFonts w:eastAsia="Calibri"/>
        </w:rPr>
        <w:t>Perché si spostano? Perché, poi, nell’intreccio delle situazioni delle varie pianificazioni che si sono susseguite nel corso del tempo, si è verificato che quest’area, dov’era previsto quest’insediamento, è un’area a più forte rischio, dal punto di vista idrogeologico, quindi, come tale avrebbe comportato non in assoluto l’impossibilità di realizzare quegli interventi, ma delle opere di mitigazione che avrebbero comportato un impatto maggiore dal punto di vista paesaggistico. Per questa ragione lo spostamento, perché di questo stiamo parlando, consente di realizzare quest’intervento con un minore impatto paesaggistico, perché minori saranno le opere per poter contestualizzare l’intervento in un’area che, complessivamente, del territorio di Cetara, ha una morfologia del tutto particolare, quindi, da questo punto di vista, non è un caso che sono arrivate le autorizzazioni che sono entrambe dell’Autorità di Bacino, della Comunità Montana per un aspetto idrogeologico e del Ministero della Cultura, perché il Ministero si esprime attraverso i propri uffici periferici, se qualcuno non lo sa, che si chiamano Sovrintendenze, quindi, il parere espresso dalla Sovrintendenza è il parere del Ministero della Cultura, un parere che ha già richiamato il Presidente Cascone che vorrei leggere per intero nella parte dell’argomentazione, prima del dispositivo, cioè, parere di autorizzazione favorevole con prescrizione, peraltro dopo diciamo qual è la prescrizione, non riguarda il progetto, riguarda la garanzia dell’Edilizia Residenziale Sociale che, per le imprecisioni che sono state dette ancora stamattina, non è assimilata, in senso stretto, al privato, è d’interesse pubblico, come viene definito, a livello nazionale, non dalla Regione Campania.</w:t>
      </w:r>
    </w:p>
    <w:p w14:paraId="11DC3573" w14:textId="0BF96648" w:rsidR="00BC704A" w:rsidRDefault="009C0C4D" w:rsidP="00BC704A">
      <w:pPr>
        <w:jc w:val="both"/>
        <w:rPr>
          <w:rFonts w:cs="Arial"/>
        </w:rPr>
      </w:pPr>
      <w:r>
        <w:rPr>
          <w:rFonts w:eastAsia="Calibri"/>
        </w:rPr>
        <w:t>Il sovrintendente che approva, nel suo Provvedimento, cita testualmente: “Considerato che il Responsabile del Procedimento di quest’ufficio ha ritenuto che le opere, oggetto dell’istanza rientrano in quelle previste dall’articolo 146 del</w:t>
      </w:r>
      <w:r w:rsidR="00BC704A">
        <w:rPr>
          <w:rFonts w:cs="Arial"/>
        </w:rPr>
        <w:t xml:space="preserve"> decreto legislativo 42 del 2004 e che le stesse </w:t>
      </w:r>
      <w:r w:rsidR="00BC704A">
        <w:rPr>
          <w:rFonts w:cs="Arial"/>
        </w:rPr>
        <w:lastRenderedPageBreak/>
        <w:t>non alterano particolarmente il contesto del paesaggio oggetto di tutela perché le stesse non confliggono con l’ambito interessato, a condizione che sia modificato il PUC e il PUT vigente. Questo è il parere della Sovrintendenza del Ministero della Cultura.</w:t>
      </w:r>
    </w:p>
    <w:p w14:paraId="47FB4815" w14:textId="77777777" w:rsidR="00BC704A" w:rsidRDefault="00BC704A" w:rsidP="00BC704A">
      <w:pPr>
        <w:pStyle w:val="Default"/>
        <w:jc w:val="both"/>
        <w:rPr>
          <w:rFonts w:ascii="Arial" w:hAnsi="Arial" w:cs="Arial"/>
        </w:rPr>
      </w:pPr>
      <w:r>
        <w:rPr>
          <w:rFonts w:ascii="Arial" w:hAnsi="Arial" w:cs="Arial"/>
        </w:rPr>
        <w:t>La stessa cosa dice l’autorità di bacino, non si comprometterà dal punto di vista dell’assetto. Naturalmente, in questo non interveniamo nel merito a censurare i pareri, prendiamo atto dei pareri, chi è preposto a esprimersi su questo progetto, in questo caso, ha espresso i pareri favorevoli.</w:t>
      </w:r>
    </w:p>
    <w:p w14:paraId="0E09162A" w14:textId="2645082C" w:rsidR="00BC704A" w:rsidRDefault="00BC704A" w:rsidP="00BC704A">
      <w:pPr>
        <w:pStyle w:val="Default"/>
        <w:jc w:val="both"/>
        <w:rPr>
          <w:rFonts w:ascii="Arial" w:hAnsi="Arial" w:cs="Arial"/>
        </w:rPr>
      </w:pPr>
      <w:r>
        <w:rPr>
          <w:rFonts w:ascii="Arial" w:hAnsi="Arial" w:cs="Arial"/>
        </w:rPr>
        <w:t xml:space="preserve">Ancora, nel merito, perché anche qui leggiamo delle affermazioni, lettere che ci vengono scritte che però non sono precise perché poi, stranamente, rispetto anche al metodo seguito, si richiama l’articolo 1 della </w:t>
      </w:r>
      <w:r w:rsidR="006A1B9B">
        <w:rPr>
          <w:rFonts w:ascii="Arial" w:hAnsi="Arial" w:cs="Arial"/>
        </w:rPr>
        <w:t>legge</w:t>
      </w:r>
      <w:r>
        <w:rPr>
          <w:rFonts w:ascii="Arial" w:hAnsi="Arial" w:cs="Arial"/>
        </w:rPr>
        <w:t xml:space="preserve"> del 2007 e si dice, giustamente: nei procedimenti di approvazione delle opere pubbliche e di interesse pubblico, le variant</w:t>
      </w:r>
      <w:r w:rsidR="00571AA0">
        <w:rPr>
          <w:rFonts w:ascii="Arial" w:hAnsi="Arial" w:cs="Arial"/>
        </w:rPr>
        <w:t>i</w:t>
      </w:r>
      <w:r>
        <w:rPr>
          <w:rFonts w:ascii="Arial" w:hAnsi="Arial" w:cs="Arial"/>
        </w:rPr>
        <w:t xml:space="preserve"> ai piani, eccetera. Si richiama la norma, poi, quando si va più sotto, dice: siccome non è un’opera pubblica, non si poteva approvare. Si dimentica che ha appena detto: che opere pubbliche e di interesse pubblico. Non è che quando ci serve, diciamo una cosa della norma, poi, quando vogliamo affermare il contrario, ne diciamo solo una parte della norma.</w:t>
      </w:r>
    </w:p>
    <w:p w14:paraId="0DA3F625" w14:textId="77777777" w:rsidR="00BC704A" w:rsidRDefault="00BC704A" w:rsidP="00BC704A">
      <w:pPr>
        <w:pStyle w:val="Default"/>
        <w:jc w:val="both"/>
        <w:rPr>
          <w:rFonts w:ascii="Arial" w:hAnsi="Arial" w:cs="Arial"/>
        </w:rPr>
      </w:pPr>
      <w:r>
        <w:rPr>
          <w:rFonts w:ascii="Arial" w:hAnsi="Arial" w:cs="Arial"/>
        </w:rPr>
        <w:t>Credo che per correttezza si debba dire, evidentemente, tutto.</w:t>
      </w:r>
    </w:p>
    <w:p w14:paraId="66269559" w14:textId="77777777" w:rsidR="00BC704A" w:rsidRDefault="00BC704A" w:rsidP="00BC704A">
      <w:pPr>
        <w:pStyle w:val="Default"/>
        <w:jc w:val="both"/>
        <w:rPr>
          <w:rFonts w:ascii="Arial" w:hAnsi="Arial" w:cs="Arial"/>
        </w:rPr>
      </w:pPr>
      <w:r>
        <w:rPr>
          <w:rFonts w:ascii="Arial" w:hAnsi="Arial" w:cs="Arial"/>
        </w:rPr>
        <w:t>Tutti i pareri favorevoli, all’esclusione di un parere che ne ha comportato un secondo di conseguenza, che si è assimilato, quello della Provincia, cioè all’Ente Parco che ha francamente richiamato, in maniera forse anche un po’ impropria, una condizione per la quale ha detto: dobbiamo esprimerci con il nostro nulla osta e il nostro sentito per la valutazione di incidenza, relativamente alle aree SIC, eccetera, però lo facciamo soltanto a valle dell’approvazione della variante al PUT, perché per il nostro modo di procedere ci dice che valutiamo i progetti e ci esprimiamo solo se sono conformi alla normativa, se il progetto che viete sottoposto è in variante, sospendiamo, aspettiamo che viene data la variante e poi ci esprimiamo. Evidentemente, questo era il senso, posso sicuramente chiarirlo perché il dirigente è il direttore della ripartizione che fa riferimento a me nel Governo del Territorio, non voleva essere di dire: lo approviamo e poi cominceremo il giorno dopo, da capo, poi vedremo i pareri, voleva solo dire che relativamente al fatto che viene approvata la variante sulla quale ci esprimiamo, a valle della variante gli ulteriori pareri che devono essere acquisiti nelle fasi ulteriori di progettazione esecutiva, per poter dar vita all’intervento, saranno acquisiti subordinatamente all’approvazione della variante.</w:t>
      </w:r>
    </w:p>
    <w:p w14:paraId="713C621A" w14:textId="77777777" w:rsidR="00BC704A" w:rsidRDefault="00BC704A" w:rsidP="00BC704A">
      <w:pPr>
        <w:pStyle w:val="Default"/>
        <w:jc w:val="both"/>
        <w:rPr>
          <w:rFonts w:ascii="Arial" w:hAnsi="Arial" w:cs="Arial"/>
        </w:rPr>
      </w:pPr>
      <w:r>
        <w:rPr>
          <w:rFonts w:ascii="Arial" w:hAnsi="Arial" w:cs="Arial"/>
        </w:rPr>
        <w:t xml:space="preserve">Infine, un’ultima considerazione, credo sia un tema importante del quale discutere, credo che andrebbe ribaltata al contrario l’affermazione che sento, che leggo, che ancora è stata ripetuta questa mattina, dice: il Comune di Cetara ha perso popolazione, che le facciamo a fare le case di edilizia residenziale sociale? </w:t>
      </w:r>
    </w:p>
    <w:p w14:paraId="2D7BB228" w14:textId="7BF0B207" w:rsidR="009C0C4D" w:rsidRDefault="00BC704A" w:rsidP="009C0C4D">
      <w:pPr>
        <w:pStyle w:val="Default"/>
        <w:jc w:val="both"/>
        <w:rPr>
          <w:rFonts w:ascii="Arial" w:hAnsi="Arial" w:cs="Arial"/>
        </w:rPr>
      </w:pPr>
      <w:r>
        <w:rPr>
          <w:rFonts w:ascii="Arial" w:hAnsi="Arial" w:cs="Arial"/>
        </w:rPr>
        <w:t>Credo che tutti noi sappiamo che non ci troviamo nel Comune di Cetara, nelle aree interne al rischio spopolamento, dove i nostri Comuni stanno perdendo popolazione e stanno scomparendo i Comuni stessi. Sappiamo che vi sono problemi di crisi demografica a cui si accoppia una crisi complessiva lavorativa di prospettiva di qualità della vita. Pensiamo davvero che a Cetara le persone vanno via perché evidentemente siamo in una condizione che non c’è una prospettiva di lavoro? Che non c’è la possibilità di avere una qualità della vita alta a Cetara? A Cetara? L’avete ricordato tante volte. Penso di no, penso che ci dovremmo interrogare perché evidentemente forse la popolazione iscritta nelle residenze di Cetara sta diminuendo. Forse perché i giovani che si vogliono sposare, che vogliono mettere su famiglia, in quei Comuni, non hanno possibilità di trovare un alloggio, una casa, perché probabilmente anche dei valori</w:t>
      </w:r>
      <w:r w:rsidR="009C0C4D">
        <w:rPr>
          <w:rFonts w:ascii="Arial" w:hAnsi="Arial" w:cs="Arial"/>
        </w:rPr>
        <w:t xml:space="preserve"> immobiliari talmente alti che sono in difficoltà anche i giovani di quei Paesi e si devono trasferire altrove. Se c’è la possibilità di realizzare dell’edilizia residenziale, pubblica spero, in prospettiva, ma anche residenziale perché sappiamo che l’housing è l’altra possibile soluzione, dobbiamo </w:t>
      </w:r>
      <w:r w:rsidR="009C0C4D">
        <w:rPr>
          <w:rFonts w:ascii="Arial" w:hAnsi="Arial" w:cs="Arial"/>
        </w:rPr>
        <w:lastRenderedPageBreak/>
        <w:t>incentivarne anche la realizzazione dov’è possibile, recuperando il patrimonio esistente, se è dismesso, ma è difficile in queste aree, oppure in questo caso, dando attuazione a una previsione dello strumento urbanistico, soltanto facendo una modifica e uno spostamento di area? Credo di sì, questo consentirà, probabilmente, a 30 nuclei familiari, in futuro, che si costituiranno in quel Comune, di non dover andare via da Cetara e continuare a far diminuire la popolazione.</w:t>
      </w:r>
    </w:p>
    <w:p w14:paraId="7D6E8537" w14:textId="77777777" w:rsidR="009C0C4D" w:rsidRDefault="009C0C4D" w:rsidP="009C0C4D">
      <w:pPr>
        <w:pStyle w:val="Default"/>
        <w:jc w:val="both"/>
        <w:rPr>
          <w:rFonts w:ascii="Arial" w:hAnsi="Arial" w:cs="Arial"/>
        </w:rPr>
      </w:pPr>
      <w:r>
        <w:rPr>
          <w:rFonts w:ascii="Arial" w:hAnsi="Arial" w:cs="Arial"/>
        </w:rPr>
        <w:t>Credo che quell’argomentazione che è stata usata per dire che non c’è bisogno di quest’intervento, al contrario, ci dovrebbe portare a dire: valutiamo con attenzione.</w:t>
      </w:r>
    </w:p>
    <w:p w14:paraId="13F98346" w14:textId="77777777" w:rsidR="009C0C4D" w:rsidRDefault="009C0C4D" w:rsidP="009C0C4D">
      <w:pPr>
        <w:pStyle w:val="Default"/>
        <w:jc w:val="both"/>
        <w:rPr>
          <w:rFonts w:ascii="Arial" w:hAnsi="Arial" w:cs="Arial"/>
        </w:rPr>
      </w:pPr>
      <w:r>
        <w:rPr>
          <w:rFonts w:ascii="Arial" w:hAnsi="Arial" w:cs="Arial"/>
        </w:rPr>
        <w:t>Poi, il Piano Paesaggistico lo stiamo facendo, per qualcuno che non è informato, sabato abbiamo fatto un convegno, insieme al Ministero, per dire il livello di attuazione e attivazione che stiamo avendo sul Piano Paesaggistico e le prospettive a breve, però non è che nel frattempo che si perverrà a un nuovo Piano Paesaggistico dobbiamo bloccare la vita di tutti i Comuni e di tutte le popolazioni interessate. Grazie.</w:t>
      </w:r>
    </w:p>
    <w:p w14:paraId="662DC44F" w14:textId="77777777" w:rsidR="009C0C4D" w:rsidRDefault="009C0C4D" w:rsidP="009C0C4D">
      <w:pPr>
        <w:pStyle w:val="Default"/>
        <w:jc w:val="both"/>
        <w:rPr>
          <w:rFonts w:ascii="Arial" w:hAnsi="Arial" w:cs="Arial"/>
        </w:rPr>
      </w:pPr>
    </w:p>
    <w:p w14:paraId="04D0E72A"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Due Capigruppo chiedono il voto elettronico. Va bene.</w:t>
      </w:r>
    </w:p>
    <w:p w14:paraId="5D40EF47" w14:textId="77777777" w:rsidR="009C0C4D" w:rsidRDefault="009C0C4D" w:rsidP="009C0C4D">
      <w:pPr>
        <w:pStyle w:val="Default"/>
        <w:jc w:val="both"/>
        <w:rPr>
          <w:rFonts w:ascii="Arial" w:hAnsi="Arial" w:cs="Arial"/>
        </w:rPr>
      </w:pPr>
      <w:r>
        <w:rPr>
          <w:rFonts w:ascii="Arial" w:hAnsi="Arial" w:cs="Arial"/>
        </w:rPr>
        <w:t>È aperta la votazione con il sistema del voto elettronico.</w:t>
      </w:r>
    </w:p>
    <w:p w14:paraId="1F285967" w14:textId="77777777" w:rsidR="009C0C4D" w:rsidRDefault="009C0C4D" w:rsidP="009C0C4D">
      <w:pPr>
        <w:pStyle w:val="Default"/>
        <w:jc w:val="both"/>
        <w:rPr>
          <w:rFonts w:ascii="Arial" w:hAnsi="Arial" w:cs="Arial"/>
        </w:rPr>
      </w:pPr>
      <w:r>
        <w:rPr>
          <w:rFonts w:ascii="Arial" w:hAnsi="Arial" w:cs="Arial"/>
        </w:rPr>
        <w:t>Dichiaro chiusa la votazione.</w:t>
      </w:r>
    </w:p>
    <w:p w14:paraId="69FA7964" w14:textId="77777777" w:rsidR="009C0C4D" w:rsidRDefault="009C0C4D" w:rsidP="009C0C4D">
      <w:pPr>
        <w:pStyle w:val="Default"/>
        <w:jc w:val="both"/>
        <w:rPr>
          <w:rFonts w:ascii="Arial" w:hAnsi="Arial" w:cs="Arial"/>
        </w:rPr>
      </w:pPr>
      <w:r>
        <w:rPr>
          <w:rFonts w:ascii="Arial" w:hAnsi="Arial" w:cs="Arial"/>
        </w:rPr>
        <w:t xml:space="preserve">Comunico l’esito della votazione: </w:t>
      </w:r>
    </w:p>
    <w:p w14:paraId="490FDB47" w14:textId="77777777" w:rsidR="009C0C4D" w:rsidRDefault="009C0C4D" w:rsidP="009C0C4D">
      <w:pPr>
        <w:pStyle w:val="Default"/>
        <w:jc w:val="both"/>
        <w:rPr>
          <w:rFonts w:ascii="Arial" w:hAnsi="Arial" w:cs="Arial"/>
        </w:rPr>
      </w:pPr>
      <w:r>
        <w:rPr>
          <w:rFonts w:ascii="Arial" w:hAnsi="Arial" w:cs="Arial"/>
        </w:rPr>
        <w:t xml:space="preserve">Presenti </w:t>
      </w:r>
      <w:r>
        <w:rPr>
          <w:rFonts w:ascii="Arial" w:hAnsi="Arial" w:cs="Arial"/>
        </w:rPr>
        <w:tab/>
      </w:r>
      <w:r>
        <w:rPr>
          <w:rFonts w:ascii="Arial" w:hAnsi="Arial" w:cs="Arial"/>
        </w:rPr>
        <w:tab/>
      </w:r>
      <w:r>
        <w:rPr>
          <w:rFonts w:ascii="Arial" w:hAnsi="Arial" w:cs="Arial"/>
        </w:rPr>
        <w:tab/>
      </w:r>
      <w:r>
        <w:rPr>
          <w:rFonts w:ascii="Arial" w:hAnsi="Arial" w:cs="Arial"/>
        </w:rPr>
        <w:tab/>
        <w:t>27</w:t>
      </w:r>
    </w:p>
    <w:p w14:paraId="005C067E" w14:textId="77777777" w:rsidR="009C0C4D" w:rsidRDefault="009C0C4D" w:rsidP="009C0C4D">
      <w:pPr>
        <w:pStyle w:val="Default"/>
        <w:jc w:val="both"/>
        <w:rPr>
          <w:rFonts w:ascii="Arial" w:hAnsi="Arial" w:cs="Arial"/>
        </w:rPr>
      </w:pPr>
      <w:r>
        <w:rPr>
          <w:rFonts w:ascii="Arial" w:hAnsi="Arial" w:cs="Arial"/>
        </w:rPr>
        <w:t xml:space="preserve">Votanti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27</w:t>
      </w:r>
    </w:p>
    <w:p w14:paraId="6571BF20" w14:textId="77777777" w:rsidR="009C0C4D" w:rsidRDefault="009C0C4D" w:rsidP="009C0C4D">
      <w:pPr>
        <w:pStyle w:val="Default"/>
        <w:jc w:val="both"/>
        <w:rPr>
          <w:rFonts w:ascii="Arial" w:hAnsi="Arial" w:cs="Arial"/>
        </w:rPr>
      </w:pPr>
      <w:r>
        <w:rPr>
          <w:rFonts w:ascii="Arial" w:hAnsi="Arial" w:cs="Arial"/>
        </w:rPr>
        <w:t xml:space="preserve">Favorevoli </w:t>
      </w:r>
      <w:r>
        <w:rPr>
          <w:rFonts w:ascii="Arial" w:hAnsi="Arial" w:cs="Arial"/>
        </w:rPr>
        <w:tab/>
      </w:r>
      <w:r>
        <w:rPr>
          <w:rFonts w:ascii="Arial" w:hAnsi="Arial" w:cs="Arial"/>
        </w:rPr>
        <w:tab/>
      </w:r>
      <w:r>
        <w:rPr>
          <w:rFonts w:ascii="Arial" w:hAnsi="Arial" w:cs="Arial"/>
        </w:rPr>
        <w:tab/>
        <w:t>22</w:t>
      </w:r>
    </w:p>
    <w:p w14:paraId="57BE2709" w14:textId="77777777" w:rsidR="009C0C4D" w:rsidRDefault="009C0C4D" w:rsidP="009C0C4D">
      <w:pPr>
        <w:pStyle w:val="Default"/>
        <w:jc w:val="both"/>
        <w:rPr>
          <w:rFonts w:ascii="Arial" w:hAnsi="Arial" w:cs="Arial"/>
        </w:rPr>
      </w:pPr>
      <w:r>
        <w:rPr>
          <w:rFonts w:ascii="Arial" w:hAnsi="Arial" w:cs="Arial"/>
        </w:rPr>
        <w:t xml:space="preserve">Contrari </w:t>
      </w:r>
      <w:r>
        <w:rPr>
          <w:rFonts w:ascii="Arial" w:hAnsi="Arial" w:cs="Arial"/>
        </w:rPr>
        <w:tab/>
      </w:r>
      <w:r>
        <w:rPr>
          <w:rFonts w:ascii="Arial" w:hAnsi="Arial" w:cs="Arial"/>
        </w:rPr>
        <w:tab/>
      </w:r>
      <w:r>
        <w:rPr>
          <w:rFonts w:ascii="Arial" w:hAnsi="Arial" w:cs="Arial"/>
        </w:rPr>
        <w:tab/>
      </w:r>
      <w:r>
        <w:rPr>
          <w:rFonts w:ascii="Arial" w:hAnsi="Arial" w:cs="Arial"/>
        </w:rPr>
        <w:tab/>
        <w:t>05</w:t>
      </w:r>
    </w:p>
    <w:p w14:paraId="34EC6886" w14:textId="77777777" w:rsidR="009C0C4D" w:rsidRDefault="009C0C4D" w:rsidP="009C0C4D">
      <w:pPr>
        <w:pStyle w:val="Default"/>
        <w:jc w:val="both"/>
        <w:rPr>
          <w:rFonts w:ascii="Arial" w:hAnsi="Arial" w:cs="Arial"/>
        </w:rPr>
      </w:pPr>
      <w:r>
        <w:rPr>
          <w:rFonts w:ascii="Arial" w:hAnsi="Arial" w:cs="Arial"/>
        </w:rPr>
        <w:t xml:space="preserve">Astenuti </w:t>
      </w:r>
      <w:r>
        <w:rPr>
          <w:rFonts w:ascii="Arial" w:hAnsi="Arial" w:cs="Arial"/>
        </w:rPr>
        <w:tab/>
      </w:r>
      <w:r>
        <w:rPr>
          <w:rFonts w:ascii="Arial" w:hAnsi="Arial" w:cs="Arial"/>
        </w:rPr>
        <w:tab/>
      </w:r>
      <w:r>
        <w:rPr>
          <w:rFonts w:ascii="Arial" w:hAnsi="Arial" w:cs="Arial"/>
        </w:rPr>
        <w:tab/>
      </w:r>
      <w:r>
        <w:rPr>
          <w:rFonts w:ascii="Arial" w:hAnsi="Arial" w:cs="Arial"/>
        </w:rPr>
        <w:tab/>
        <w:t>00</w:t>
      </w:r>
    </w:p>
    <w:p w14:paraId="6C72B7DD" w14:textId="77777777" w:rsidR="009C0C4D" w:rsidRDefault="009C0C4D" w:rsidP="009C0C4D">
      <w:pPr>
        <w:pStyle w:val="Default"/>
        <w:jc w:val="both"/>
        <w:rPr>
          <w:rFonts w:ascii="Arial" w:hAnsi="Arial" w:cs="Arial"/>
        </w:rPr>
      </w:pPr>
    </w:p>
    <w:p w14:paraId="08049BAA" w14:textId="77777777" w:rsidR="009C0C4D" w:rsidRDefault="009C0C4D" w:rsidP="009C0C4D">
      <w:pPr>
        <w:pStyle w:val="Default"/>
        <w:jc w:val="both"/>
        <w:rPr>
          <w:rFonts w:ascii="Arial" w:hAnsi="Arial" w:cs="Arial"/>
          <w:b/>
          <w:bCs/>
        </w:rPr>
      </w:pPr>
      <w:r>
        <w:rPr>
          <w:rFonts w:ascii="Arial" w:hAnsi="Arial" w:cs="Arial"/>
          <w:b/>
          <w:bCs/>
        </w:rPr>
        <w:t>Il Consiglio approva.</w:t>
      </w:r>
    </w:p>
    <w:p w14:paraId="33D47E55" w14:textId="77777777" w:rsidR="009C0C4D" w:rsidRDefault="009C0C4D" w:rsidP="009C0C4D">
      <w:pPr>
        <w:pStyle w:val="Default"/>
        <w:jc w:val="both"/>
        <w:rPr>
          <w:rFonts w:ascii="Arial" w:hAnsi="Arial" w:cs="Arial"/>
          <w:b/>
          <w:bCs/>
        </w:rPr>
      </w:pPr>
    </w:p>
    <w:p w14:paraId="79FF57D8" w14:textId="77777777" w:rsidR="009C0C4D" w:rsidRDefault="009C0C4D" w:rsidP="00626FC6">
      <w:pPr>
        <w:pStyle w:val="Titolo1"/>
      </w:pPr>
      <w:bookmarkStart w:id="15" w:name="_NOMINA_DEL_GARANTE"/>
      <w:bookmarkEnd w:id="15"/>
      <w:r w:rsidRPr="004F3C43">
        <w:t>NOMINA DEL GARANTE DELLE PERSONE SOTTOPOSTE A MISURE RESTRITTIVE DELLA LIBERTÀ PERSONALE PRESSO IL CONSIGLIO REGIONALE DELLA CAMPANIA, AI SENSI DELLA LEGGE REGIONALE 24 LUGLIO 2006, N. 18</w:t>
      </w:r>
      <w:r>
        <w:t>.</w:t>
      </w:r>
    </w:p>
    <w:p w14:paraId="53D9F8EC" w14:textId="77777777" w:rsidR="009C0C4D" w:rsidRDefault="009C0C4D" w:rsidP="009C0C4D">
      <w:pPr>
        <w:pStyle w:val="Default"/>
        <w:jc w:val="both"/>
        <w:rPr>
          <w:rFonts w:ascii="Arial" w:hAnsi="Arial" w:cs="Arial"/>
          <w:b/>
          <w:bCs/>
        </w:rPr>
      </w:pPr>
    </w:p>
    <w:p w14:paraId="6C2F4E86" w14:textId="77777777" w:rsidR="009C0C4D" w:rsidRDefault="009C0C4D" w:rsidP="009C0C4D">
      <w:pPr>
        <w:pStyle w:val="Default"/>
        <w:jc w:val="both"/>
        <w:rPr>
          <w:rFonts w:ascii="Arial" w:hAnsi="Arial" w:cs="Arial"/>
        </w:rPr>
      </w:pPr>
      <w:r>
        <w:rPr>
          <w:rFonts w:ascii="Arial" w:hAnsi="Arial" w:cs="Arial"/>
        </w:rPr>
        <w:t xml:space="preserve">Passiamo alle nomine. Nell’ultima Conferenza dei Capigruppo avevamo deciso che facevamo questa del Garante dei Detenuti, se siamo tutti d’accordo, facciamo la nomina del Garante dei Detenuti e poi andiamo via. L’Aula approva la disposizione. </w:t>
      </w:r>
    </w:p>
    <w:p w14:paraId="6DE44DE2" w14:textId="77777777" w:rsidR="009C0C4D" w:rsidRDefault="009C0C4D" w:rsidP="009C0C4D">
      <w:pPr>
        <w:pStyle w:val="Default"/>
        <w:jc w:val="both"/>
        <w:rPr>
          <w:rFonts w:ascii="Arial" w:hAnsi="Arial" w:cs="Arial"/>
        </w:rPr>
      </w:pPr>
      <w:r>
        <w:rPr>
          <w:rFonts w:ascii="Arial" w:hAnsi="Arial" w:cs="Arial"/>
        </w:rPr>
        <w:t xml:space="preserve">Passiamo alla votazione per il Garante dei Detenuti. Passiamo al punto n. 15 dell’ordine del giorno relativo a: </w:t>
      </w:r>
      <w:r w:rsidRPr="004F3C43">
        <w:rPr>
          <w:rFonts w:ascii="Arial" w:hAnsi="Arial" w:cs="Arial"/>
        </w:rPr>
        <w:t>Nomina del Garante delle persone sottoposte a misure restrittive della libertà personale presso il Consiglio regionale della Campania, ai sensi della legge regionale 24 luglio 2006, n. 18</w:t>
      </w:r>
      <w:r>
        <w:rPr>
          <w:rFonts w:ascii="Arial" w:hAnsi="Arial" w:cs="Arial"/>
        </w:rPr>
        <w:t>.</w:t>
      </w:r>
    </w:p>
    <w:p w14:paraId="6A8CC3D2" w14:textId="77777777" w:rsidR="009C0C4D" w:rsidRDefault="009C0C4D" w:rsidP="009C0C4D">
      <w:pPr>
        <w:pStyle w:val="Default"/>
        <w:jc w:val="both"/>
        <w:rPr>
          <w:rFonts w:ascii="Arial" w:hAnsi="Arial" w:cs="Arial"/>
        </w:rPr>
      </w:pPr>
      <w:r>
        <w:rPr>
          <w:rFonts w:ascii="Arial" w:hAnsi="Arial" w:cs="Arial"/>
        </w:rPr>
        <w:t>Comunico che tutte le proposte e le candidature pervenute sono state trasmesse in data 6 dicembre 2022.</w:t>
      </w:r>
    </w:p>
    <w:p w14:paraId="35413EB5" w14:textId="77777777" w:rsidR="009C0C4D" w:rsidRDefault="009C0C4D" w:rsidP="009C0C4D">
      <w:pPr>
        <w:pStyle w:val="Default"/>
        <w:jc w:val="both"/>
        <w:rPr>
          <w:rFonts w:ascii="Arial" w:hAnsi="Arial" w:cs="Arial"/>
        </w:rPr>
      </w:pPr>
      <w:r>
        <w:rPr>
          <w:rFonts w:ascii="Arial" w:hAnsi="Arial" w:cs="Arial"/>
        </w:rPr>
        <w:t>Faccio presente, a riguardo, che l’elenco delle candidature corredato dai curricula è stato messo a disposizione dell’Aula.</w:t>
      </w:r>
    </w:p>
    <w:p w14:paraId="230F836B" w14:textId="4D1E1C58" w:rsidR="009C0C4D" w:rsidRDefault="009C0C4D" w:rsidP="009C0C4D">
      <w:pPr>
        <w:pStyle w:val="Default"/>
        <w:jc w:val="both"/>
        <w:rPr>
          <w:rFonts w:ascii="Arial" w:hAnsi="Arial" w:cs="Arial"/>
        </w:rPr>
      </w:pPr>
      <w:r>
        <w:rPr>
          <w:rFonts w:ascii="Arial" w:hAnsi="Arial" w:cs="Arial"/>
        </w:rPr>
        <w:t xml:space="preserve">Ai fini dell’elezione ricordo quanto stabilito dall’articolo 2, comma 1, della </w:t>
      </w:r>
      <w:r w:rsidR="006A1B9B">
        <w:rPr>
          <w:rFonts w:ascii="Arial" w:hAnsi="Arial" w:cs="Arial"/>
        </w:rPr>
        <w:t>legge</w:t>
      </w:r>
      <w:r>
        <w:rPr>
          <w:rFonts w:ascii="Arial" w:hAnsi="Arial" w:cs="Arial"/>
        </w:rPr>
        <w:t>: il Garante è eletto dal Consiglio regionale a maggioranza dei due terzi. Ogni Consigliere dovrà indicare, sulla scheda, un solo nominativo. Risulta eletto il candidato che ottiene i due terzi dei voti favorevoli considerando anche le schede bianche.</w:t>
      </w:r>
    </w:p>
    <w:p w14:paraId="2531554C" w14:textId="77777777" w:rsidR="009C0C4D" w:rsidRDefault="009C0C4D" w:rsidP="009C0C4D">
      <w:pPr>
        <w:pStyle w:val="Default"/>
        <w:jc w:val="both"/>
        <w:rPr>
          <w:rFonts w:ascii="Arial" w:hAnsi="Arial" w:cs="Arial"/>
        </w:rPr>
      </w:pPr>
      <w:r>
        <w:rPr>
          <w:rFonts w:ascii="Arial" w:hAnsi="Arial" w:cs="Arial"/>
        </w:rPr>
        <w:t>Procediamo alla costituzione del seggio. Invito i Consiglieri Segretari a procedere all’appello nominale.</w:t>
      </w:r>
    </w:p>
    <w:p w14:paraId="70A20BA4" w14:textId="77777777" w:rsidR="009C0C4D" w:rsidRDefault="009C0C4D" w:rsidP="009C0C4D">
      <w:pPr>
        <w:pStyle w:val="Default"/>
        <w:jc w:val="both"/>
        <w:rPr>
          <w:rFonts w:ascii="Arial" w:hAnsi="Arial" w:cs="Arial"/>
        </w:rPr>
      </w:pPr>
      <w:r>
        <w:rPr>
          <w:rFonts w:ascii="Arial" w:hAnsi="Arial" w:cs="Arial"/>
        </w:rPr>
        <w:t>Si raccomanda una valutazione delle candidature pervenute per rispondere alle esigenze di individuare il candidato più idoneo allo svolgimento dell’incarico.</w:t>
      </w:r>
    </w:p>
    <w:p w14:paraId="13A573EA" w14:textId="77777777" w:rsidR="009C0C4D" w:rsidRDefault="009C0C4D" w:rsidP="009C0C4D">
      <w:pPr>
        <w:pStyle w:val="Default"/>
        <w:jc w:val="both"/>
        <w:rPr>
          <w:rFonts w:ascii="Arial" w:hAnsi="Arial" w:cs="Arial"/>
        </w:rPr>
      </w:pPr>
    </w:p>
    <w:p w14:paraId="4D5C89AF" w14:textId="77777777" w:rsidR="009C0C4D" w:rsidRDefault="009C0C4D" w:rsidP="009C0C4D">
      <w:pPr>
        <w:pStyle w:val="Default"/>
        <w:jc w:val="both"/>
        <w:rPr>
          <w:rFonts w:ascii="Arial" w:hAnsi="Arial" w:cs="Arial"/>
          <w:i/>
          <w:iCs/>
        </w:rPr>
      </w:pPr>
      <w:r>
        <w:rPr>
          <w:rFonts w:ascii="Arial" w:hAnsi="Arial" w:cs="Arial"/>
          <w:i/>
          <w:iCs/>
        </w:rPr>
        <w:t>Il Consigliere Segretario procede alla chiama dell’appello per la votazione a scrutinio segreto.</w:t>
      </w:r>
    </w:p>
    <w:p w14:paraId="721AE8D2" w14:textId="77777777" w:rsidR="009C0C4D" w:rsidRDefault="009C0C4D" w:rsidP="009C0C4D">
      <w:pPr>
        <w:pStyle w:val="Default"/>
        <w:jc w:val="both"/>
        <w:rPr>
          <w:rFonts w:ascii="Arial" w:hAnsi="Arial" w:cs="Arial"/>
          <w:i/>
          <w:iCs/>
        </w:rPr>
      </w:pPr>
    </w:p>
    <w:p w14:paraId="0D62AFDC"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Procediamo allo spoglio.</w:t>
      </w:r>
    </w:p>
    <w:p w14:paraId="1E01503C" w14:textId="77777777" w:rsidR="009C0C4D" w:rsidRDefault="009C0C4D" w:rsidP="009C0C4D">
      <w:pPr>
        <w:pStyle w:val="Default"/>
        <w:jc w:val="both"/>
        <w:rPr>
          <w:rFonts w:ascii="Arial" w:hAnsi="Arial" w:cs="Arial"/>
        </w:rPr>
      </w:pPr>
    </w:p>
    <w:p w14:paraId="336FC1F3" w14:textId="77777777" w:rsidR="009C0C4D" w:rsidRDefault="009C0C4D" w:rsidP="009C0C4D">
      <w:pPr>
        <w:pStyle w:val="Default"/>
        <w:jc w:val="center"/>
        <w:rPr>
          <w:rFonts w:ascii="Arial" w:hAnsi="Arial" w:cs="Arial"/>
          <w:i/>
          <w:iCs/>
        </w:rPr>
      </w:pPr>
      <w:r>
        <w:rPr>
          <w:rFonts w:ascii="Arial" w:hAnsi="Arial" w:cs="Arial"/>
          <w:i/>
          <w:iCs/>
        </w:rPr>
        <w:t>Si procede allo spoglio delle schede.</w:t>
      </w:r>
    </w:p>
    <w:p w14:paraId="61704AF0" w14:textId="77777777" w:rsidR="009C0C4D" w:rsidRDefault="009C0C4D" w:rsidP="009C0C4D">
      <w:pPr>
        <w:pStyle w:val="Default"/>
        <w:jc w:val="both"/>
        <w:rPr>
          <w:rFonts w:ascii="Arial" w:hAnsi="Arial" w:cs="Arial"/>
          <w:i/>
          <w:iCs/>
        </w:rPr>
      </w:pPr>
    </w:p>
    <w:p w14:paraId="2BF7B3DA" w14:textId="77777777" w:rsidR="009C0C4D" w:rsidRDefault="009C0C4D" w:rsidP="009C0C4D">
      <w:pPr>
        <w:pStyle w:val="Default"/>
        <w:jc w:val="both"/>
        <w:rPr>
          <w:rFonts w:ascii="Arial" w:hAnsi="Arial" w:cs="Arial"/>
        </w:rPr>
      </w:pPr>
      <w:r>
        <w:rPr>
          <w:rFonts w:ascii="Arial" w:hAnsi="Arial" w:cs="Arial"/>
          <w:b/>
          <w:bCs/>
        </w:rPr>
        <w:t xml:space="preserve">PRESIDENTE (Oliviero): </w:t>
      </w:r>
      <w:r>
        <w:rPr>
          <w:rFonts w:ascii="Arial" w:hAnsi="Arial" w:cs="Arial"/>
        </w:rPr>
        <w:t xml:space="preserve">Ciambriello 25 voti; Sannino 8 voti; Belcuore 3 voti; 2 schede bianche. </w:t>
      </w:r>
    </w:p>
    <w:p w14:paraId="58BB83CB" w14:textId="77777777" w:rsidR="009C0C4D" w:rsidRDefault="009C0C4D" w:rsidP="009C0C4D">
      <w:pPr>
        <w:pStyle w:val="Default"/>
        <w:jc w:val="both"/>
        <w:rPr>
          <w:rFonts w:ascii="Arial" w:hAnsi="Arial" w:cs="Arial"/>
        </w:rPr>
      </w:pPr>
      <w:r>
        <w:rPr>
          <w:rFonts w:ascii="Arial" w:hAnsi="Arial" w:cs="Arial"/>
        </w:rPr>
        <w:t>Proclamo eletto Ciambriello Samuele.</w:t>
      </w:r>
    </w:p>
    <w:p w14:paraId="2CBBD52B" w14:textId="77777777" w:rsidR="009C0C4D" w:rsidRDefault="009C0C4D" w:rsidP="009C0C4D">
      <w:pPr>
        <w:pStyle w:val="Default"/>
        <w:jc w:val="both"/>
        <w:rPr>
          <w:rFonts w:ascii="Arial" w:hAnsi="Arial" w:cs="Arial"/>
        </w:rPr>
      </w:pPr>
      <w:r>
        <w:rPr>
          <w:rFonts w:ascii="Arial" w:hAnsi="Arial" w:cs="Arial"/>
        </w:rPr>
        <w:t>Autorizzo di distruggere le schede.</w:t>
      </w:r>
    </w:p>
    <w:p w14:paraId="3CEDA4F8" w14:textId="1603886E" w:rsidR="009C0C4D" w:rsidRDefault="009C0C4D" w:rsidP="009C0C4D">
      <w:pPr>
        <w:pStyle w:val="Default"/>
        <w:jc w:val="both"/>
        <w:rPr>
          <w:rFonts w:ascii="Arial" w:hAnsi="Arial" w:cs="Arial"/>
        </w:rPr>
      </w:pPr>
      <w:r>
        <w:rPr>
          <w:rFonts w:ascii="Arial" w:hAnsi="Arial" w:cs="Arial"/>
        </w:rPr>
        <w:t xml:space="preserve">La </w:t>
      </w:r>
      <w:r w:rsidR="00A06F88">
        <w:rPr>
          <w:rFonts w:ascii="Arial" w:hAnsi="Arial" w:cs="Arial"/>
        </w:rPr>
        <w:t>seduta</w:t>
      </w:r>
      <w:r>
        <w:rPr>
          <w:rFonts w:ascii="Arial" w:hAnsi="Arial" w:cs="Arial"/>
        </w:rPr>
        <w:t xml:space="preserve"> è chiusa.</w:t>
      </w:r>
    </w:p>
    <w:p w14:paraId="03DE897A" w14:textId="77777777" w:rsidR="009C0C4D" w:rsidRDefault="009C0C4D" w:rsidP="009C0C4D">
      <w:pPr>
        <w:pStyle w:val="Default"/>
        <w:jc w:val="both"/>
        <w:rPr>
          <w:rFonts w:ascii="Arial" w:hAnsi="Arial" w:cs="Arial"/>
        </w:rPr>
      </w:pPr>
    </w:p>
    <w:p w14:paraId="0B4CB676" w14:textId="77777777" w:rsidR="009C0C4D" w:rsidRPr="002D2210" w:rsidRDefault="009C0C4D" w:rsidP="009C0C4D">
      <w:pPr>
        <w:pStyle w:val="Default"/>
        <w:jc w:val="both"/>
        <w:rPr>
          <w:rFonts w:ascii="Arial" w:hAnsi="Arial" w:cs="Arial"/>
          <w:b/>
          <w:bCs/>
        </w:rPr>
      </w:pPr>
      <w:r w:rsidRPr="002D2210">
        <w:rPr>
          <w:rFonts w:ascii="Arial" w:hAnsi="Arial" w:cs="Arial"/>
          <w:b/>
          <w:bCs/>
        </w:rPr>
        <w:t>I lavori terminano alle ore 15.25.</w:t>
      </w:r>
    </w:p>
    <w:p w14:paraId="0787EA6D" w14:textId="77777777" w:rsidR="00EF4CF4" w:rsidRDefault="00EF4CF4" w:rsidP="00445DFF">
      <w:pPr>
        <w:jc w:val="both"/>
        <w:rPr>
          <w:rFonts w:cs="Arial"/>
        </w:rPr>
      </w:pPr>
    </w:p>
    <w:p w14:paraId="1CED0C2B" w14:textId="77777777" w:rsidR="00EF4CF4" w:rsidRDefault="00EF4CF4" w:rsidP="00445DFF">
      <w:pPr>
        <w:jc w:val="both"/>
        <w:rPr>
          <w:rFonts w:cs="Arial"/>
        </w:rPr>
      </w:pPr>
    </w:p>
    <w:p w14:paraId="7696D1ED" w14:textId="77777777" w:rsidR="008B45A9" w:rsidRPr="00445DFF" w:rsidRDefault="008B45A9" w:rsidP="00445DFF">
      <w:pPr>
        <w:jc w:val="both"/>
        <w:rPr>
          <w:rFonts w:cs="Arial"/>
        </w:rPr>
      </w:pPr>
    </w:p>
    <w:sectPr w:rsidR="008B45A9" w:rsidRPr="00445DFF"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FDAD4" w14:textId="77777777" w:rsidR="00464EDF" w:rsidRDefault="00464EDF">
      <w:r>
        <w:separator/>
      </w:r>
    </w:p>
    <w:p w14:paraId="522AB6B4" w14:textId="77777777" w:rsidR="00464EDF" w:rsidRDefault="00464EDF"/>
  </w:endnote>
  <w:endnote w:type="continuationSeparator" w:id="0">
    <w:p w14:paraId="3A0ADBFB" w14:textId="77777777" w:rsidR="00464EDF" w:rsidRDefault="00464EDF">
      <w:r>
        <w:continuationSeparator/>
      </w:r>
    </w:p>
    <w:p w14:paraId="4DA6111D" w14:textId="77777777" w:rsidR="00464EDF" w:rsidRDefault="00464ED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50788"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F9DC3" w14:textId="77777777" w:rsidR="00464EDF" w:rsidRDefault="00464EDF">
      <w:r>
        <w:separator/>
      </w:r>
    </w:p>
    <w:p w14:paraId="48C40979" w14:textId="77777777" w:rsidR="00464EDF" w:rsidRDefault="00464EDF"/>
  </w:footnote>
  <w:footnote w:type="continuationSeparator" w:id="0">
    <w:p w14:paraId="20393B10" w14:textId="77777777" w:rsidR="00464EDF" w:rsidRDefault="00464EDF">
      <w:r>
        <w:continuationSeparator/>
      </w:r>
    </w:p>
    <w:p w14:paraId="4E9B94BA" w14:textId="77777777" w:rsidR="00464EDF" w:rsidRDefault="00464ED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861AB"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23791B8"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7D555D"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958CD"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958CD" w:rsidRPr="00AE688F">
      <w:rPr>
        <w:rStyle w:val="Numeropagina"/>
        <w:rFonts w:ascii="Times New Roman" w:hAnsi="Times New Roman"/>
      </w:rPr>
      <w:fldChar w:fldCharType="separate"/>
    </w:r>
    <w:r w:rsidR="0023448B">
      <w:rPr>
        <w:rStyle w:val="Numeropagina"/>
        <w:rFonts w:ascii="Times New Roman" w:hAnsi="Times New Roman"/>
        <w:noProof/>
      </w:rPr>
      <w:t>1</w:t>
    </w:r>
    <w:r w:rsidR="005958CD"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1D52FFCA" w14:textId="77777777" w:rsidTr="008500C4">
      <w:trPr>
        <w:trHeight w:val="291"/>
      </w:trPr>
      <w:tc>
        <w:tcPr>
          <w:tcW w:w="3887" w:type="dxa"/>
          <w:gridSpan w:val="2"/>
          <w:tcBorders>
            <w:bottom w:val="single" w:sz="2" w:space="0" w:color="auto"/>
          </w:tcBorders>
          <w:tcMar>
            <w:bottom w:w="85" w:type="dxa"/>
          </w:tcMar>
        </w:tcPr>
        <w:p w14:paraId="3940C1ED" w14:textId="3504DF95"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5D3FC1">
            <w:rPr>
              <w:rFonts w:ascii="Times New Roman" w:hAnsi="Times New Roman"/>
              <w:iCs/>
            </w:rPr>
            <w:t xml:space="preserve"> </w:t>
          </w:r>
          <w:r w:rsidR="00693B8C" w:rsidRPr="00AE688F">
            <w:rPr>
              <w:rFonts w:ascii="Times New Roman" w:hAnsi="Times New Roman"/>
              <w:iCs/>
              <w:smallCaps/>
            </w:rPr>
            <w:t>Legislatura</w:t>
          </w:r>
          <w:r w:rsidR="00693B8C" w:rsidRPr="00AE688F">
            <w:rPr>
              <w:rFonts w:ascii="Times New Roman" w:hAnsi="Times New Roman"/>
              <w:i/>
              <w:iCs/>
            </w:rPr>
            <w:t xml:space="preserve"> </w:t>
          </w:r>
          <w:r w:rsidR="00693B8C">
            <w:rPr>
              <w:rFonts w:ascii="Times New Roman" w:hAnsi="Times New Roman"/>
              <w:i/>
              <w:iCs/>
            </w:rPr>
            <w:t>Atti</w:t>
          </w:r>
          <w:r>
            <w:rPr>
              <w:rFonts w:ascii="Times New Roman" w:hAnsi="Times New Roman"/>
              <w:i/>
              <w:iCs/>
            </w:rPr>
            <w:t xml:space="preserve"> </w:t>
          </w:r>
          <w:r w:rsidRPr="00AE688F">
            <w:rPr>
              <w:rFonts w:ascii="Times New Roman" w:hAnsi="Times New Roman"/>
              <w:i/>
              <w:iCs/>
            </w:rPr>
            <w:t>assembleari</w:t>
          </w:r>
        </w:p>
      </w:tc>
      <w:tc>
        <w:tcPr>
          <w:tcW w:w="2357" w:type="dxa"/>
          <w:tcBorders>
            <w:bottom w:val="single" w:sz="2" w:space="0" w:color="auto"/>
          </w:tcBorders>
          <w:tcMar>
            <w:bottom w:w="85" w:type="dxa"/>
          </w:tcMar>
        </w:tcPr>
        <w:p w14:paraId="045C8595"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6C7D487E"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243CEFD2" w14:textId="77777777">
      <w:trPr>
        <w:cantSplit/>
        <w:trHeight w:val="276"/>
      </w:trPr>
      <w:tc>
        <w:tcPr>
          <w:tcW w:w="3394" w:type="dxa"/>
          <w:tcBorders>
            <w:top w:val="single" w:sz="2" w:space="0" w:color="auto"/>
            <w:bottom w:val="single" w:sz="2" w:space="0" w:color="auto"/>
          </w:tcBorders>
          <w:tcMar>
            <w:top w:w="57" w:type="dxa"/>
            <w:bottom w:w="85" w:type="dxa"/>
          </w:tcMar>
        </w:tcPr>
        <w:p w14:paraId="142B9F29" w14:textId="245EAEAA"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6C76A4">
            <w:rPr>
              <w:rFonts w:ascii="Times New Roman" w:hAnsi="Times New Roman"/>
              <w:i/>
              <w:sz w:val="32"/>
              <w:szCs w:val="32"/>
              <w:vertAlign w:val="superscript"/>
            </w:rPr>
            <w:t>8</w:t>
          </w:r>
          <w:r w:rsidR="00A403E2">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88592E7"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67618BCC" w14:textId="0C2CD581" w:rsidR="008500C4" w:rsidRPr="00AE688F" w:rsidRDefault="00A403E2" w:rsidP="009546C2">
          <w:pPr>
            <w:pStyle w:val="Intestazione"/>
            <w:jc w:val="center"/>
            <w:rPr>
              <w:rFonts w:ascii="Times New Roman" w:hAnsi="Times New Roman"/>
              <w:smallCaps/>
            </w:rPr>
          </w:pPr>
          <w:r>
            <w:rPr>
              <w:rFonts w:ascii="Times New Roman" w:hAnsi="Times New Roman"/>
              <w:smallCaps/>
            </w:rPr>
            <w:t>18</w:t>
          </w:r>
          <w:r w:rsidR="00703350">
            <w:rPr>
              <w:rFonts w:ascii="Times New Roman" w:hAnsi="Times New Roman"/>
              <w:smallCaps/>
            </w:rPr>
            <w:t xml:space="preserve"> aprile </w:t>
          </w:r>
          <w:r w:rsidR="008500C4">
            <w:rPr>
              <w:rFonts w:ascii="Times New Roman" w:hAnsi="Times New Roman"/>
              <w:smallCaps/>
            </w:rPr>
            <w:t>202</w:t>
          </w:r>
          <w:r w:rsidR="0029706D">
            <w:rPr>
              <w:rFonts w:ascii="Times New Roman" w:hAnsi="Times New Roman"/>
              <w:smallCaps/>
            </w:rPr>
            <w:t>3</w:t>
          </w:r>
        </w:p>
      </w:tc>
    </w:tr>
  </w:tbl>
  <w:p w14:paraId="50C9158B"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CE8E3" w14:textId="77777777" w:rsidR="005A06CD" w:rsidRDefault="005958CD"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292F3404"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1274509447">
    <w:abstractNumId w:val="16"/>
  </w:num>
  <w:num w:numId="2" w16cid:durableId="143277004">
    <w:abstractNumId w:val="5"/>
  </w:num>
  <w:num w:numId="3" w16cid:durableId="318390900">
    <w:abstractNumId w:val="4"/>
  </w:num>
  <w:num w:numId="4" w16cid:durableId="248782141">
    <w:abstractNumId w:val="19"/>
  </w:num>
  <w:num w:numId="5" w16cid:durableId="218443527">
    <w:abstractNumId w:val="15"/>
  </w:num>
  <w:num w:numId="6" w16cid:durableId="927540259">
    <w:abstractNumId w:val="9"/>
  </w:num>
  <w:num w:numId="7" w16cid:durableId="1719040894">
    <w:abstractNumId w:val="0"/>
  </w:num>
  <w:num w:numId="8" w16cid:durableId="801776840">
    <w:abstractNumId w:val="3"/>
  </w:num>
  <w:num w:numId="9" w16cid:durableId="150103486">
    <w:abstractNumId w:val="7"/>
  </w:num>
  <w:num w:numId="10" w16cid:durableId="685180231">
    <w:abstractNumId w:val="18"/>
  </w:num>
  <w:num w:numId="11" w16cid:durableId="907572186">
    <w:abstractNumId w:val="12"/>
  </w:num>
  <w:num w:numId="12" w16cid:durableId="994606296">
    <w:abstractNumId w:val="8"/>
  </w:num>
  <w:num w:numId="13" w16cid:durableId="143477923">
    <w:abstractNumId w:val="17"/>
  </w:num>
  <w:num w:numId="14" w16cid:durableId="555702612">
    <w:abstractNumId w:val="10"/>
  </w:num>
  <w:num w:numId="15" w16cid:durableId="1891917131">
    <w:abstractNumId w:val="1"/>
  </w:num>
  <w:num w:numId="16" w16cid:durableId="682318126">
    <w:abstractNumId w:val="2"/>
  </w:num>
  <w:num w:numId="17" w16cid:durableId="288434655">
    <w:abstractNumId w:val="11"/>
  </w:num>
  <w:num w:numId="18" w16cid:durableId="1314598177">
    <w:abstractNumId w:val="6"/>
  </w:num>
  <w:num w:numId="19" w16cid:durableId="2053916422">
    <w:abstractNumId w:val="14"/>
  </w:num>
  <w:num w:numId="20" w16cid:durableId="1995449281">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40CD"/>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7E2"/>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3E"/>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633"/>
    <w:rsid w:val="001F4E1A"/>
    <w:rsid w:val="001F51CB"/>
    <w:rsid w:val="001F5410"/>
    <w:rsid w:val="001F73F7"/>
    <w:rsid w:val="00200F8D"/>
    <w:rsid w:val="002019AA"/>
    <w:rsid w:val="00201B11"/>
    <w:rsid w:val="0020226D"/>
    <w:rsid w:val="00202C3D"/>
    <w:rsid w:val="0020343E"/>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2B73"/>
    <w:rsid w:val="002304C0"/>
    <w:rsid w:val="0023092F"/>
    <w:rsid w:val="002319B0"/>
    <w:rsid w:val="00231BEF"/>
    <w:rsid w:val="00232006"/>
    <w:rsid w:val="0023202E"/>
    <w:rsid w:val="00232179"/>
    <w:rsid w:val="00232266"/>
    <w:rsid w:val="002334FF"/>
    <w:rsid w:val="00234255"/>
    <w:rsid w:val="0023448B"/>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1110"/>
    <w:rsid w:val="0027206A"/>
    <w:rsid w:val="00274092"/>
    <w:rsid w:val="00274F45"/>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3B48"/>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690E"/>
    <w:rsid w:val="002F7F29"/>
    <w:rsid w:val="003003A2"/>
    <w:rsid w:val="003009AF"/>
    <w:rsid w:val="0030139B"/>
    <w:rsid w:val="00302194"/>
    <w:rsid w:val="00302577"/>
    <w:rsid w:val="0030402B"/>
    <w:rsid w:val="00304546"/>
    <w:rsid w:val="00304752"/>
    <w:rsid w:val="00304BB8"/>
    <w:rsid w:val="00305517"/>
    <w:rsid w:val="00305E3B"/>
    <w:rsid w:val="003070EC"/>
    <w:rsid w:val="00307170"/>
    <w:rsid w:val="00307DB4"/>
    <w:rsid w:val="00310C02"/>
    <w:rsid w:val="003117BF"/>
    <w:rsid w:val="00311FBE"/>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448"/>
    <w:rsid w:val="00392D7C"/>
    <w:rsid w:val="00392F66"/>
    <w:rsid w:val="0039309D"/>
    <w:rsid w:val="00393CA4"/>
    <w:rsid w:val="00393DCC"/>
    <w:rsid w:val="00395020"/>
    <w:rsid w:val="00395A2E"/>
    <w:rsid w:val="00395D1A"/>
    <w:rsid w:val="0039641B"/>
    <w:rsid w:val="003977B9"/>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85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26A29"/>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5DFF"/>
    <w:rsid w:val="004477DC"/>
    <w:rsid w:val="00447D45"/>
    <w:rsid w:val="004500CE"/>
    <w:rsid w:val="00450921"/>
    <w:rsid w:val="00450B19"/>
    <w:rsid w:val="00451DDE"/>
    <w:rsid w:val="004521C5"/>
    <w:rsid w:val="00454DDB"/>
    <w:rsid w:val="00455555"/>
    <w:rsid w:val="004573C3"/>
    <w:rsid w:val="00460738"/>
    <w:rsid w:val="0046190C"/>
    <w:rsid w:val="00462656"/>
    <w:rsid w:val="0046271C"/>
    <w:rsid w:val="00462918"/>
    <w:rsid w:val="00463198"/>
    <w:rsid w:val="00463772"/>
    <w:rsid w:val="00464015"/>
    <w:rsid w:val="00464903"/>
    <w:rsid w:val="00464EDF"/>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4A0"/>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0CA"/>
    <w:rsid w:val="00512DDF"/>
    <w:rsid w:val="00512E3B"/>
    <w:rsid w:val="00513DAF"/>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29E"/>
    <w:rsid w:val="00542493"/>
    <w:rsid w:val="00543032"/>
    <w:rsid w:val="0054309B"/>
    <w:rsid w:val="00543784"/>
    <w:rsid w:val="005439E8"/>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1AA0"/>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3FDB"/>
    <w:rsid w:val="005840A6"/>
    <w:rsid w:val="00584413"/>
    <w:rsid w:val="005845D2"/>
    <w:rsid w:val="00585523"/>
    <w:rsid w:val="005855E5"/>
    <w:rsid w:val="00585CF0"/>
    <w:rsid w:val="005928DD"/>
    <w:rsid w:val="00593640"/>
    <w:rsid w:val="005944CE"/>
    <w:rsid w:val="005950BC"/>
    <w:rsid w:val="005958CD"/>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3FC1"/>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6FC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C87"/>
    <w:rsid w:val="00656130"/>
    <w:rsid w:val="00656C5D"/>
    <w:rsid w:val="00656C89"/>
    <w:rsid w:val="00656D43"/>
    <w:rsid w:val="0065709E"/>
    <w:rsid w:val="0065725B"/>
    <w:rsid w:val="006573F3"/>
    <w:rsid w:val="00657AD8"/>
    <w:rsid w:val="0066043E"/>
    <w:rsid w:val="006604D7"/>
    <w:rsid w:val="00660FF8"/>
    <w:rsid w:val="00662AF4"/>
    <w:rsid w:val="00662EBC"/>
    <w:rsid w:val="006636D0"/>
    <w:rsid w:val="00664006"/>
    <w:rsid w:val="00664B59"/>
    <w:rsid w:val="006655DA"/>
    <w:rsid w:val="006664CA"/>
    <w:rsid w:val="00667A22"/>
    <w:rsid w:val="00667CF8"/>
    <w:rsid w:val="0067166F"/>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3B8C"/>
    <w:rsid w:val="006958BA"/>
    <w:rsid w:val="00696AEE"/>
    <w:rsid w:val="00697524"/>
    <w:rsid w:val="0069763E"/>
    <w:rsid w:val="00697B8D"/>
    <w:rsid w:val="006A17BE"/>
    <w:rsid w:val="006A1A2A"/>
    <w:rsid w:val="006A1B20"/>
    <w:rsid w:val="006A1B9B"/>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DB9"/>
    <w:rsid w:val="006B5206"/>
    <w:rsid w:val="006B5571"/>
    <w:rsid w:val="006B5749"/>
    <w:rsid w:val="006B5E8D"/>
    <w:rsid w:val="006B603F"/>
    <w:rsid w:val="006B67BB"/>
    <w:rsid w:val="006C05A5"/>
    <w:rsid w:val="006C1B27"/>
    <w:rsid w:val="006C1D22"/>
    <w:rsid w:val="006C25CC"/>
    <w:rsid w:val="006C2B89"/>
    <w:rsid w:val="006C3BEA"/>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0AC"/>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3350"/>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374"/>
    <w:rsid w:val="007225B9"/>
    <w:rsid w:val="007234A2"/>
    <w:rsid w:val="00723847"/>
    <w:rsid w:val="00725D9B"/>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D75"/>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1BB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6DE"/>
    <w:rsid w:val="008229EC"/>
    <w:rsid w:val="00822C3E"/>
    <w:rsid w:val="00822CF7"/>
    <w:rsid w:val="008234DF"/>
    <w:rsid w:val="0082484C"/>
    <w:rsid w:val="0082490C"/>
    <w:rsid w:val="00824CBB"/>
    <w:rsid w:val="00824E97"/>
    <w:rsid w:val="008257FB"/>
    <w:rsid w:val="0082636C"/>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2D00"/>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47DA"/>
    <w:rsid w:val="008855CF"/>
    <w:rsid w:val="008863BC"/>
    <w:rsid w:val="00887801"/>
    <w:rsid w:val="0089022A"/>
    <w:rsid w:val="00891950"/>
    <w:rsid w:val="00891A66"/>
    <w:rsid w:val="00891C59"/>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5A9"/>
    <w:rsid w:val="008B49CE"/>
    <w:rsid w:val="008B4F0E"/>
    <w:rsid w:val="008B5229"/>
    <w:rsid w:val="008B63E4"/>
    <w:rsid w:val="008C0A81"/>
    <w:rsid w:val="008C0DFB"/>
    <w:rsid w:val="008C131D"/>
    <w:rsid w:val="008C25F2"/>
    <w:rsid w:val="008C375A"/>
    <w:rsid w:val="008C6093"/>
    <w:rsid w:val="008C63BF"/>
    <w:rsid w:val="008C6AEA"/>
    <w:rsid w:val="008D096C"/>
    <w:rsid w:val="008D212F"/>
    <w:rsid w:val="008D6896"/>
    <w:rsid w:val="008D7461"/>
    <w:rsid w:val="008D7849"/>
    <w:rsid w:val="008E05CC"/>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2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5DC"/>
    <w:rsid w:val="0097116D"/>
    <w:rsid w:val="009713B9"/>
    <w:rsid w:val="0097161B"/>
    <w:rsid w:val="009742B3"/>
    <w:rsid w:val="00974388"/>
    <w:rsid w:val="0097617A"/>
    <w:rsid w:val="009763C8"/>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0C4D"/>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2F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3DD7"/>
    <w:rsid w:val="00A04E17"/>
    <w:rsid w:val="00A06412"/>
    <w:rsid w:val="00A06F88"/>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03E2"/>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5EB"/>
    <w:rsid w:val="00A93622"/>
    <w:rsid w:val="00A93978"/>
    <w:rsid w:val="00A9677D"/>
    <w:rsid w:val="00A969B6"/>
    <w:rsid w:val="00A96C74"/>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5AB2"/>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4D8C"/>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04A"/>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4BEF"/>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1D86"/>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5E7D"/>
    <w:rsid w:val="00C560ED"/>
    <w:rsid w:val="00C564CE"/>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C7D62"/>
    <w:rsid w:val="00CD0002"/>
    <w:rsid w:val="00CD0207"/>
    <w:rsid w:val="00CD02E8"/>
    <w:rsid w:val="00CD0359"/>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51F"/>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E743B"/>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07495"/>
    <w:rsid w:val="00E07FD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0A58"/>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4CF4"/>
    <w:rsid w:val="00EF50B6"/>
    <w:rsid w:val="00EF5B88"/>
    <w:rsid w:val="00EF7194"/>
    <w:rsid w:val="00EF7C0D"/>
    <w:rsid w:val="00F00036"/>
    <w:rsid w:val="00F00611"/>
    <w:rsid w:val="00F006F7"/>
    <w:rsid w:val="00F03BD6"/>
    <w:rsid w:val="00F04CFB"/>
    <w:rsid w:val="00F061BC"/>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588"/>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86060"/>
    <w:rsid w:val="00F9066D"/>
    <w:rsid w:val="00F90C60"/>
    <w:rsid w:val="00F90FBC"/>
    <w:rsid w:val="00F9139C"/>
    <w:rsid w:val="00F91669"/>
    <w:rsid w:val="00F91CF2"/>
    <w:rsid w:val="00F92E40"/>
    <w:rsid w:val="00F9368C"/>
    <w:rsid w:val="00F93AC2"/>
    <w:rsid w:val="00F95290"/>
    <w:rsid w:val="00F955E4"/>
    <w:rsid w:val="00F95F83"/>
    <w:rsid w:val="00F96637"/>
    <w:rsid w:val="00F96FD7"/>
    <w:rsid w:val="00F9737C"/>
    <w:rsid w:val="00FA02BD"/>
    <w:rsid w:val="00FA0D77"/>
    <w:rsid w:val="00FA179D"/>
    <w:rsid w:val="00FA4448"/>
    <w:rsid w:val="00FA473E"/>
    <w:rsid w:val="00FA4F01"/>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E8B4F"/>
  <w15:docId w15:val="{D392A2C1-94E8-45BD-A184-50B58D126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6E10AC"/>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customStyle="1" w:styleId="Menzionenonrisolta6">
    <w:name w:val="Menzione non risolta6"/>
    <w:basedOn w:val="Carpredefinitoparagrafo"/>
    <w:uiPriority w:val="99"/>
    <w:semiHidden/>
    <w:unhideWhenUsed/>
    <w:rsid w:val="009D17D6"/>
    <w:rPr>
      <w:color w:val="605E5C"/>
      <w:shd w:val="clear" w:color="auto" w:fill="E1DFDD"/>
    </w:rPr>
  </w:style>
  <w:style w:type="character" w:styleId="Menzionenonrisolta">
    <w:name w:val="Unresolved Mention"/>
    <w:basedOn w:val="Carpredefinitoparagrafo"/>
    <w:uiPriority w:val="99"/>
    <w:semiHidden/>
    <w:unhideWhenUsed/>
    <w:rsid w:val="006E1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259</TotalTime>
  <Pages>50</Pages>
  <Words>21600</Words>
  <Characters>123126</Characters>
  <Application>Microsoft Office Word</Application>
  <DocSecurity>0</DocSecurity>
  <Lines>1026</Lines>
  <Paragraphs>288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144438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18</cp:revision>
  <cp:lastPrinted>1900-12-31T23:00:00Z</cp:lastPrinted>
  <dcterms:created xsi:type="dcterms:W3CDTF">2023-04-18T14:03:00Z</dcterms:created>
  <dcterms:modified xsi:type="dcterms:W3CDTF">2023-04-20T06:50:00Z</dcterms:modified>
</cp:coreProperties>
</file>