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486EAE" w14:textId="77777777" w:rsidR="008500C4" w:rsidRPr="003D785D" w:rsidRDefault="00E9639F" w:rsidP="00C14BEF">
      <w:pPr>
        <w:pStyle w:val="Default"/>
        <w:jc w:val="center"/>
        <w:rPr>
          <w:rFonts w:ascii="Arial" w:hAnsi="Arial" w:cs="Arial"/>
          <w:b/>
          <w:bCs/>
          <w:color w:val="auto"/>
        </w:rPr>
      </w:pPr>
      <w:r w:rsidRPr="003D785D">
        <w:rPr>
          <w:rFonts w:ascii="Arial" w:hAnsi="Arial" w:cs="Arial"/>
          <w:b/>
          <w:bCs/>
          <w:color w:val="auto"/>
        </w:rPr>
        <w:t>CONSIGLIO REGIONALE DELLA CAMPANIA</w:t>
      </w:r>
    </w:p>
    <w:p w14:paraId="6ECAF987" w14:textId="7876D4CA" w:rsidR="00E9639F" w:rsidRPr="003D785D" w:rsidRDefault="00E9639F" w:rsidP="00C14BEF">
      <w:pPr>
        <w:pStyle w:val="Default"/>
        <w:jc w:val="center"/>
        <w:rPr>
          <w:rFonts w:ascii="Arial" w:hAnsi="Arial" w:cs="Arial"/>
          <w:color w:val="auto"/>
        </w:rPr>
      </w:pPr>
      <w:r w:rsidRPr="003D785D">
        <w:rPr>
          <w:rFonts w:ascii="Arial" w:hAnsi="Arial" w:cs="Arial"/>
          <w:b/>
          <w:bCs/>
          <w:color w:val="auto"/>
        </w:rPr>
        <w:t xml:space="preserve">SEDUTA N. </w:t>
      </w:r>
      <w:r w:rsidR="008065FE">
        <w:rPr>
          <w:rFonts w:ascii="Arial" w:hAnsi="Arial" w:cs="Arial"/>
          <w:b/>
          <w:bCs/>
          <w:color w:val="auto"/>
        </w:rPr>
        <w:t>9</w:t>
      </w:r>
      <w:r w:rsidR="009C1E8B">
        <w:rPr>
          <w:rFonts w:ascii="Arial" w:hAnsi="Arial" w:cs="Arial"/>
          <w:b/>
          <w:bCs/>
          <w:color w:val="auto"/>
        </w:rPr>
        <w:t>2</w:t>
      </w:r>
      <w:r w:rsidR="005D3FC1" w:rsidRPr="003D785D">
        <w:rPr>
          <w:rFonts w:ascii="Arial" w:hAnsi="Arial" w:cs="Arial"/>
          <w:b/>
          <w:bCs/>
          <w:color w:val="auto"/>
        </w:rPr>
        <w:t xml:space="preserve"> </w:t>
      </w:r>
      <w:r w:rsidRPr="003D785D">
        <w:rPr>
          <w:rFonts w:ascii="Arial" w:hAnsi="Arial" w:cs="Arial"/>
          <w:b/>
          <w:bCs/>
          <w:color w:val="auto"/>
        </w:rPr>
        <w:t xml:space="preserve">DI </w:t>
      </w:r>
      <w:r w:rsidR="00CE4609">
        <w:rPr>
          <w:rFonts w:ascii="Arial" w:hAnsi="Arial" w:cs="Arial"/>
          <w:b/>
          <w:bCs/>
          <w:color w:val="auto"/>
        </w:rPr>
        <w:t>M</w:t>
      </w:r>
      <w:r w:rsidR="009C1E8B">
        <w:rPr>
          <w:rFonts w:ascii="Arial" w:hAnsi="Arial" w:cs="Arial"/>
          <w:b/>
          <w:bCs/>
          <w:color w:val="auto"/>
        </w:rPr>
        <w:t>ART</w:t>
      </w:r>
      <w:r w:rsidR="00ED06ED">
        <w:rPr>
          <w:rFonts w:ascii="Arial" w:hAnsi="Arial" w:cs="Arial"/>
          <w:b/>
          <w:bCs/>
          <w:color w:val="auto"/>
        </w:rPr>
        <w:t>E</w:t>
      </w:r>
      <w:r w:rsidRPr="003D785D">
        <w:rPr>
          <w:rFonts w:ascii="Arial" w:hAnsi="Arial" w:cs="Arial"/>
          <w:b/>
          <w:bCs/>
          <w:color w:val="auto"/>
        </w:rPr>
        <w:t xml:space="preserve">DÌ </w:t>
      </w:r>
      <w:r w:rsidR="009C1E8B">
        <w:rPr>
          <w:rFonts w:ascii="Arial" w:hAnsi="Arial" w:cs="Arial"/>
          <w:b/>
          <w:bCs/>
          <w:color w:val="auto"/>
        </w:rPr>
        <w:t>27</w:t>
      </w:r>
      <w:r w:rsidR="00703350">
        <w:rPr>
          <w:rFonts w:ascii="Arial" w:hAnsi="Arial" w:cs="Arial"/>
          <w:b/>
          <w:bCs/>
          <w:color w:val="auto"/>
        </w:rPr>
        <w:t xml:space="preserve"> </w:t>
      </w:r>
      <w:r w:rsidR="009C1E8B">
        <w:rPr>
          <w:rFonts w:ascii="Arial" w:hAnsi="Arial" w:cs="Arial"/>
          <w:b/>
          <w:bCs/>
          <w:color w:val="auto"/>
        </w:rPr>
        <w:t>GIUGNO</w:t>
      </w:r>
      <w:r w:rsidR="00DF1AF4">
        <w:rPr>
          <w:rFonts w:ascii="Arial" w:hAnsi="Arial" w:cs="Arial"/>
          <w:b/>
          <w:bCs/>
          <w:color w:val="auto"/>
        </w:rPr>
        <w:t xml:space="preserve"> </w:t>
      </w:r>
      <w:r w:rsidRPr="003D785D">
        <w:rPr>
          <w:rFonts w:ascii="Arial" w:hAnsi="Arial" w:cs="Arial"/>
          <w:b/>
          <w:bCs/>
          <w:color w:val="auto"/>
        </w:rPr>
        <w:t>202</w:t>
      </w:r>
      <w:r w:rsidR="0029706D" w:rsidRPr="003D785D">
        <w:rPr>
          <w:rFonts w:ascii="Arial" w:hAnsi="Arial" w:cs="Arial"/>
          <w:b/>
          <w:bCs/>
          <w:color w:val="auto"/>
        </w:rPr>
        <w:t>3</w:t>
      </w:r>
    </w:p>
    <w:p w14:paraId="7BD39498" w14:textId="77777777" w:rsidR="00E046F9" w:rsidRPr="003D785D" w:rsidRDefault="00E046F9" w:rsidP="00C14BEF">
      <w:pPr>
        <w:rPr>
          <w:rFonts w:cs="Arial"/>
        </w:rPr>
      </w:pPr>
    </w:p>
    <w:p w14:paraId="7EF8826D" w14:textId="69A5B4F0" w:rsidR="00C86714" w:rsidRPr="0031091C" w:rsidRDefault="006D0897" w:rsidP="00C14BEF">
      <w:pPr>
        <w:pStyle w:val="Default"/>
        <w:jc w:val="both"/>
        <w:rPr>
          <w:rFonts w:ascii="Arial" w:hAnsi="Arial" w:cs="Arial"/>
          <w:bCs/>
          <w:color w:val="auto"/>
        </w:rPr>
      </w:pPr>
      <w:r w:rsidRPr="0031091C">
        <w:rPr>
          <w:rFonts w:ascii="Arial" w:hAnsi="Arial" w:cs="Arial"/>
          <w:bCs/>
          <w:color w:val="auto"/>
        </w:rPr>
        <w:t>Indice</w:t>
      </w:r>
      <w:r w:rsidR="009763C8" w:rsidRPr="0031091C">
        <w:rPr>
          <w:rFonts w:ascii="Arial" w:hAnsi="Arial" w:cs="Arial"/>
          <w:bCs/>
          <w:color w:val="auto"/>
        </w:rPr>
        <w:t xml:space="preserve"> </w:t>
      </w:r>
      <w:r w:rsidR="009C1E8B">
        <w:rPr>
          <w:rFonts w:ascii="Arial" w:hAnsi="Arial" w:cs="Arial"/>
          <w:bCs/>
          <w:color w:val="auto"/>
        </w:rPr>
        <w:t>degli argomenti trattati</w:t>
      </w:r>
      <w:r w:rsidR="00C86714" w:rsidRPr="0031091C">
        <w:rPr>
          <w:rFonts w:ascii="Arial" w:hAnsi="Arial" w:cs="Arial"/>
          <w:bCs/>
          <w:color w:val="auto"/>
        </w:rPr>
        <w:t>:</w:t>
      </w:r>
    </w:p>
    <w:p w14:paraId="7DC6A729" w14:textId="77777777" w:rsidR="000B4D42" w:rsidRDefault="000B4D42">
      <w:pPr>
        <w:rPr>
          <w:rFonts w:cs="Arial"/>
          <w:b/>
        </w:rPr>
      </w:pPr>
    </w:p>
    <w:p w14:paraId="2468CA06" w14:textId="0AE4F331" w:rsidR="000B4D42" w:rsidRPr="00BC4211" w:rsidRDefault="00BC4211" w:rsidP="00BC4211">
      <w:pPr>
        <w:pStyle w:val="Default"/>
        <w:jc w:val="both"/>
        <w:rPr>
          <w:rFonts w:ascii="Arial" w:hAnsi="Arial" w:cs="Arial"/>
          <w:bCs/>
          <w:color w:val="auto"/>
        </w:rPr>
      </w:pPr>
      <w:r w:rsidRPr="003D785D">
        <w:rPr>
          <w:rFonts w:eastAsia="Calibri" w:cs="Arial"/>
          <w:b/>
        </w:rPr>
        <w:t>PRESIDENTE (</w:t>
      </w:r>
      <w:r>
        <w:rPr>
          <w:rFonts w:eastAsia="Calibri" w:cs="Arial"/>
          <w:b/>
        </w:rPr>
        <w:t>Oliviero</w:t>
      </w:r>
      <w:r w:rsidRPr="003D785D">
        <w:rPr>
          <w:rFonts w:eastAsia="Calibri" w:cs="Arial"/>
          <w:b/>
        </w:rPr>
        <w:t>)</w:t>
      </w:r>
    </w:p>
    <w:p w14:paraId="7C86EA40" w14:textId="6B6654F9" w:rsidR="00BC4211" w:rsidRPr="00BC4211" w:rsidRDefault="00000000" w:rsidP="00BC4211">
      <w:pPr>
        <w:pStyle w:val="Default"/>
        <w:jc w:val="both"/>
        <w:rPr>
          <w:rFonts w:ascii="Arial" w:hAnsi="Arial" w:cs="Arial"/>
          <w:bCs/>
          <w:color w:val="auto"/>
        </w:rPr>
      </w:pPr>
      <w:hyperlink w:anchor="_APPROVAZIONE_PROCESSI_VERBALI" w:history="1">
        <w:r w:rsidR="00BC4211" w:rsidRPr="00BC4211">
          <w:rPr>
            <w:rStyle w:val="Collegamentoipertestuale"/>
            <w:rFonts w:ascii="Arial" w:hAnsi="Arial" w:cs="Arial"/>
            <w:bCs/>
          </w:rPr>
          <w:t>Approvazione processi verbali sedute precedenti</w:t>
        </w:r>
      </w:hyperlink>
    </w:p>
    <w:p w14:paraId="44E27813" w14:textId="5D7BED0D" w:rsidR="00BC4211" w:rsidRPr="00BC4211" w:rsidRDefault="00BC4211" w:rsidP="00BC4211">
      <w:pPr>
        <w:pStyle w:val="Default"/>
        <w:jc w:val="both"/>
        <w:rPr>
          <w:rFonts w:ascii="Arial" w:hAnsi="Arial" w:cs="Arial"/>
          <w:bCs/>
          <w:color w:val="auto"/>
        </w:rPr>
      </w:pPr>
      <w:r w:rsidRPr="00BC4211">
        <w:rPr>
          <w:rFonts w:ascii="Arial" w:hAnsi="Arial" w:cs="Arial"/>
          <w:bCs/>
          <w:color w:val="auto"/>
        </w:rPr>
        <w:t>PRESIDENTE (Oliviero)</w:t>
      </w:r>
    </w:p>
    <w:p w14:paraId="15DEFF1E" w14:textId="77777777" w:rsidR="00BC4211" w:rsidRPr="00BC4211" w:rsidRDefault="00BC4211" w:rsidP="00BC4211">
      <w:pPr>
        <w:pStyle w:val="Default"/>
        <w:jc w:val="both"/>
        <w:rPr>
          <w:rFonts w:ascii="Arial" w:hAnsi="Arial" w:cs="Arial"/>
          <w:bCs/>
          <w:color w:val="auto"/>
        </w:rPr>
      </w:pPr>
    </w:p>
    <w:p w14:paraId="1133069B" w14:textId="11D51E74" w:rsidR="00BC4211" w:rsidRPr="00BC4211" w:rsidRDefault="00000000" w:rsidP="00BC4211">
      <w:pPr>
        <w:pStyle w:val="Default"/>
        <w:jc w:val="both"/>
        <w:rPr>
          <w:rFonts w:ascii="Arial" w:hAnsi="Arial" w:cs="Arial"/>
          <w:bCs/>
          <w:color w:val="auto"/>
        </w:rPr>
      </w:pPr>
      <w:hyperlink w:anchor="_COMUNICAZIONI_DEL_PRESIDENTE" w:history="1">
        <w:r w:rsidR="00BC4211" w:rsidRPr="00BC4211">
          <w:rPr>
            <w:rStyle w:val="Collegamentoipertestuale"/>
            <w:rFonts w:ascii="Arial" w:hAnsi="Arial" w:cs="Arial"/>
            <w:bCs/>
          </w:rPr>
          <w:t>Comunicazioni del Presidente</w:t>
        </w:r>
      </w:hyperlink>
    </w:p>
    <w:p w14:paraId="72DB2014" w14:textId="2CA1C063" w:rsidR="00BC4211" w:rsidRPr="00BC4211" w:rsidRDefault="00BC4211" w:rsidP="00BC4211">
      <w:pPr>
        <w:pStyle w:val="Default"/>
        <w:jc w:val="both"/>
        <w:rPr>
          <w:rFonts w:ascii="Arial" w:hAnsi="Arial" w:cs="Arial"/>
          <w:bCs/>
          <w:color w:val="auto"/>
        </w:rPr>
      </w:pPr>
      <w:r w:rsidRPr="00BC4211">
        <w:rPr>
          <w:rFonts w:ascii="Arial" w:hAnsi="Arial" w:cs="Arial"/>
          <w:bCs/>
          <w:color w:val="auto"/>
        </w:rPr>
        <w:t>PRESIDENTE (Oliviero)</w:t>
      </w:r>
    </w:p>
    <w:p w14:paraId="2080BDDE" w14:textId="77777777" w:rsidR="00BC4211" w:rsidRPr="00BC4211" w:rsidRDefault="00BC4211" w:rsidP="00BC4211">
      <w:pPr>
        <w:pStyle w:val="Default"/>
        <w:jc w:val="both"/>
        <w:rPr>
          <w:rFonts w:ascii="Arial" w:hAnsi="Arial" w:cs="Arial"/>
          <w:bCs/>
          <w:color w:val="auto"/>
        </w:rPr>
      </w:pPr>
    </w:p>
    <w:p w14:paraId="61183B76" w14:textId="6A484547" w:rsidR="00BC4211" w:rsidRPr="00BC4211" w:rsidRDefault="00000000" w:rsidP="00BC4211">
      <w:pPr>
        <w:pStyle w:val="Default"/>
        <w:jc w:val="both"/>
        <w:rPr>
          <w:rFonts w:ascii="Arial" w:hAnsi="Arial" w:cs="Arial"/>
          <w:bCs/>
          <w:color w:val="auto"/>
        </w:rPr>
      </w:pPr>
      <w:hyperlink w:anchor="_ESAME_DEL_DISEGNO" w:history="1">
        <w:r w:rsidR="00BC4211" w:rsidRPr="00BC4211">
          <w:rPr>
            <w:rStyle w:val="Collegamentoipertestuale"/>
            <w:rFonts w:ascii="Arial" w:hAnsi="Arial" w:cs="Arial"/>
            <w:bCs/>
          </w:rPr>
          <w:t>Esame del disegno di legge “Disposizioni urgenti di adeguamento normativo” Reg. Gen. 284</w:t>
        </w:r>
      </w:hyperlink>
    </w:p>
    <w:p w14:paraId="21C28F67" w14:textId="18656144" w:rsidR="00BC4211" w:rsidRPr="00BC4211" w:rsidRDefault="00BC4211" w:rsidP="00BC4211">
      <w:pPr>
        <w:pStyle w:val="Default"/>
        <w:jc w:val="both"/>
        <w:rPr>
          <w:rFonts w:ascii="Arial" w:hAnsi="Arial" w:cs="Arial"/>
          <w:bCs/>
          <w:color w:val="auto"/>
        </w:rPr>
      </w:pPr>
      <w:r w:rsidRPr="00BC4211">
        <w:rPr>
          <w:rFonts w:ascii="Arial" w:hAnsi="Arial" w:cs="Arial"/>
          <w:bCs/>
          <w:color w:val="auto"/>
        </w:rPr>
        <w:t>PRESIDENTE (Oliviero)</w:t>
      </w:r>
    </w:p>
    <w:p w14:paraId="01EA669D" w14:textId="77777777" w:rsidR="00BC4211" w:rsidRPr="00BC4211" w:rsidRDefault="00BC4211" w:rsidP="00BC4211">
      <w:pPr>
        <w:pStyle w:val="Default"/>
        <w:jc w:val="both"/>
        <w:rPr>
          <w:rFonts w:ascii="Arial" w:hAnsi="Arial" w:cs="Arial"/>
          <w:bCs/>
          <w:color w:val="auto"/>
        </w:rPr>
      </w:pPr>
      <w:r w:rsidRPr="00BC4211">
        <w:rPr>
          <w:rFonts w:ascii="Arial" w:hAnsi="Arial" w:cs="Arial"/>
          <w:bCs/>
          <w:color w:val="auto"/>
        </w:rPr>
        <w:t>PICARONE (PD)</w:t>
      </w:r>
    </w:p>
    <w:p w14:paraId="186F381B" w14:textId="77777777" w:rsidR="00BC4211" w:rsidRPr="00BC4211" w:rsidRDefault="00BC4211" w:rsidP="00BC4211">
      <w:pPr>
        <w:pStyle w:val="Default"/>
        <w:jc w:val="both"/>
        <w:rPr>
          <w:rFonts w:ascii="Arial" w:hAnsi="Arial" w:cs="Arial"/>
          <w:bCs/>
          <w:color w:val="auto"/>
        </w:rPr>
      </w:pPr>
      <w:r w:rsidRPr="00BC4211">
        <w:rPr>
          <w:rFonts w:ascii="Arial" w:hAnsi="Arial" w:cs="Arial"/>
          <w:bCs/>
          <w:color w:val="auto"/>
        </w:rPr>
        <w:t>TOMMASETTI (Lega Campania)</w:t>
      </w:r>
    </w:p>
    <w:p w14:paraId="7DC81795" w14:textId="77777777" w:rsidR="00BC4211" w:rsidRPr="00BC4211" w:rsidRDefault="00BC4211" w:rsidP="00BC4211">
      <w:pPr>
        <w:pStyle w:val="Default"/>
        <w:jc w:val="both"/>
        <w:rPr>
          <w:rFonts w:ascii="Arial" w:hAnsi="Arial" w:cs="Arial"/>
          <w:bCs/>
          <w:color w:val="auto"/>
        </w:rPr>
      </w:pPr>
      <w:r w:rsidRPr="00BC4211">
        <w:rPr>
          <w:rFonts w:ascii="Arial" w:hAnsi="Arial" w:cs="Arial"/>
          <w:bCs/>
          <w:color w:val="auto"/>
        </w:rPr>
        <w:t>CIRILLO (+Europa)</w:t>
      </w:r>
    </w:p>
    <w:p w14:paraId="003DB3AE" w14:textId="77777777" w:rsidR="00BC4211" w:rsidRPr="00BC4211" w:rsidRDefault="00BC4211" w:rsidP="00BC4211">
      <w:pPr>
        <w:pStyle w:val="Default"/>
        <w:jc w:val="both"/>
        <w:rPr>
          <w:rFonts w:ascii="Arial" w:hAnsi="Arial" w:cs="Arial"/>
          <w:bCs/>
          <w:color w:val="auto"/>
        </w:rPr>
      </w:pPr>
      <w:r w:rsidRPr="00BC4211">
        <w:rPr>
          <w:rFonts w:ascii="Arial" w:hAnsi="Arial" w:cs="Arial"/>
          <w:bCs/>
          <w:color w:val="auto"/>
        </w:rPr>
        <w:t>SAIELLO (M5S)</w:t>
      </w:r>
    </w:p>
    <w:p w14:paraId="5A22DA20" w14:textId="77777777" w:rsidR="00BC4211" w:rsidRPr="00BC4211" w:rsidRDefault="00BC4211" w:rsidP="00BC4211">
      <w:pPr>
        <w:pStyle w:val="Default"/>
        <w:jc w:val="both"/>
        <w:rPr>
          <w:rFonts w:ascii="Arial" w:hAnsi="Arial" w:cs="Arial"/>
          <w:bCs/>
          <w:color w:val="auto"/>
        </w:rPr>
      </w:pPr>
      <w:r w:rsidRPr="00BC4211">
        <w:rPr>
          <w:rFonts w:ascii="Arial" w:hAnsi="Arial" w:cs="Arial"/>
          <w:bCs/>
          <w:color w:val="auto"/>
        </w:rPr>
        <w:t>MUSCARÀ (Misto)</w:t>
      </w:r>
    </w:p>
    <w:p w14:paraId="0616D526" w14:textId="77777777" w:rsidR="00BC4211" w:rsidRPr="00BC4211" w:rsidRDefault="00BC4211" w:rsidP="00BC4211">
      <w:pPr>
        <w:pStyle w:val="Default"/>
        <w:jc w:val="both"/>
        <w:rPr>
          <w:rFonts w:ascii="Arial" w:hAnsi="Arial" w:cs="Arial"/>
          <w:bCs/>
          <w:color w:val="auto"/>
        </w:rPr>
      </w:pPr>
      <w:r w:rsidRPr="00BC4211">
        <w:rPr>
          <w:rFonts w:ascii="Arial" w:hAnsi="Arial" w:cs="Arial"/>
          <w:bCs/>
          <w:color w:val="auto"/>
        </w:rPr>
        <w:t>CIARAMBINO (Misto)</w:t>
      </w:r>
    </w:p>
    <w:p w14:paraId="34FBB44C" w14:textId="77777777" w:rsidR="00BC4211" w:rsidRPr="00BC4211" w:rsidRDefault="00BC4211" w:rsidP="00BC4211">
      <w:pPr>
        <w:pStyle w:val="Default"/>
        <w:jc w:val="both"/>
        <w:rPr>
          <w:rFonts w:ascii="Arial" w:hAnsi="Arial" w:cs="Arial"/>
          <w:bCs/>
          <w:color w:val="auto"/>
        </w:rPr>
      </w:pPr>
      <w:r w:rsidRPr="00BC4211">
        <w:rPr>
          <w:rFonts w:ascii="Arial" w:hAnsi="Arial" w:cs="Arial"/>
          <w:bCs/>
          <w:color w:val="auto"/>
        </w:rPr>
        <w:t>CAMMARANO (M5S)</w:t>
      </w:r>
    </w:p>
    <w:p w14:paraId="7A6F2557" w14:textId="77777777" w:rsidR="00BC4211" w:rsidRPr="00BC4211" w:rsidRDefault="00BC4211" w:rsidP="00BC4211">
      <w:pPr>
        <w:pStyle w:val="Default"/>
        <w:jc w:val="both"/>
        <w:rPr>
          <w:rFonts w:ascii="Arial" w:hAnsi="Arial" w:cs="Arial"/>
          <w:bCs/>
          <w:color w:val="auto"/>
        </w:rPr>
      </w:pPr>
    </w:p>
    <w:p w14:paraId="19758101" w14:textId="42035E02" w:rsidR="00BC4211" w:rsidRPr="00BC4211" w:rsidRDefault="00000000" w:rsidP="00BC4211">
      <w:pPr>
        <w:pStyle w:val="Default"/>
        <w:jc w:val="both"/>
        <w:rPr>
          <w:rFonts w:ascii="Arial" w:hAnsi="Arial" w:cs="Arial"/>
          <w:bCs/>
          <w:color w:val="auto"/>
        </w:rPr>
      </w:pPr>
      <w:hyperlink w:anchor="_ESAME_DEL_DISEGNO_1" w:history="1">
        <w:r w:rsidR="00BC4211" w:rsidRPr="00BC4211">
          <w:rPr>
            <w:rStyle w:val="Collegamentoipertestuale"/>
            <w:rFonts w:ascii="Arial" w:hAnsi="Arial" w:cs="Arial"/>
            <w:bCs/>
          </w:rPr>
          <w:t>Esame del disegno di legge “Ratifica dell’intesa tra le Regioni e le Province autonome di Trento e Bolzano per l’istituzionalizzazione della conferenza delle Regioni e delle Province autonome” Delibera di Giunta regionale n. 720 del 20 dicembre 2022. Reg. Gen. 277</w:t>
        </w:r>
      </w:hyperlink>
    </w:p>
    <w:p w14:paraId="546A7DD1" w14:textId="5ED166B9" w:rsidR="00BC4211" w:rsidRPr="00BC4211" w:rsidRDefault="00BC4211" w:rsidP="00BC4211">
      <w:pPr>
        <w:pStyle w:val="Default"/>
        <w:jc w:val="both"/>
        <w:rPr>
          <w:rFonts w:ascii="Arial" w:hAnsi="Arial" w:cs="Arial"/>
          <w:bCs/>
          <w:color w:val="auto"/>
        </w:rPr>
      </w:pPr>
      <w:r w:rsidRPr="00BC4211">
        <w:rPr>
          <w:rFonts w:ascii="Arial" w:hAnsi="Arial" w:cs="Arial"/>
          <w:bCs/>
          <w:color w:val="auto"/>
        </w:rPr>
        <w:t>PRESIDENTE (Oliviero)</w:t>
      </w:r>
    </w:p>
    <w:p w14:paraId="40693DD8" w14:textId="77777777" w:rsidR="00BC4211" w:rsidRPr="00BC4211" w:rsidRDefault="00BC4211" w:rsidP="00BC4211">
      <w:pPr>
        <w:pStyle w:val="Default"/>
        <w:jc w:val="both"/>
        <w:rPr>
          <w:rFonts w:ascii="Arial" w:hAnsi="Arial" w:cs="Arial"/>
          <w:bCs/>
          <w:color w:val="auto"/>
        </w:rPr>
      </w:pPr>
    </w:p>
    <w:p w14:paraId="3CDA132E" w14:textId="214A3992" w:rsidR="00BC4211" w:rsidRPr="00BC4211" w:rsidRDefault="00000000" w:rsidP="00BC4211">
      <w:pPr>
        <w:pStyle w:val="Default"/>
        <w:jc w:val="both"/>
        <w:rPr>
          <w:rFonts w:ascii="Arial" w:hAnsi="Arial" w:cs="Arial"/>
          <w:bCs/>
          <w:color w:val="auto"/>
        </w:rPr>
      </w:pPr>
      <w:hyperlink w:anchor="_ESAME_DELLA_PROPOSTA" w:history="1">
        <w:r w:rsidR="00BC4211" w:rsidRPr="00BC4211">
          <w:rPr>
            <w:rStyle w:val="Collegamentoipertestuale"/>
            <w:rFonts w:ascii="Arial" w:hAnsi="Arial" w:cs="Arial"/>
            <w:bCs/>
          </w:rPr>
          <w:t>Esame della proposta di legge “Riconoscimento e promozione degli ecomusei della Campania” Testo Unificato Reg. Gen. 38-51</w:t>
        </w:r>
      </w:hyperlink>
    </w:p>
    <w:p w14:paraId="54B35908" w14:textId="4AF1E58F" w:rsidR="00BC4211" w:rsidRPr="00BC4211" w:rsidRDefault="00BC4211" w:rsidP="00BC4211">
      <w:pPr>
        <w:pStyle w:val="Default"/>
        <w:jc w:val="both"/>
        <w:rPr>
          <w:rFonts w:ascii="Arial" w:hAnsi="Arial" w:cs="Arial"/>
          <w:bCs/>
          <w:color w:val="auto"/>
        </w:rPr>
      </w:pPr>
      <w:r w:rsidRPr="00BC4211">
        <w:rPr>
          <w:rFonts w:ascii="Arial" w:hAnsi="Arial" w:cs="Arial"/>
          <w:bCs/>
          <w:color w:val="auto"/>
        </w:rPr>
        <w:t>PRESIDENTE (Oliviero)</w:t>
      </w:r>
    </w:p>
    <w:p w14:paraId="29D42446" w14:textId="77777777" w:rsidR="00BC4211" w:rsidRPr="00BC4211" w:rsidRDefault="00BC4211" w:rsidP="00BC4211">
      <w:pPr>
        <w:rPr>
          <w:rFonts w:cs="Arial"/>
          <w:bCs/>
        </w:rPr>
      </w:pPr>
      <w:r w:rsidRPr="00BC4211">
        <w:rPr>
          <w:rFonts w:cs="Arial"/>
          <w:bCs/>
        </w:rPr>
        <w:t>CIARAMBINO (Misto)</w:t>
      </w:r>
    </w:p>
    <w:p w14:paraId="4A804AE6" w14:textId="77777777" w:rsidR="00BC4211" w:rsidRPr="00BC4211" w:rsidRDefault="00BC4211" w:rsidP="00BC4211">
      <w:pPr>
        <w:pStyle w:val="Default"/>
        <w:jc w:val="both"/>
        <w:rPr>
          <w:rFonts w:ascii="Arial" w:hAnsi="Arial" w:cs="Arial"/>
          <w:bCs/>
          <w:color w:val="auto"/>
        </w:rPr>
      </w:pPr>
      <w:r w:rsidRPr="00BC4211">
        <w:rPr>
          <w:rFonts w:ascii="Arial" w:hAnsi="Arial" w:cs="Arial"/>
          <w:bCs/>
          <w:color w:val="auto"/>
        </w:rPr>
        <w:t>PICCERILLO (Lega Campania)</w:t>
      </w:r>
    </w:p>
    <w:p w14:paraId="43236FBF" w14:textId="77777777" w:rsidR="00BC4211" w:rsidRPr="00BC4211" w:rsidRDefault="00BC4211" w:rsidP="00BC4211">
      <w:pPr>
        <w:pStyle w:val="Default"/>
        <w:jc w:val="both"/>
        <w:rPr>
          <w:rFonts w:ascii="Arial" w:hAnsi="Arial" w:cs="Arial"/>
          <w:bCs/>
          <w:color w:val="auto"/>
        </w:rPr>
      </w:pPr>
    </w:p>
    <w:p w14:paraId="510448B3" w14:textId="04B5C994" w:rsidR="00BC4211" w:rsidRPr="00BC4211" w:rsidRDefault="00000000" w:rsidP="00BC4211">
      <w:pPr>
        <w:pStyle w:val="Default"/>
        <w:jc w:val="both"/>
        <w:rPr>
          <w:rFonts w:ascii="Arial" w:hAnsi="Arial" w:cs="Arial"/>
          <w:bCs/>
          <w:color w:val="auto"/>
        </w:rPr>
      </w:pPr>
      <w:hyperlink w:anchor="_ESAME_DELLA_PROPOSTA_1" w:history="1">
        <w:r w:rsidR="00BC4211" w:rsidRPr="00BC4211">
          <w:rPr>
            <w:rStyle w:val="Collegamentoipertestuale"/>
            <w:rFonts w:ascii="Arial" w:hAnsi="Arial" w:cs="Arial"/>
            <w:bCs/>
          </w:rPr>
          <w:t>Esame della proposta di legge “Norme in materia di turismo itinerante: Garden Sharing e Aree di sosta caravan e autocaravan” Reg. Gen. 221</w:t>
        </w:r>
      </w:hyperlink>
    </w:p>
    <w:p w14:paraId="5B22691E" w14:textId="3EA6A478" w:rsidR="00BC4211" w:rsidRPr="00BC4211" w:rsidRDefault="00BC4211" w:rsidP="00BC4211">
      <w:pPr>
        <w:pStyle w:val="Default"/>
        <w:jc w:val="both"/>
        <w:rPr>
          <w:rFonts w:ascii="Arial" w:hAnsi="Arial" w:cs="Arial"/>
          <w:bCs/>
          <w:color w:val="auto"/>
        </w:rPr>
      </w:pPr>
      <w:r w:rsidRPr="00BC4211">
        <w:rPr>
          <w:rFonts w:ascii="Arial" w:hAnsi="Arial" w:cs="Arial"/>
          <w:bCs/>
          <w:color w:val="auto"/>
        </w:rPr>
        <w:t>PRESIDENTE (Oliviero)</w:t>
      </w:r>
    </w:p>
    <w:p w14:paraId="555DF063" w14:textId="11972B43" w:rsidR="00BC4211" w:rsidRPr="00BC4211" w:rsidRDefault="00BC4211" w:rsidP="00BC4211">
      <w:pPr>
        <w:pStyle w:val="Default"/>
        <w:jc w:val="both"/>
        <w:rPr>
          <w:rFonts w:ascii="Arial" w:hAnsi="Arial" w:cs="Arial"/>
          <w:bCs/>
          <w:color w:val="auto"/>
        </w:rPr>
      </w:pPr>
      <w:r w:rsidRPr="00BC4211">
        <w:rPr>
          <w:rFonts w:ascii="Arial" w:hAnsi="Arial" w:cs="Arial"/>
          <w:bCs/>
          <w:color w:val="auto"/>
        </w:rPr>
        <w:t>PELLEGRINO (Italia Viva)</w:t>
      </w:r>
    </w:p>
    <w:p w14:paraId="6A1FC9CB" w14:textId="77777777" w:rsidR="00BC4211" w:rsidRPr="00BC4211" w:rsidRDefault="00BC4211" w:rsidP="00BC4211">
      <w:pPr>
        <w:pStyle w:val="Default"/>
        <w:jc w:val="both"/>
        <w:rPr>
          <w:rFonts w:ascii="Arial" w:hAnsi="Arial" w:cs="Arial"/>
          <w:bCs/>
          <w:color w:val="auto"/>
        </w:rPr>
      </w:pPr>
    </w:p>
    <w:p w14:paraId="2C94D310" w14:textId="49081DA8" w:rsidR="00BC4211" w:rsidRPr="00BC4211" w:rsidRDefault="00000000" w:rsidP="00BC4211">
      <w:pPr>
        <w:pStyle w:val="Default"/>
        <w:jc w:val="both"/>
        <w:rPr>
          <w:rFonts w:ascii="Arial" w:hAnsi="Arial" w:cs="Arial"/>
          <w:bCs/>
          <w:color w:val="auto"/>
        </w:rPr>
      </w:pPr>
      <w:hyperlink w:anchor="_ESAME_DELLA_PROPOSTA_2" w:history="1">
        <w:r w:rsidR="00BC4211" w:rsidRPr="00BC4211">
          <w:rPr>
            <w:rStyle w:val="Collegamentoipertestuale"/>
            <w:rFonts w:ascii="Arial" w:hAnsi="Arial" w:cs="Arial"/>
            <w:bCs/>
          </w:rPr>
          <w:t>Esame della proposta di legge alle Camere ai sensi dell’articolo 121 della Costituzione “Modifiche al Codice penale, al Codice di procedura penale e alla legge 21 aprile 2011, n. 62 in materia di tutela del rapporto tra detenute madri e figli minori” Reg. Gen. 295</w:t>
        </w:r>
      </w:hyperlink>
    </w:p>
    <w:p w14:paraId="53C4D190" w14:textId="36DBB4BE" w:rsidR="009C1E8B" w:rsidRPr="00BC4211" w:rsidRDefault="00BC4211" w:rsidP="00BC4211">
      <w:pPr>
        <w:pStyle w:val="Default"/>
        <w:jc w:val="both"/>
        <w:rPr>
          <w:rFonts w:ascii="Arial" w:hAnsi="Arial" w:cs="Arial"/>
          <w:bCs/>
          <w:color w:val="auto"/>
        </w:rPr>
      </w:pPr>
      <w:r w:rsidRPr="00BC4211">
        <w:rPr>
          <w:rFonts w:ascii="Arial" w:hAnsi="Arial" w:cs="Arial"/>
          <w:bCs/>
          <w:color w:val="auto"/>
        </w:rPr>
        <w:t>PRESIDENTE (Oliviero)</w:t>
      </w:r>
    </w:p>
    <w:p w14:paraId="6CCC2724" w14:textId="4BDA5C1E" w:rsidR="00BC4211" w:rsidRPr="00BC4211" w:rsidRDefault="00BC4211" w:rsidP="00BC4211">
      <w:pPr>
        <w:pStyle w:val="Default"/>
        <w:jc w:val="both"/>
        <w:rPr>
          <w:rFonts w:ascii="Arial" w:hAnsi="Arial" w:cs="Arial"/>
          <w:bCs/>
          <w:color w:val="auto"/>
        </w:rPr>
      </w:pPr>
      <w:r w:rsidRPr="00BC4211">
        <w:rPr>
          <w:rFonts w:ascii="Arial" w:hAnsi="Arial" w:cs="Arial"/>
          <w:bCs/>
          <w:color w:val="auto"/>
        </w:rPr>
        <w:t>SOMMESE (Azione-Centro Democratico-Demos-Europa Verde)</w:t>
      </w:r>
    </w:p>
    <w:p w14:paraId="67058C7E" w14:textId="77777777" w:rsidR="00BC4211" w:rsidRPr="00BC4211" w:rsidRDefault="00BC4211" w:rsidP="00BC4211">
      <w:pPr>
        <w:pStyle w:val="Default"/>
        <w:jc w:val="both"/>
        <w:rPr>
          <w:rFonts w:ascii="Arial" w:hAnsi="Arial" w:cs="Arial"/>
          <w:bCs/>
          <w:color w:val="auto"/>
        </w:rPr>
      </w:pPr>
    </w:p>
    <w:p w14:paraId="1C88A3AC" w14:textId="369B4990" w:rsidR="00BC4211" w:rsidRPr="00BC4211" w:rsidRDefault="00000000" w:rsidP="00BC4211">
      <w:pPr>
        <w:pStyle w:val="Default"/>
        <w:jc w:val="both"/>
        <w:rPr>
          <w:rFonts w:ascii="Arial" w:hAnsi="Arial" w:cs="Arial"/>
          <w:bCs/>
          <w:color w:val="auto"/>
        </w:rPr>
      </w:pPr>
      <w:hyperlink w:anchor="_ESAME_DEL_REGOLAMENTO" w:history="1">
        <w:r w:rsidR="00BC4211" w:rsidRPr="00BC4211">
          <w:rPr>
            <w:rStyle w:val="Collegamentoipertestuale"/>
            <w:rFonts w:ascii="Arial" w:hAnsi="Arial" w:cs="Arial"/>
            <w:bCs/>
          </w:rPr>
          <w:t>Esame del regolamento “Ordinamento amministrativo del Consiglio regionale” Delibera dell’Ufficio di Presidenza del Consiglio regionale n. 137 del 28 marzo 2023. Reg. Gen. 292</w:t>
        </w:r>
      </w:hyperlink>
    </w:p>
    <w:p w14:paraId="1697B2D0" w14:textId="55D9B621" w:rsidR="00BC4211" w:rsidRPr="00BC4211" w:rsidRDefault="00BC4211" w:rsidP="00BC4211">
      <w:pPr>
        <w:pStyle w:val="Default"/>
        <w:jc w:val="both"/>
        <w:rPr>
          <w:rFonts w:ascii="Arial" w:hAnsi="Arial" w:cs="Arial"/>
          <w:bCs/>
          <w:color w:val="auto"/>
        </w:rPr>
      </w:pPr>
      <w:r w:rsidRPr="00BC4211">
        <w:rPr>
          <w:rFonts w:ascii="Arial" w:hAnsi="Arial" w:cs="Arial"/>
          <w:bCs/>
          <w:color w:val="auto"/>
        </w:rPr>
        <w:t>PRESIDENTE (Oliviero)</w:t>
      </w:r>
    </w:p>
    <w:p w14:paraId="080D05C1" w14:textId="77777777" w:rsidR="00BC4211" w:rsidRPr="00BC4211" w:rsidRDefault="00BC4211" w:rsidP="00BC4211">
      <w:pPr>
        <w:pStyle w:val="Default"/>
        <w:jc w:val="both"/>
        <w:rPr>
          <w:rFonts w:ascii="Arial" w:hAnsi="Arial" w:cs="Arial"/>
          <w:bCs/>
          <w:color w:val="auto"/>
        </w:rPr>
      </w:pPr>
    </w:p>
    <w:p w14:paraId="3CF46A12" w14:textId="4325EA6F" w:rsidR="00BC4211" w:rsidRPr="00BC4211" w:rsidRDefault="00000000" w:rsidP="00BC4211">
      <w:pPr>
        <w:pStyle w:val="Default"/>
        <w:jc w:val="both"/>
        <w:rPr>
          <w:rFonts w:ascii="Arial" w:hAnsi="Arial" w:cs="Arial"/>
          <w:bCs/>
          <w:color w:val="auto"/>
        </w:rPr>
      </w:pPr>
      <w:hyperlink w:anchor="_ESAME_DELLA_DELIBERA" w:history="1">
        <w:r w:rsidR="00BC4211" w:rsidRPr="00BC4211">
          <w:rPr>
            <w:rStyle w:val="Collegamentoipertestuale"/>
            <w:rFonts w:ascii="Arial" w:hAnsi="Arial" w:cs="Arial"/>
            <w:bCs/>
          </w:rPr>
          <w:t>Esame della delibera “Rendiconto della Gestione del Consiglio regionale della Campania per l’esercizio finanziario 2022” Delibera dell’Ufficio di Presidenza del Consiglio regionale n. 148 del 22 maggio 2023. Reg. Gen. 238</w:t>
        </w:r>
      </w:hyperlink>
    </w:p>
    <w:p w14:paraId="23CF041C" w14:textId="2DA55BFB" w:rsidR="00BC4211" w:rsidRPr="00BC4211" w:rsidRDefault="00BC4211" w:rsidP="00BC4211">
      <w:pPr>
        <w:pStyle w:val="Default"/>
        <w:jc w:val="both"/>
        <w:rPr>
          <w:rFonts w:ascii="Arial" w:hAnsi="Arial" w:cs="Arial"/>
          <w:bCs/>
          <w:color w:val="auto"/>
        </w:rPr>
      </w:pPr>
      <w:r w:rsidRPr="00BC4211">
        <w:rPr>
          <w:rFonts w:ascii="Arial" w:hAnsi="Arial" w:cs="Arial"/>
          <w:bCs/>
          <w:color w:val="auto"/>
        </w:rPr>
        <w:t>PRESIDENTE (Oliviero)</w:t>
      </w:r>
    </w:p>
    <w:p w14:paraId="0BC80DDD" w14:textId="77777777" w:rsidR="00BC4211" w:rsidRPr="00BC4211" w:rsidRDefault="00BC4211" w:rsidP="00BC4211">
      <w:pPr>
        <w:pStyle w:val="Default"/>
        <w:jc w:val="both"/>
        <w:rPr>
          <w:rFonts w:ascii="Arial" w:hAnsi="Arial" w:cs="Arial"/>
          <w:bCs/>
          <w:color w:val="auto"/>
        </w:rPr>
      </w:pPr>
    </w:p>
    <w:p w14:paraId="0C238C78" w14:textId="01EF5CE7" w:rsidR="008065FE" w:rsidRDefault="008065FE">
      <w:pPr>
        <w:rPr>
          <w:rFonts w:cs="Arial"/>
          <w:b/>
        </w:rPr>
      </w:pPr>
      <w:r>
        <w:rPr>
          <w:rFonts w:cs="Arial"/>
          <w:b/>
        </w:rPr>
        <w:br w:type="page"/>
      </w:r>
    </w:p>
    <w:p w14:paraId="767DFDBC" w14:textId="6631A729" w:rsidR="008500C4" w:rsidRPr="003D785D" w:rsidRDefault="00E9639F" w:rsidP="00C14BEF">
      <w:pPr>
        <w:pStyle w:val="Default"/>
        <w:jc w:val="center"/>
        <w:rPr>
          <w:rFonts w:ascii="Arial" w:hAnsi="Arial" w:cs="Arial"/>
          <w:b/>
          <w:color w:val="auto"/>
        </w:rPr>
      </w:pPr>
      <w:r w:rsidRPr="003D785D">
        <w:rPr>
          <w:rFonts w:ascii="Arial" w:hAnsi="Arial" w:cs="Arial"/>
          <w:b/>
          <w:color w:val="auto"/>
        </w:rPr>
        <w:lastRenderedPageBreak/>
        <w:t>PRESIDENZA DEL</w:t>
      </w:r>
      <w:r w:rsidR="00ED06ED">
        <w:rPr>
          <w:rFonts w:ascii="Arial" w:hAnsi="Arial" w:cs="Arial"/>
          <w:b/>
          <w:color w:val="auto"/>
        </w:rPr>
        <w:t xml:space="preserve"> </w:t>
      </w:r>
      <w:r w:rsidRPr="003D785D">
        <w:rPr>
          <w:rFonts w:ascii="Arial" w:hAnsi="Arial" w:cs="Arial"/>
          <w:b/>
          <w:color w:val="auto"/>
        </w:rPr>
        <w:t>PRESIDE</w:t>
      </w:r>
      <w:r w:rsidR="002D0579" w:rsidRPr="003D785D">
        <w:rPr>
          <w:rFonts w:ascii="Arial" w:hAnsi="Arial" w:cs="Arial"/>
          <w:b/>
          <w:color w:val="auto"/>
        </w:rPr>
        <w:t>NTE</w:t>
      </w:r>
      <w:r w:rsidR="005F39A0">
        <w:rPr>
          <w:rFonts w:ascii="Arial" w:hAnsi="Arial" w:cs="Arial"/>
          <w:b/>
          <w:color w:val="auto"/>
        </w:rPr>
        <w:t xml:space="preserve"> </w:t>
      </w:r>
      <w:r w:rsidR="009C1E8B">
        <w:rPr>
          <w:rFonts w:ascii="Arial" w:hAnsi="Arial" w:cs="Arial"/>
          <w:b/>
          <w:color w:val="auto"/>
        </w:rPr>
        <w:t xml:space="preserve">GENNARO OLIVIERO </w:t>
      </w:r>
    </w:p>
    <w:p w14:paraId="5A7C0623" w14:textId="77777777" w:rsidR="003D3545" w:rsidRPr="003D785D" w:rsidRDefault="003D3545" w:rsidP="00C14BEF">
      <w:pPr>
        <w:pStyle w:val="Default"/>
        <w:jc w:val="center"/>
        <w:rPr>
          <w:rFonts w:ascii="Arial" w:hAnsi="Arial" w:cs="Arial"/>
          <w:b/>
          <w:bCs/>
          <w:color w:val="auto"/>
        </w:rPr>
      </w:pPr>
    </w:p>
    <w:p w14:paraId="63045BD5" w14:textId="3DE9B09D" w:rsidR="00E9639F" w:rsidRPr="003D785D" w:rsidRDefault="00E9639F" w:rsidP="00C14BEF">
      <w:pPr>
        <w:pStyle w:val="Default"/>
        <w:jc w:val="center"/>
        <w:rPr>
          <w:rFonts w:ascii="Arial" w:hAnsi="Arial" w:cs="Arial"/>
          <w:b/>
          <w:bCs/>
          <w:color w:val="auto"/>
        </w:rPr>
      </w:pPr>
      <w:r w:rsidRPr="003D785D">
        <w:rPr>
          <w:rFonts w:ascii="Arial" w:hAnsi="Arial" w:cs="Arial"/>
          <w:b/>
          <w:bCs/>
          <w:color w:val="auto"/>
        </w:rPr>
        <w:t xml:space="preserve">La </w:t>
      </w:r>
      <w:r w:rsidR="00DE3010">
        <w:rPr>
          <w:rFonts w:ascii="Arial" w:hAnsi="Arial" w:cs="Arial"/>
          <w:b/>
          <w:bCs/>
          <w:color w:val="auto"/>
        </w:rPr>
        <w:t>seduta</w:t>
      </w:r>
      <w:r w:rsidRPr="003D785D">
        <w:rPr>
          <w:rFonts w:ascii="Arial" w:hAnsi="Arial" w:cs="Arial"/>
          <w:b/>
          <w:bCs/>
          <w:color w:val="auto"/>
        </w:rPr>
        <w:t xml:space="preserve"> ha inizio alle ore </w:t>
      </w:r>
      <w:r w:rsidR="005F39A0">
        <w:rPr>
          <w:rFonts w:ascii="Arial" w:hAnsi="Arial" w:cs="Arial"/>
          <w:b/>
          <w:bCs/>
          <w:color w:val="auto"/>
        </w:rPr>
        <w:t>1</w:t>
      </w:r>
      <w:r w:rsidR="009C1E8B">
        <w:rPr>
          <w:rFonts w:ascii="Arial" w:hAnsi="Arial" w:cs="Arial"/>
          <w:b/>
          <w:bCs/>
          <w:color w:val="auto"/>
        </w:rPr>
        <w:t>5</w:t>
      </w:r>
      <w:r w:rsidRPr="003D785D">
        <w:rPr>
          <w:rFonts w:ascii="Arial" w:hAnsi="Arial" w:cs="Arial"/>
          <w:b/>
          <w:bCs/>
          <w:color w:val="auto"/>
        </w:rPr>
        <w:t>.</w:t>
      </w:r>
      <w:r w:rsidR="009C1E8B">
        <w:rPr>
          <w:rFonts w:ascii="Arial" w:hAnsi="Arial" w:cs="Arial"/>
          <w:b/>
          <w:bCs/>
          <w:color w:val="auto"/>
        </w:rPr>
        <w:t>5</w:t>
      </w:r>
      <w:r w:rsidR="005F39A0">
        <w:rPr>
          <w:rFonts w:ascii="Arial" w:hAnsi="Arial" w:cs="Arial"/>
          <w:b/>
          <w:bCs/>
          <w:color w:val="auto"/>
        </w:rPr>
        <w:t>0</w:t>
      </w:r>
    </w:p>
    <w:p w14:paraId="3943E288" w14:textId="77777777" w:rsidR="0005241E" w:rsidRPr="003D785D" w:rsidRDefault="0005241E" w:rsidP="00C14BEF">
      <w:pPr>
        <w:pStyle w:val="Default"/>
        <w:jc w:val="center"/>
        <w:rPr>
          <w:rFonts w:ascii="Arial" w:hAnsi="Arial" w:cs="Arial"/>
          <w:b/>
          <w:bCs/>
          <w:color w:val="auto"/>
        </w:rPr>
      </w:pPr>
    </w:p>
    <w:p w14:paraId="359E7DFE" w14:textId="4E9AEF5E" w:rsidR="00EA0784" w:rsidRDefault="00074376" w:rsidP="009C1E8B">
      <w:pPr>
        <w:jc w:val="both"/>
        <w:rPr>
          <w:rFonts w:eastAsia="Calibri" w:cs="Arial"/>
          <w:bCs/>
        </w:rPr>
      </w:pPr>
      <w:r w:rsidRPr="003D785D">
        <w:rPr>
          <w:rFonts w:eastAsia="Calibri" w:cs="Arial"/>
          <w:b/>
        </w:rPr>
        <w:t>P</w:t>
      </w:r>
      <w:r w:rsidR="00274092" w:rsidRPr="003D785D">
        <w:rPr>
          <w:rFonts w:eastAsia="Calibri" w:cs="Arial"/>
          <w:b/>
        </w:rPr>
        <w:t>RESIDENTE</w:t>
      </w:r>
      <w:r w:rsidR="004728A9" w:rsidRPr="003D785D">
        <w:rPr>
          <w:rFonts w:eastAsia="Calibri" w:cs="Arial"/>
          <w:b/>
        </w:rPr>
        <w:t xml:space="preserve"> (</w:t>
      </w:r>
      <w:r w:rsidR="009C1E8B">
        <w:rPr>
          <w:rFonts w:eastAsia="Calibri" w:cs="Arial"/>
          <w:b/>
        </w:rPr>
        <w:t>Oliviero</w:t>
      </w:r>
      <w:r w:rsidR="004728A9" w:rsidRPr="003D785D">
        <w:rPr>
          <w:rFonts w:eastAsia="Calibri" w:cs="Arial"/>
          <w:b/>
        </w:rPr>
        <w:t>)</w:t>
      </w:r>
      <w:r w:rsidR="00BC4211">
        <w:rPr>
          <w:rFonts w:eastAsia="Calibri" w:cs="Arial"/>
          <w:b/>
        </w:rPr>
        <w:t>.</w:t>
      </w:r>
      <w:r w:rsidR="0017533C">
        <w:rPr>
          <w:rFonts w:eastAsia="Calibri" w:cs="Arial"/>
          <w:bCs/>
        </w:rPr>
        <w:t xml:space="preserve"> Diamo inizio ai lavori della </w:t>
      </w:r>
      <w:r w:rsidR="00DE3010">
        <w:rPr>
          <w:rFonts w:eastAsia="Calibri" w:cs="Arial"/>
          <w:bCs/>
        </w:rPr>
        <w:t>seduta</w:t>
      </w:r>
      <w:r w:rsidR="0017533C">
        <w:rPr>
          <w:rFonts w:eastAsia="Calibri" w:cs="Arial"/>
          <w:bCs/>
        </w:rPr>
        <w:t xml:space="preserve"> odierna.</w:t>
      </w:r>
    </w:p>
    <w:p w14:paraId="0F38C2FF" w14:textId="77777777" w:rsidR="0017533C" w:rsidRDefault="0017533C" w:rsidP="009C1E8B">
      <w:pPr>
        <w:jc w:val="both"/>
        <w:rPr>
          <w:rFonts w:eastAsia="Calibri" w:cs="Arial"/>
          <w:bCs/>
        </w:rPr>
      </w:pPr>
    </w:p>
    <w:p w14:paraId="2649E4DC" w14:textId="60F7F7E6" w:rsidR="0017533C" w:rsidRPr="0017533C" w:rsidRDefault="0017533C" w:rsidP="00366EAB">
      <w:pPr>
        <w:pStyle w:val="Titolo1"/>
        <w:rPr>
          <w:rFonts w:eastAsia="Calibri"/>
        </w:rPr>
      </w:pPr>
      <w:bookmarkStart w:id="0" w:name="_APPROVAZIONE_PROCESSI_VERBALI"/>
      <w:bookmarkEnd w:id="0"/>
      <w:r w:rsidRPr="0017533C">
        <w:rPr>
          <w:rFonts w:eastAsia="Calibri"/>
        </w:rPr>
        <w:t>APPROVAZIONE PROCESSI VERBALI SEDUTE PRECEDENTI</w:t>
      </w:r>
    </w:p>
    <w:p w14:paraId="3E982984" w14:textId="77777777" w:rsidR="0017533C" w:rsidRDefault="0017533C" w:rsidP="009C1E8B">
      <w:pPr>
        <w:jc w:val="both"/>
        <w:rPr>
          <w:rFonts w:eastAsia="Calibri" w:cs="Arial"/>
          <w:bCs/>
        </w:rPr>
      </w:pPr>
    </w:p>
    <w:p w14:paraId="30BF6D5A" w14:textId="2703070E" w:rsidR="0017533C" w:rsidRDefault="0017533C" w:rsidP="009C1E8B">
      <w:pPr>
        <w:jc w:val="both"/>
        <w:rPr>
          <w:rFonts w:eastAsia="Calibri" w:cs="Arial"/>
          <w:bCs/>
        </w:rPr>
      </w:pPr>
      <w:r>
        <w:rPr>
          <w:rFonts w:eastAsia="Calibri" w:cs="Arial"/>
          <w:bCs/>
        </w:rPr>
        <w:t>Passiamo al primo punto all’ordine del giorno: “</w:t>
      </w:r>
      <w:r w:rsidRPr="0017533C">
        <w:rPr>
          <w:rFonts w:eastAsia="Calibri" w:cs="Arial"/>
          <w:bCs/>
        </w:rPr>
        <w:t xml:space="preserve">Approvazione processi verbali </w:t>
      </w:r>
      <w:r>
        <w:rPr>
          <w:rFonts w:eastAsia="Calibri" w:cs="Arial"/>
          <w:bCs/>
        </w:rPr>
        <w:t>S</w:t>
      </w:r>
      <w:r w:rsidRPr="0017533C">
        <w:rPr>
          <w:rFonts w:eastAsia="Calibri" w:cs="Arial"/>
          <w:bCs/>
        </w:rPr>
        <w:t>edute precedenti</w:t>
      </w:r>
      <w:r>
        <w:rPr>
          <w:rFonts w:eastAsia="Calibri" w:cs="Arial"/>
          <w:bCs/>
        </w:rPr>
        <w:t>”.</w:t>
      </w:r>
    </w:p>
    <w:p w14:paraId="3927D78B" w14:textId="61823391" w:rsidR="0017533C" w:rsidRDefault="0017533C" w:rsidP="009C1E8B">
      <w:pPr>
        <w:jc w:val="both"/>
        <w:rPr>
          <w:rFonts w:cs="Arial"/>
          <w:bCs/>
        </w:rPr>
      </w:pPr>
      <w:r>
        <w:rPr>
          <w:rFonts w:cs="Arial"/>
          <w:bCs/>
        </w:rPr>
        <w:t xml:space="preserve">Approvazione processo verbale n. 89 relativo alla </w:t>
      </w:r>
      <w:r w:rsidR="00DE3010">
        <w:rPr>
          <w:rFonts w:cs="Arial"/>
          <w:bCs/>
        </w:rPr>
        <w:t>seduta</w:t>
      </w:r>
      <w:r>
        <w:rPr>
          <w:rFonts w:cs="Arial"/>
          <w:bCs/>
        </w:rPr>
        <w:t xml:space="preserve"> antimeridiana del Consiglio regionale del 23 maggio 2023.</w:t>
      </w:r>
    </w:p>
    <w:p w14:paraId="1AD8CB86" w14:textId="0D366D93" w:rsidR="0017533C" w:rsidRDefault="0017533C" w:rsidP="009C1E8B">
      <w:pPr>
        <w:jc w:val="both"/>
        <w:rPr>
          <w:rFonts w:cs="Arial"/>
          <w:bCs/>
        </w:rPr>
      </w:pPr>
      <w:r>
        <w:rPr>
          <w:rFonts w:cs="Arial"/>
          <w:bCs/>
        </w:rPr>
        <w:t xml:space="preserve">Chi è d’accordo? Chi è contrario? Chi si astiene? </w:t>
      </w:r>
    </w:p>
    <w:p w14:paraId="00D04294" w14:textId="77777777" w:rsidR="0017533C" w:rsidRDefault="0017533C" w:rsidP="009C1E8B">
      <w:pPr>
        <w:jc w:val="both"/>
        <w:rPr>
          <w:rFonts w:cs="Arial"/>
          <w:bCs/>
        </w:rPr>
      </w:pPr>
    </w:p>
    <w:p w14:paraId="43800C90" w14:textId="1DC4FE13" w:rsidR="0017533C" w:rsidRDefault="0017533C" w:rsidP="009C1E8B">
      <w:pPr>
        <w:jc w:val="both"/>
        <w:rPr>
          <w:rFonts w:cs="Arial"/>
          <w:b/>
        </w:rPr>
      </w:pPr>
      <w:r>
        <w:rPr>
          <w:rFonts w:cs="Arial"/>
          <w:b/>
        </w:rPr>
        <w:t>Il Consiglio approva.</w:t>
      </w:r>
    </w:p>
    <w:p w14:paraId="13A01809" w14:textId="77777777" w:rsidR="0017533C" w:rsidRDefault="0017533C" w:rsidP="009C1E8B">
      <w:pPr>
        <w:jc w:val="both"/>
        <w:rPr>
          <w:rFonts w:cs="Arial"/>
          <w:b/>
        </w:rPr>
      </w:pPr>
    </w:p>
    <w:p w14:paraId="0B8FD5DC" w14:textId="58C517DE" w:rsidR="0017533C" w:rsidRDefault="0017533C" w:rsidP="009C1E8B">
      <w:pPr>
        <w:jc w:val="both"/>
        <w:rPr>
          <w:rFonts w:cs="Arial"/>
          <w:bCs/>
        </w:rPr>
      </w:pPr>
      <w:r>
        <w:rPr>
          <w:rFonts w:cs="Arial"/>
          <w:bCs/>
        </w:rPr>
        <w:t xml:space="preserve">Approvazione del processo verbale n. 90 relativo alla </w:t>
      </w:r>
      <w:r w:rsidR="00DE3010">
        <w:rPr>
          <w:rFonts w:cs="Arial"/>
          <w:bCs/>
        </w:rPr>
        <w:t>seduta</w:t>
      </w:r>
      <w:r>
        <w:rPr>
          <w:rFonts w:cs="Arial"/>
          <w:bCs/>
        </w:rPr>
        <w:t xml:space="preserve"> pomeridiana del 23 maggio 2023.</w:t>
      </w:r>
    </w:p>
    <w:p w14:paraId="68829E3E" w14:textId="634EE171" w:rsidR="0017533C" w:rsidRDefault="0017533C" w:rsidP="009C1E8B">
      <w:pPr>
        <w:jc w:val="both"/>
        <w:rPr>
          <w:rFonts w:cs="Arial"/>
          <w:bCs/>
        </w:rPr>
      </w:pPr>
      <w:r>
        <w:rPr>
          <w:rFonts w:cs="Arial"/>
          <w:bCs/>
        </w:rPr>
        <w:t>Procediamo con votazione per alzata di mano.</w:t>
      </w:r>
    </w:p>
    <w:p w14:paraId="046DF50C" w14:textId="77777777" w:rsidR="0017533C" w:rsidRDefault="0017533C" w:rsidP="0017533C">
      <w:pPr>
        <w:jc w:val="both"/>
        <w:rPr>
          <w:rFonts w:cs="Arial"/>
          <w:bCs/>
        </w:rPr>
      </w:pPr>
      <w:r>
        <w:rPr>
          <w:rFonts w:cs="Arial"/>
          <w:bCs/>
        </w:rPr>
        <w:t xml:space="preserve">Chi è d’accordo? Chi è contrario? Chi si astiene? </w:t>
      </w:r>
    </w:p>
    <w:p w14:paraId="095E77B3" w14:textId="77777777" w:rsidR="0017533C" w:rsidRDefault="0017533C" w:rsidP="0017533C">
      <w:pPr>
        <w:jc w:val="both"/>
        <w:rPr>
          <w:rFonts w:cs="Arial"/>
          <w:bCs/>
        </w:rPr>
      </w:pPr>
    </w:p>
    <w:p w14:paraId="0822B332" w14:textId="77777777" w:rsidR="0017533C" w:rsidRDefault="0017533C" w:rsidP="0017533C">
      <w:pPr>
        <w:jc w:val="both"/>
        <w:rPr>
          <w:rFonts w:cs="Arial"/>
          <w:b/>
        </w:rPr>
      </w:pPr>
      <w:r>
        <w:rPr>
          <w:rFonts w:cs="Arial"/>
          <w:b/>
        </w:rPr>
        <w:t>Il Consiglio approva.</w:t>
      </w:r>
    </w:p>
    <w:p w14:paraId="36413C3D" w14:textId="77777777" w:rsidR="0017533C" w:rsidRDefault="0017533C" w:rsidP="0017533C">
      <w:pPr>
        <w:jc w:val="both"/>
        <w:rPr>
          <w:rFonts w:cs="Arial"/>
          <w:b/>
        </w:rPr>
      </w:pPr>
    </w:p>
    <w:p w14:paraId="76B076FF" w14:textId="33E0019F" w:rsidR="0017533C" w:rsidRDefault="0017533C" w:rsidP="009C1E8B">
      <w:pPr>
        <w:jc w:val="both"/>
        <w:rPr>
          <w:rFonts w:cs="Arial"/>
          <w:bCs/>
        </w:rPr>
      </w:pPr>
      <w:r>
        <w:rPr>
          <w:rFonts w:cs="Arial"/>
          <w:bCs/>
        </w:rPr>
        <w:t xml:space="preserve">Approvazione del processo verbale n. 91 relativo alla </w:t>
      </w:r>
      <w:r w:rsidR="00DE3010">
        <w:rPr>
          <w:rFonts w:cs="Arial"/>
          <w:bCs/>
        </w:rPr>
        <w:t>seduta</w:t>
      </w:r>
      <w:r>
        <w:rPr>
          <w:rFonts w:cs="Arial"/>
          <w:bCs/>
        </w:rPr>
        <w:t xml:space="preserve"> di Question Time del 31 maggio 2023.</w:t>
      </w:r>
    </w:p>
    <w:p w14:paraId="55EDA3A8" w14:textId="7532506B" w:rsidR="0017533C" w:rsidRDefault="0017533C" w:rsidP="009C1E8B">
      <w:pPr>
        <w:jc w:val="both"/>
        <w:rPr>
          <w:rFonts w:cs="Arial"/>
          <w:bCs/>
        </w:rPr>
      </w:pPr>
      <w:r>
        <w:rPr>
          <w:rFonts w:cs="Arial"/>
          <w:bCs/>
        </w:rPr>
        <w:t>Procediamo alla votazione per alzata di mano.</w:t>
      </w:r>
    </w:p>
    <w:p w14:paraId="0B3BBB00" w14:textId="77777777" w:rsidR="0017533C" w:rsidRDefault="0017533C" w:rsidP="0017533C">
      <w:pPr>
        <w:jc w:val="both"/>
        <w:rPr>
          <w:rFonts w:cs="Arial"/>
          <w:bCs/>
        </w:rPr>
      </w:pPr>
      <w:r>
        <w:rPr>
          <w:rFonts w:cs="Arial"/>
          <w:bCs/>
        </w:rPr>
        <w:t xml:space="preserve">Chi è d’accordo? Chi è contrario? Chi si astiene? </w:t>
      </w:r>
    </w:p>
    <w:p w14:paraId="0D81A82C" w14:textId="77777777" w:rsidR="0017533C" w:rsidRDefault="0017533C" w:rsidP="0017533C">
      <w:pPr>
        <w:jc w:val="both"/>
        <w:rPr>
          <w:rFonts w:cs="Arial"/>
          <w:bCs/>
        </w:rPr>
      </w:pPr>
    </w:p>
    <w:p w14:paraId="421D6A2A" w14:textId="77777777" w:rsidR="0017533C" w:rsidRDefault="0017533C" w:rsidP="0017533C">
      <w:pPr>
        <w:jc w:val="both"/>
        <w:rPr>
          <w:rFonts w:cs="Arial"/>
          <w:b/>
        </w:rPr>
      </w:pPr>
      <w:r>
        <w:rPr>
          <w:rFonts w:cs="Arial"/>
          <w:b/>
        </w:rPr>
        <w:t>Il Consiglio approva.</w:t>
      </w:r>
    </w:p>
    <w:p w14:paraId="7D7EA05A" w14:textId="77777777" w:rsidR="0017533C" w:rsidRDefault="0017533C" w:rsidP="0017533C">
      <w:pPr>
        <w:jc w:val="both"/>
        <w:rPr>
          <w:rFonts w:cs="Arial"/>
          <w:b/>
        </w:rPr>
      </w:pPr>
    </w:p>
    <w:p w14:paraId="1AB41FFC" w14:textId="74A3E79B" w:rsidR="0017533C" w:rsidRPr="0017533C" w:rsidRDefault="0017533C" w:rsidP="00366EAB">
      <w:pPr>
        <w:pStyle w:val="Titolo1"/>
      </w:pPr>
      <w:bookmarkStart w:id="1" w:name="_COMUNICAZIONI_DEL_PRESIDENTE"/>
      <w:bookmarkEnd w:id="1"/>
      <w:r w:rsidRPr="0017533C">
        <w:t>COMUNICAZIONI DEL PRESIDENTE</w:t>
      </w:r>
    </w:p>
    <w:p w14:paraId="48125979" w14:textId="77777777" w:rsidR="0017533C" w:rsidRDefault="0017533C" w:rsidP="009C1E8B">
      <w:pPr>
        <w:jc w:val="both"/>
        <w:rPr>
          <w:rFonts w:cs="Arial"/>
          <w:bCs/>
        </w:rPr>
      </w:pPr>
    </w:p>
    <w:p w14:paraId="18A30A16" w14:textId="1B269544" w:rsidR="0017533C" w:rsidRDefault="0017533C" w:rsidP="009C1E8B">
      <w:pPr>
        <w:jc w:val="both"/>
        <w:rPr>
          <w:rFonts w:cs="Arial"/>
          <w:bCs/>
        </w:rPr>
      </w:pPr>
      <w:r>
        <w:rPr>
          <w:rFonts w:cs="Arial"/>
          <w:bCs/>
        </w:rPr>
        <w:t>Comunico che sono stati presentati i seguenti provvedimenti legislativi:</w:t>
      </w:r>
    </w:p>
    <w:p w14:paraId="6DCBBD7B" w14:textId="38EFAFC9" w:rsidR="0017533C" w:rsidRPr="0017533C" w:rsidRDefault="0017533C" w:rsidP="0017533C">
      <w:pPr>
        <w:jc w:val="both"/>
        <w:rPr>
          <w:rFonts w:cs="Arial"/>
        </w:rPr>
      </w:pPr>
      <w:r w:rsidRPr="0017533C">
        <w:rPr>
          <w:rFonts w:cs="Arial"/>
        </w:rPr>
        <w:t>Proposta di legge “Interventi a favore della sicurezza, della prevenzione e dell’educazione stradale. Osservatorio regionale” Reg. Gen. 283</w:t>
      </w:r>
      <w:r>
        <w:rPr>
          <w:rFonts w:cs="Arial"/>
        </w:rPr>
        <w:t xml:space="preserve">. </w:t>
      </w:r>
      <w:r w:rsidRPr="0017533C">
        <w:rPr>
          <w:rFonts w:cs="Arial"/>
        </w:rPr>
        <w:t xml:space="preserve">Ad iniziativa del </w:t>
      </w:r>
      <w:r w:rsidR="00DE0F37">
        <w:rPr>
          <w:rFonts w:cs="Arial"/>
        </w:rPr>
        <w:t>Consiglier</w:t>
      </w:r>
      <w:r w:rsidRPr="0017533C">
        <w:rPr>
          <w:rFonts w:cs="Arial"/>
        </w:rPr>
        <w:t>e Tommaso Pellegrino</w:t>
      </w:r>
      <w:r>
        <w:rPr>
          <w:rFonts w:cs="Arial"/>
        </w:rPr>
        <w:t xml:space="preserve">. </w:t>
      </w:r>
      <w:r w:rsidRPr="0017533C">
        <w:rPr>
          <w:rFonts w:cs="Arial"/>
        </w:rPr>
        <w:t>Assegnata alla I Commissione Consiliare Permanente per l’esame ed alla II, IV e VI Commissione Consiliare Permanente per il parere</w:t>
      </w:r>
      <w:r>
        <w:rPr>
          <w:rFonts w:cs="Arial"/>
        </w:rPr>
        <w:t>.</w:t>
      </w:r>
    </w:p>
    <w:p w14:paraId="3C3105FB" w14:textId="280E2983" w:rsidR="0017533C" w:rsidRDefault="0017533C" w:rsidP="0017533C">
      <w:pPr>
        <w:jc w:val="both"/>
        <w:rPr>
          <w:rFonts w:cs="Arial"/>
        </w:rPr>
      </w:pPr>
      <w:r w:rsidRPr="0017533C">
        <w:rPr>
          <w:rFonts w:cs="Arial"/>
        </w:rPr>
        <w:t>Se non vi sono obiezioni così resta stabilito</w:t>
      </w:r>
      <w:r>
        <w:rPr>
          <w:rFonts w:cs="Arial"/>
        </w:rPr>
        <w:t>.</w:t>
      </w:r>
    </w:p>
    <w:p w14:paraId="46C2EB4E" w14:textId="77777777" w:rsidR="0017533C" w:rsidRDefault="0017533C" w:rsidP="0017533C">
      <w:pPr>
        <w:jc w:val="both"/>
        <w:rPr>
          <w:rFonts w:cs="Arial"/>
        </w:rPr>
      </w:pPr>
    </w:p>
    <w:p w14:paraId="6353B166" w14:textId="18D9C37F" w:rsidR="0017533C" w:rsidRDefault="0017533C" w:rsidP="0017533C">
      <w:pPr>
        <w:jc w:val="both"/>
        <w:rPr>
          <w:rFonts w:cs="Arial"/>
          <w:b/>
          <w:bCs/>
        </w:rPr>
      </w:pPr>
      <w:r>
        <w:rPr>
          <w:rFonts w:cs="Arial"/>
          <w:b/>
          <w:bCs/>
        </w:rPr>
        <w:t>Così resta stabilito.</w:t>
      </w:r>
    </w:p>
    <w:p w14:paraId="2F1B1B2E" w14:textId="77777777" w:rsidR="0017533C" w:rsidRDefault="0017533C" w:rsidP="0017533C">
      <w:pPr>
        <w:jc w:val="both"/>
        <w:rPr>
          <w:rFonts w:cs="Arial"/>
          <w:b/>
          <w:bCs/>
        </w:rPr>
      </w:pPr>
    </w:p>
    <w:p w14:paraId="2933BF8F" w14:textId="14FFFCF5" w:rsidR="0017533C" w:rsidRPr="0017533C" w:rsidRDefault="0017533C" w:rsidP="0017533C">
      <w:pPr>
        <w:jc w:val="both"/>
        <w:rPr>
          <w:rFonts w:cs="Arial"/>
        </w:rPr>
      </w:pPr>
      <w:r w:rsidRPr="0017533C">
        <w:rPr>
          <w:rFonts w:cs="Arial"/>
        </w:rPr>
        <w:t>Proposta di legge: “Interventi di assistenza protesica in favore delle persone affette da Alopecia” Reg. Gen. 297</w:t>
      </w:r>
      <w:r>
        <w:rPr>
          <w:rFonts w:cs="Arial"/>
        </w:rPr>
        <w:t xml:space="preserve">. </w:t>
      </w:r>
      <w:r w:rsidRPr="0017533C">
        <w:rPr>
          <w:rFonts w:cs="Arial"/>
        </w:rPr>
        <w:t xml:space="preserve">Ad iniziativa della </w:t>
      </w:r>
      <w:r w:rsidR="00DE0F37">
        <w:rPr>
          <w:rFonts w:cs="Arial"/>
        </w:rPr>
        <w:t>Consiglier</w:t>
      </w:r>
      <w:r w:rsidRPr="0017533C">
        <w:rPr>
          <w:rFonts w:cs="Arial"/>
        </w:rPr>
        <w:t>a Antonella Piccerillo</w:t>
      </w:r>
      <w:r>
        <w:rPr>
          <w:rFonts w:cs="Arial"/>
        </w:rPr>
        <w:t xml:space="preserve">. </w:t>
      </w:r>
      <w:r w:rsidRPr="0017533C">
        <w:rPr>
          <w:rFonts w:cs="Arial"/>
        </w:rPr>
        <w:t>Assegnata alla V Commissione Consiliare Permanente per l’esame e alla II Commissione Consiliare Permanente per il parere</w:t>
      </w:r>
      <w:r>
        <w:rPr>
          <w:rFonts w:cs="Arial"/>
        </w:rPr>
        <w:t>.</w:t>
      </w:r>
    </w:p>
    <w:p w14:paraId="6A6F13D7" w14:textId="77777777" w:rsidR="0017533C" w:rsidRDefault="0017533C" w:rsidP="0017533C">
      <w:pPr>
        <w:jc w:val="both"/>
        <w:rPr>
          <w:rFonts w:cs="Arial"/>
        </w:rPr>
      </w:pPr>
      <w:r w:rsidRPr="0017533C">
        <w:rPr>
          <w:rFonts w:cs="Arial"/>
        </w:rPr>
        <w:t>Se non vi sono obiezioni così resta stabilito</w:t>
      </w:r>
      <w:r>
        <w:rPr>
          <w:rFonts w:cs="Arial"/>
        </w:rPr>
        <w:t>.</w:t>
      </w:r>
    </w:p>
    <w:p w14:paraId="42590DED" w14:textId="77777777" w:rsidR="0017533C" w:rsidRDefault="0017533C" w:rsidP="0017533C">
      <w:pPr>
        <w:jc w:val="both"/>
        <w:rPr>
          <w:rFonts w:cs="Arial"/>
        </w:rPr>
      </w:pPr>
    </w:p>
    <w:p w14:paraId="6D78095F" w14:textId="77777777" w:rsidR="0017533C" w:rsidRDefault="0017533C" w:rsidP="0017533C">
      <w:pPr>
        <w:jc w:val="both"/>
        <w:rPr>
          <w:rFonts w:cs="Arial"/>
          <w:b/>
          <w:bCs/>
        </w:rPr>
      </w:pPr>
      <w:r>
        <w:rPr>
          <w:rFonts w:cs="Arial"/>
          <w:b/>
          <w:bCs/>
        </w:rPr>
        <w:t>Così resta stabilito.</w:t>
      </w:r>
    </w:p>
    <w:p w14:paraId="4754E12D" w14:textId="77777777" w:rsidR="0017533C" w:rsidRDefault="0017533C" w:rsidP="0017533C">
      <w:pPr>
        <w:jc w:val="both"/>
        <w:rPr>
          <w:rFonts w:cs="Arial"/>
        </w:rPr>
      </w:pPr>
    </w:p>
    <w:p w14:paraId="3560206D" w14:textId="245B264B" w:rsidR="0017533C" w:rsidRPr="0017533C" w:rsidRDefault="0017533C" w:rsidP="0017533C">
      <w:pPr>
        <w:jc w:val="both"/>
        <w:rPr>
          <w:rFonts w:cs="Arial"/>
        </w:rPr>
      </w:pPr>
      <w:r w:rsidRPr="0017533C">
        <w:rPr>
          <w:rFonts w:cs="Arial"/>
        </w:rPr>
        <w:lastRenderedPageBreak/>
        <w:t>Disegno di legge alle “Modifiche alla legge regionale 26 maggio 2016, n. 14 (Norme di attuazione della disciplina europea e nazionale in materia di rifiuti e dell’economia circolare)” Delibera di Giunta regionale n. 234 del 27 aprile 2023. Reg. Gen. 298</w:t>
      </w:r>
      <w:r>
        <w:rPr>
          <w:rFonts w:cs="Arial"/>
        </w:rPr>
        <w:t xml:space="preserve">. </w:t>
      </w:r>
      <w:r w:rsidRPr="0017533C">
        <w:rPr>
          <w:rFonts w:cs="Arial"/>
        </w:rPr>
        <w:t xml:space="preserve">Ad iniziativa della Giunta regionale </w:t>
      </w:r>
      <w:proofErr w:type="spellStart"/>
      <w:r w:rsidRPr="0017533C">
        <w:rPr>
          <w:rFonts w:cs="Arial"/>
        </w:rPr>
        <w:t>Vice</w:t>
      </w:r>
      <w:r w:rsidR="00DE3010">
        <w:rPr>
          <w:rFonts w:cs="Arial"/>
        </w:rPr>
        <w:t>Presidente</w:t>
      </w:r>
      <w:proofErr w:type="spellEnd"/>
      <w:r w:rsidRPr="0017533C">
        <w:rPr>
          <w:rFonts w:cs="Arial"/>
        </w:rPr>
        <w:t xml:space="preserve"> Fulvio Bonavitacola</w:t>
      </w:r>
      <w:r>
        <w:rPr>
          <w:rFonts w:cs="Arial"/>
        </w:rPr>
        <w:t xml:space="preserve">. </w:t>
      </w:r>
      <w:r w:rsidRPr="0017533C">
        <w:rPr>
          <w:rFonts w:cs="Arial"/>
        </w:rPr>
        <w:t>Assegnato alla VII Commissione Consiliare Permanente per l’esame ed alla I e II Commissione Consiliare Permanente per il parere</w:t>
      </w:r>
      <w:r>
        <w:rPr>
          <w:rFonts w:cs="Arial"/>
        </w:rPr>
        <w:t>.</w:t>
      </w:r>
    </w:p>
    <w:p w14:paraId="0CE0FF09" w14:textId="77777777" w:rsidR="0017533C" w:rsidRDefault="0017533C" w:rsidP="0017533C">
      <w:pPr>
        <w:jc w:val="both"/>
        <w:rPr>
          <w:rFonts w:cs="Arial"/>
        </w:rPr>
      </w:pPr>
      <w:bookmarkStart w:id="2" w:name="_Hlk118446696"/>
      <w:r w:rsidRPr="0017533C">
        <w:rPr>
          <w:rFonts w:cs="Arial"/>
        </w:rPr>
        <w:t>Se non vi sono obiezioni così resta stabilito</w:t>
      </w:r>
      <w:r>
        <w:rPr>
          <w:rFonts w:cs="Arial"/>
        </w:rPr>
        <w:t>.</w:t>
      </w:r>
    </w:p>
    <w:p w14:paraId="2EA4B24B" w14:textId="77777777" w:rsidR="0017533C" w:rsidRDefault="0017533C" w:rsidP="0017533C">
      <w:pPr>
        <w:jc w:val="both"/>
        <w:rPr>
          <w:rFonts w:cs="Arial"/>
        </w:rPr>
      </w:pPr>
    </w:p>
    <w:p w14:paraId="7F58BFA8" w14:textId="77777777" w:rsidR="0017533C" w:rsidRDefault="0017533C" w:rsidP="0017533C">
      <w:pPr>
        <w:jc w:val="both"/>
        <w:rPr>
          <w:rFonts w:cs="Arial"/>
          <w:b/>
          <w:bCs/>
        </w:rPr>
      </w:pPr>
      <w:r>
        <w:rPr>
          <w:rFonts w:cs="Arial"/>
          <w:b/>
          <w:bCs/>
        </w:rPr>
        <w:t>Così resta stabilito.</w:t>
      </w:r>
    </w:p>
    <w:p w14:paraId="2741894D" w14:textId="77777777" w:rsidR="0017533C" w:rsidRDefault="0017533C" w:rsidP="0017533C">
      <w:pPr>
        <w:jc w:val="both"/>
        <w:rPr>
          <w:rFonts w:cs="Arial"/>
        </w:rPr>
      </w:pPr>
    </w:p>
    <w:p w14:paraId="2E2A848B" w14:textId="1F07D5C5" w:rsidR="0017533C" w:rsidRPr="0017533C" w:rsidRDefault="0017533C" w:rsidP="0017533C">
      <w:pPr>
        <w:jc w:val="both"/>
        <w:rPr>
          <w:rFonts w:cs="Arial"/>
        </w:rPr>
      </w:pPr>
      <w:r w:rsidRPr="0017533C">
        <w:rPr>
          <w:rFonts w:cs="Arial"/>
        </w:rPr>
        <w:t>Disegno di legge “Rendiconto Generale della Regione Campania per l’esercizio finanziario 2022” Delibera di Giunta regionale n. 315 del 31 maggio 2023. Reg. Gen. 299</w:t>
      </w:r>
      <w:r>
        <w:rPr>
          <w:rFonts w:cs="Arial"/>
        </w:rPr>
        <w:t xml:space="preserve">. </w:t>
      </w:r>
      <w:r w:rsidRPr="0017533C">
        <w:rPr>
          <w:rFonts w:cs="Arial"/>
        </w:rPr>
        <w:t xml:space="preserve">Ad iniziativa della Giunta regionale </w:t>
      </w:r>
      <w:r w:rsidR="00DE3010">
        <w:rPr>
          <w:rFonts w:cs="Arial"/>
        </w:rPr>
        <w:t>Assessore</w:t>
      </w:r>
      <w:r w:rsidRPr="0017533C">
        <w:rPr>
          <w:rFonts w:cs="Arial"/>
        </w:rPr>
        <w:t xml:space="preserve"> Ettore Cinque</w:t>
      </w:r>
      <w:r>
        <w:rPr>
          <w:rFonts w:cs="Arial"/>
        </w:rPr>
        <w:t xml:space="preserve">. </w:t>
      </w:r>
      <w:r w:rsidRPr="0017533C">
        <w:rPr>
          <w:rFonts w:cs="Arial"/>
        </w:rPr>
        <w:t>Assegnata al Collegio dei Revisori dei Conti per la relazione</w:t>
      </w:r>
      <w:r>
        <w:rPr>
          <w:rFonts w:cs="Arial"/>
        </w:rPr>
        <w:t>.</w:t>
      </w:r>
    </w:p>
    <w:p w14:paraId="13E85A8B" w14:textId="77777777" w:rsidR="0017533C" w:rsidRDefault="0017533C" w:rsidP="0017533C">
      <w:pPr>
        <w:jc w:val="both"/>
        <w:rPr>
          <w:rFonts w:cs="Arial"/>
        </w:rPr>
      </w:pPr>
      <w:r w:rsidRPr="0017533C">
        <w:rPr>
          <w:rFonts w:cs="Arial"/>
        </w:rPr>
        <w:t>Se non vi sono obiezioni così resta stabilito</w:t>
      </w:r>
      <w:r>
        <w:rPr>
          <w:rFonts w:cs="Arial"/>
        </w:rPr>
        <w:t>.</w:t>
      </w:r>
    </w:p>
    <w:p w14:paraId="53E63F5E" w14:textId="77777777" w:rsidR="0017533C" w:rsidRDefault="0017533C" w:rsidP="0017533C">
      <w:pPr>
        <w:jc w:val="both"/>
        <w:rPr>
          <w:rFonts w:cs="Arial"/>
        </w:rPr>
      </w:pPr>
    </w:p>
    <w:p w14:paraId="4319CDD1" w14:textId="77777777" w:rsidR="0017533C" w:rsidRDefault="0017533C" w:rsidP="0017533C">
      <w:pPr>
        <w:jc w:val="both"/>
        <w:rPr>
          <w:rFonts w:cs="Arial"/>
          <w:b/>
          <w:bCs/>
        </w:rPr>
      </w:pPr>
      <w:r>
        <w:rPr>
          <w:rFonts w:cs="Arial"/>
          <w:b/>
          <w:bCs/>
        </w:rPr>
        <w:t>Così resta stabilito.</w:t>
      </w:r>
    </w:p>
    <w:p w14:paraId="5D9CA9EA" w14:textId="77777777" w:rsidR="0017533C" w:rsidRPr="0017533C" w:rsidRDefault="0017533C" w:rsidP="0017533C">
      <w:pPr>
        <w:jc w:val="both"/>
        <w:rPr>
          <w:rFonts w:cs="Arial"/>
        </w:rPr>
      </w:pPr>
    </w:p>
    <w:p w14:paraId="72B784A6" w14:textId="51AF0925" w:rsidR="0017533C" w:rsidRPr="0017533C" w:rsidRDefault="0017533C" w:rsidP="0017533C">
      <w:pPr>
        <w:jc w:val="both"/>
        <w:rPr>
          <w:rFonts w:cs="Arial"/>
        </w:rPr>
      </w:pPr>
      <w:r w:rsidRPr="0017533C">
        <w:rPr>
          <w:rFonts w:cs="Arial"/>
        </w:rPr>
        <w:t>Proposta di legge “Tutela, valorizzazione e promozione del patrimonio linguistico dialettale e culturale Regione Campania” Reg. Gen. 300</w:t>
      </w:r>
      <w:r>
        <w:rPr>
          <w:rFonts w:cs="Arial"/>
        </w:rPr>
        <w:t xml:space="preserve">. </w:t>
      </w:r>
      <w:r w:rsidRPr="0017533C">
        <w:rPr>
          <w:rFonts w:cs="Arial"/>
        </w:rPr>
        <w:t xml:space="preserve">Ad iniziativa del </w:t>
      </w:r>
      <w:r w:rsidR="00DE0F37">
        <w:rPr>
          <w:rFonts w:cs="Arial"/>
        </w:rPr>
        <w:t>Consiglier</w:t>
      </w:r>
      <w:r w:rsidRPr="0017533C">
        <w:rPr>
          <w:rFonts w:cs="Arial"/>
        </w:rPr>
        <w:t>e Corrado Matera</w:t>
      </w:r>
      <w:r>
        <w:rPr>
          <w:rFonts w:cs="Arial"/>
        </w:rPr>
        <w:t xml:space="preserve">. </w:t>
      </w:r>
      <w:r w:rsidRPr="0017533C">
        <w:rPr>
          <w:rFonts w:cs="Arial"/>
        </w:rPr>
        <w:t>Assegnata alla VI Commissione Consiliare Permanente per l’esame ed alla II Commissione Consiliare Permanente per il parere</w:t>
      </w:r>
      <w:r>
        <w:rPr>
          <w:rFonts w:cs="Arial"/>
        </w:rPr>
        <w:t>.</w:t>
      </w:r>
    </w:p>
    <w:p w14:paraId="75E1FE2E" w14:textId="77777777" w:rsidR="0017533C" w:rsidRDefault="0017533C" w:rsidP="0017533C">
      <w:pPr>
        <w:jc w:val="both"/>
        <w:rPr>
          <w:rFonts w:cs="Arial"/>
        </w:rPr>
      </w:pPr>
      <w:r w:rsidRPr="0017533C">
        <w:rPr>
          <w:rFonts w:cs="Arial"/>
        </w:rPr>
        <w:t>Se non vi sono obiezioni così resta stabilito</w:t>
      </w:r>
      <w:r>
        <w:rPr>
          <w:rFonts w:cs="Arial"/>
        </w:rPr>
        <w:t>.</w:t>
      </w:r>
    </w:p>
    <w:p w14:paraId="79E11E06" w14:textId="77777777" w:rsidR="0017533C" w:rsidRDefault="0017533C" w:rsidP="0017533C">
      <w:pPr>
        <w:jc w:val="both"/>
        <w:rPr>
          <w:rFonts w:cs="Arial"/>
        </w:rPr>
      </w:pPr>
    </w:p>
    <w:p w14:paraId="4C49BB00" w14:textId="77777777" w:rsidR="0017533C" w:rsidRDefault="0017533C" w:rsidP="0017533C">
      <w:pPr>
        <w:jc w:val="both"/>
        <w:rPr>
          <w:rFonts w:cs="Arial"/>
          <w:b/>
          <w:bCs/>
        </w:rPr>
      </w:pPr>
      <w:r>
        <w:rPr>
          <w:rFonts w:cs="Arial"/>
          <w:b/>
          <w:bCs/>
        </w:rPr>
        <w:t>Così resta stabilito.</w:t>
      </w:r>
    </w:p>
    <w:p w14:paraId="52927114" w14:textId="77777777" w:rsidR="0017533C" w:rsidRPr="0017533C" w:rsidRDefault="0017533C" w:rsidP="0017533C">
      <w:pPr>
        <w:jc w:val="both"/>
        <w:rPr>
          <w:rFonts w:cs="Arial"/>
        </w:rPr>
      </w:pPr>
    </w:p>
    <w:p w14:paraId="31492382" w14:textId="40F98542" w:rsidR="0017533C" w:rsidRPr="0017533C" w:rsidRDefault="0017533C" w:rsidP="0017533C">
      <w:pPr>
        <w:jc w:val="both"/>
        <w:rPr>
          <w:rFonts w:cs="Arial"/>
        </w:rPr>
      </w:pPr>
      <w:r w:rsidRPr="0017533C">
        <w:rPr>
          <w:rFonts w:cs="Arial"/>
        </w:rPr>
        <w:t>Proposta di legge “Interventi a sostegno delle aziende zootecniche della Regione Campania a seguito di emergenze zootecniche, sanitarie e veterinarie per la specie bovina” Reg. Gen. 301</w:t>
      </w:r>
      <w:r>
        <w:rPr>
          <w:rFonts w:cs="Arial"/>
        </w:rPr>
        <w:t xml:space="preserve">. </w:t>
      </w:r>
      <w:r w:rsidRPr="0017533C">
        <w:rPr>
          <w:rFonts w:cs="Arial"/>
        </w:rPr>
        <w:t xml:space="preserve">Ad iniziativa del </w:t>
      </w:r>
      <w:r w:rsidR="00DE0F37">
        <w:rPr>
          <w:rFonts w:cs="Arial"/>
        </w:rPr>
        <w:t>Consiglier</w:t>
      </w:r>
      <w:r w:rsidRPr="0017533C">
        <w:rPr>
          <w:rFonts w:cs="Arial"/>
        </w:rPr>
        <w:t>e Tommaso Pellegrino</w:t>
      </w:r>
      <w:r>
        <w:rPr>
          <w:rFonts w:cs="Arial"/>
        </w:rPr>
        <w:t xml:space="preserve">. </w:t>
      </w:r>
      <w:r w:rsidRPr="0017533C">
        <w:rPr>
          <w:rFonts w:cs="Arial"/>
        </w:rPr>
        <w:t>Assegnata alla VIII Commissione Consiliare Permanente per l’esame ed alla II e III Commissione Consiliare Permanente per il parere</w:t>
      </w:r>
      <w:r>
        <w:rPr>
          <w:rFonts w:cs="Arial"/>
        </w:rPr>
        <w:t>.</w:t>
      </w:r>
    </w:p>
    <w:p w14:paraId="396C4815" w14:textId="77777777" w:rsidR="0017533C" w:rsidRDefault="0017533C" w:rsidP="0017533C">
      <w:pPr>
        <w:jc w:val="both"/>
        <w:rPr>
          <w:rFonts w:cs="Arial"/>
        </w:rPr>
      </w:pPr>
      <w:r w:rsidRPr="0017533C">
        <w:rPr>
          <w:rFonts w:cs="Arial"/>
        </w:rPr>
        <w:t>Se non vi sono obiezioni così resta stabilito</w:t>
      </w:r>
      <w:r>
        <w:rPr>
          <w:rFonts w:cs="Arial"/>
        </w:rPr>
        <w:t>.</w:t>
      </w:r>
    </w:p>
    <w:p w14:paraId="0A162AEB" w14:textId="77777777" w:rsidR="0017533C" w:rsidRDefault="0017533C" w:rsidP="0017533C">
      <w:pPr>
        <w:jc w:val="both"/>
        <w:rPr>
          <w:rFonts w:cs="Arial"/>
        </w:rPr>
      </w:pPr>
    </w:p>
    <w:p w14:paraId="0F793252" w14:textId="77777777" w:rsidR="0017533C" w:rsidRDefault="0017533C" w:rsidP="0017533C">
      <w:pPr>
        <w:jc w:val="both"/>
        <w:rPr>
          <w:rFonts w:cs="Arial"/>
          <w:b/>
          <w:bCs/>
        </w:rPr>
      </w:pPr>
      <w:r>
        <w:rPr>
          <w:rFonts w:cs="Arial"/>
          <w:b/>
          <w:bCs/>
        </w:rPr>
        <w:t>Così resta stabilito.</w:t>
      </w:r>
    </w:p>
    <w:p w14:paraId="17102A46" w14:textId="77777777" w:rsidR="0017533C" w:rsidRDefault="0017533C" w:rsidP="0017533C">
      <w:pPr>
        <w:jc w:val="both"/>
        <w:rPr>
          <w:rFonts w:cs="Arial"/>
        </w:rPr>
      </w:pPr>
    </w:p>
    <w:p w14:paraId="3EA8A15B" w14:textId="526FB98F" w:rsidR="0017533C" w:rsidRPr="0017533C" w:rsidRDefault="0017533C" w:rsidP="0017533C">
      <w:pPr>
        <w:jc w:val="both"/>
        <w:rPr>
          <w:rFonts w:cs="Arial"/>
        </w:rPr>
      </w:pPr>
      <w:r w:rsidRPr="0017533C">
        <w:rPr>
          <w:rFonts w:cs="Arial"/>
        </w:rPr>
        <w:t>Disegno di legge “Disposizioni in materia di agricoltura sociale e fattorie sociali” Delibera di Giunta regionale n. 247 del 4 maggio 2023.</w:t>
      </w:r>
      <w:r>
        <w:rPr>
          <w:rFonts w:cs="Arial"/>
        </w:rPr>
        <w:t xml:space="preserve"> </w:t>
      </w:r>
      <w:r w:rsidRPr="0017533C">
        <w:rPr>
          <w:rFonts w:cs="Arial"/>
        </w:rPr>
        <w:t>Reg. Gen. 302</w:t>
      </w:r>
      <w:r>
        <w:rPr>
          <w:rFonts w:cs="Arial"/>
        </w:rPr>
        <w:t xml:space="preserve">. </w:t>
      </w:r>
      <w:r w:rsidRPr="0017533C">
        <w:rPr>
          <w:rFonts w:cs="Arial"/>
        </w:rPr>
        <w:t xml:space="preserve">Ad iniziativa della Giunta regionale </w:t>
      </w:r>
      <w:r w:rsidR="00DE3010">
        <w:rPr>
          <w:rFonts w:cs="Arial"/>
        </w:rPr>
        <w:t>Assessore</w:t>
      </w:r>
      <w:r w:rsidRPr="0017533C">
        <w:rPr>
          <w:rFonts w:cs="Arial"/>
        </w:rPr>
        <w:t xml:space="preserve"> Nicola Caputo</w:t>
      </w:r>
      <w:r>
        <w:rPr>
          <w:rFonts w:cs="Arial"/>
        </w:rPr>
        <w:t xml:space="preserve">. </w:t>
      </w:r>
      <w:r w:rsidRPr="0017533C">
        <w:rPr>
          <w:rFonts w:cs="Arial"/>
        </w:rPr>
        <w:t>Assegnata alla VIII Commissione Consiliare Permanente per l’esame ed alla II e VI Commissione Consiliare Permanente per il parere</w:t>
      </w:r>
      <w:r>
        <w:rPr>
          <w:rFonts w:cs="Arial"/>
        </w:rPr>
        <w:t>.</w:t>
      </w:r>
    </w:p>
    <w:p w14:paraId="46441BAA" w14:textId="77777777" w:rsidR="0017533C" w:rsidRDefault="0017533C" w:rsidP="0017533C">
      <w:pPr>
        <w:jc w:val="both"/>
        <w:rPr>
          <w:rFonts w:cs="Arial"/>
        </w:rPr>
      </w:pPr>
      <w:r w:rsidRPr="0017533C">
        <w:rPr>
          <w:rFonts w:cs="Arial"/>
        </w:rPr>
        <w:t>Se non vi sono obiezioni così resta stabilito</w:t>
      </w:r>
      <w:r>
        <w:rPr>
          <w:rFonts w:cs="Arial"/>
        </w:rPr>
        <w:t>.</w:t>
      </w:r>
    </w:p>
    <w:p w14:paraId="3DE615A2" w14:textId="77777777" w:rsidR="0017533C" w:rsidRDefault="0017533C" w:rsidP="0017533C">
      <w:pPr>
        <w:jc w:val="both"/>
        <w:rPr>
          <w:rFonts w:cs="Arial"/>
        </w:rPr>
      </w:pPr>
    </w:p>
    <w:p w14:paraId="3ED8CFA1" w14:textId="77777777" w:rsidR="0017533C" w:rsidRDefault="0017533C" w:rsidP="0017533C">
      <w:pPr>
        <w:jc w:val="both"/>
        <w:rPr>
          <w:rFonts w:cs="Arial"/>
          <w:b/>
          <w:bCs/>
        </w:rPr>
      </w:pPr>
      <w:r>
        <w:rPr>
          <w:rFonts w:cs="Arial"/>
          <w:b/>
          <w:bCs/>
        </w:rPr>
        <w:t>Così resta stabilito.</w:t>
      </w:r>
    </w:p>
    <w:p w14:paraId="0E33E0F8" w14:textId="77777777" w:rsidR="0017533C" w:rsidRPr="0017533C" w:rsidRDefault="0017533C" w:rsidP="0017533C">
      <w:pPr>
        <w:jc w:val="both"/>
        <w:rPr>
          <w:rFonts w:cs="Arial"/>
        </w:rPr>
      </w:pPr>
    </w:p>
    <w:p w14:paraId="2F5BD577" w14:textId="51C25150" w:rsidR="0017533C" w:rsidRPr="0017533C" w:rsidRDefault="0017533C" w:rsidP="0017533C">
      <w:pPr>
        <w:jc w:val="both"/>
        <w:rPr>
          <w:rFonts w:cs="Arial"/>
        </w:rPr>
      </w:pPr>
      <w:r w:rsidRPr="0017533C">
        <w:rPr>
          <w:rFonts w:cs="Arial"/>
        </w:rPr>
        <w:t>Proposta di legge “Norme per la valorizzazione di natura e musica. Istituzione della Giornata regionale della natura e della musica”</w:t>
      </w:r>
      <w:r>
        <w:rPr>
          <w:rFonts w:cs="Arial"/>
        </w:rPr>
        <w:t xml:space="preserve"> </w:t>
      </w:r>
      <w:r w:rsidRPr="0017533C">
        <w:rPr>
          <w:rFonts w:cs="Arial"/>
        </w:rPr>
        <w:t>Reg. Gen. 303</w:t>
      </w:r>
      <w:r>
        <w:rPr>
          <w:rFonts w:cs="Arial"/>
        </w:rPr>
        <w:t xml:space="preserve">. </w:t>
      </w:r>
      <w:r w:rsidRPr="0017533C">
        <w:rPr>
          <w:rFonts w:cs="Arial"/>
        </w:rPr>
        <w:t>Ad iniziativa del Presidente del Consiglio regionale Gennaro Oliviero</w:t>
      </w:r>
      <w:r>
        <w:rPr>
          <w:rFonts w:cs="Arial"/>
        </w:rPr>
        <w:t xml:space="preserve">. </w:t>
      </w:r>
      <w:r w:rsidRPr="0017533C">
        <w:rPr>
          <w:rFonts w:cs="Arial"/>
        </w:rPr>
        <w:t>Assegnata alla VI Commissione Consiliare Permanente per l’esame ed alla II e VII Commissione Consiliare Permanente per il parere</w:t>
      </w:r>
      <w:r>
        <w:rPr>
          <w:rFonts w:cs="Arial"/>
        </w:rPr>
        <w:t>.</w:t>
      </w:r>
    </w:p>
    <w:p w14:paraId="26B64EEB" w14:textId="77777777" w:rsidR="0017533C" w:rsidRDefault="0017533C" w:rsidP="0017533C">
      <w:pPr>
        <w:jc w:val="both"/>
        <w:rPr>
          <w:rFonts w:cs="Arial"/>
        </w:rPr>
      </w:pPr>
      <w:r w:rsidRPr="0017533C">
        <w:rPr>
          <w:rFonts w:cs="Arial"/>
        </w:rPr>
        <w:t>Se non vi sono obiezioni così resta stabilito</w:t>
      </w:r>
      <w:r>
        <w:rPr>
          <w:rFonts w:cs="Arial"/>
        </w:rPr>
        <w:t>.</w:t>
      </w:r>
    </w:p>
    <w:p w14:paraId="3AFE5394" w14:textId="77777777" w:rsidR="0017533C" w:rsidRDefault="0017533C" w:rsidP="0017533C">
      <w:pPr>
        <w:jc w:val="both"/>
        <w:rPr>
          <w:rFonts w:cs="Arial"/>
        </w:rPr>
      </w:pPr>
    </w:p>
    <w:p w14:paraId="49D9362C" w14:textId="77777777" w:rsidR="0017533C" w:rsidRDefault="0017533C" w:rsidP="0017533C">
      <w:pPr>
        <w:jc w:val="both"/>
        <w:rPr>
          <w:rFonts w:cs="Arial"/>
          <w:b/>
          <w:bCs/>
        </w:rPr>
      </w:pPr>
      <w:r>
        <w:rPr>
          <w:rFonts w:cs="Arial"/>
          <w:b/>
          <w:bCs/>
        </w:rPr>
        <w:t>Così resta stabilito.</w:t>
      </w:r>
    </w:p>
    <w:p w14:paraId="772F5A87" w14:textId="77777777" w:rsidR="0017533C" w:rsidRDefault="0017533C" w:rsidP="0017533C">
      <w:pPr>
        <w:jc w:val="both"/>
        <w:rPr>
          <w:rFonts w:cs="Arial"/>
        </w:rPr>
      </w:pPr>
    </w:p>
    <w:p w14:paraId="0BEDBB91" w14:textId="462A5588" w:rsidR="0017533C" w:rsidRPr="0017533C" w:rsidRDefault="0017533C" w:rsidP="0017533C">
      <w:pPr>
        <w:jc w:val="both"/>
        <w:rPr>
          <w:rFonts w:cs="Arial"/>
        </w:rPr>
      </w:pPr>
      <w:r w:rsidRPr="0017533C">
        <w:rPr>
          <w:rFonts w:cs="Arial"/>
        </w:rPr>
        <w:t>Proposta di legge alle Camere ai sensi dell’articolo 121 della Costituzione recante “Disposizioni per la garanzia dei servizi essenziali nei Comuni delle Aree Interne” Reg. Gen. 304</w:t>
      </w:r>
      <w:r>
        <w:rPr>
          <w:rFonts w:cs="Arial"/>
        </w:rPr>
        <w:t xml:space="preserve">. </w:t>
      </w:r>
      <w:r w:rsidRPr="0017533C">
        <w:rPr>
          <w:rFonts w:cs="Arial"/>
        </w:rPr>
        <w:t xml:space="preserve">Ad iniziativa del </w:t>
      </w:r>
      <w:r w:rsidR="00DE0F37">
        <w:rPr>
          <w:rFonts w:cs="Arial"/>
        </w:rPr>
        <w:t>Consiglier</w:t>
      </w:r>
      <w:r w:rsidRPr="0017533C">
        <w:rPr>
          <w:rFonts w:cs="Arial"/>
        </w:rPr>
        <w:t>e Corrado Matera</w:t>
      </w:r>
      <w:r>
        <w:rPr>
          <w:rFonts w:cs="Arial"/>
        </w:rPr>
        <w:t xml:space="preserve">. </w:t>
      </w:r>
      <w:r w:rsidRPr="0017533C">
        <w:rPr>
          <w:rFonts w:cs="Arial"/>
        </w:rPr>
        <w:t>Assegnata alla I Commissione Consiliare Permanente per l’esame ed alla III Commissione Consiliare Speciale Aree Interne per il parere</w:t>
      </w:r>
      <w:r>
        <w:rPr>
          <w:rFonts w:cs="Arial"/>
        </w:rPr>
        <w:t>.</w:t>
      </w:r>
    </w:p>
    <w:p w14:paraId="21A9C225" w14:textId="77777777" w:rsidR="0017533C" w:rsidRDefault="0017533C" w:rsidP="0017533C">
      <w:pPr>
        <w:jc w:val="both"/>
        <w:rPr>
          <w:rFonts w:cs="Arial"/>
        </w:rPr>
      </w:pPr>
      <w:r w:rsidRPr="0017533C">
        <w:rPr>
          <w:rFonts w:cs="Arial"/>
        </w:rPr>
        <w:t>Se non vi sono obiezioni così resta stabilito</w:t>
      </w:r>
      <w:r>
        <w:rPr>
          <w:rFonts w:cs="Arial"/>
        </w:rPr>
        <w:t>.</w:t>
      </w:r>
    </w:p>
    <w:p w14:paraId="0889DCF6" w14:textId="77777777" w:rsidR="0017533C" w:rsidRDefault="0017533C" w:rsidP="0017533C">
      <w:pPr>
        <w:jc w:val="both"/>
        <w:rPr>
          <w:rFonts w:cs="Arial"/>
        </w:rPr>
      </w:pPr>
    </w:p>
    <w:p w14:paraId="2BEE82D7" w14:textId="77777777" w:rsidR="0017533C" w:rsidRDefault="0017533C" w:rsidP="0017533C">
      <w:pPr>
        <w:jc w:val="both"/>
        <w:rPr>
          <w:rFonts w:cs="Arial"/>
          <w:b/>
          <w:bCs/>
        </w:rPr>
      </w:pPr>
      <w:r>
        <w:rPr>
          <w:rFonts w:cs="Arial"/>
          <w:b/>
          <w:bCs/>
        </w:rPr>
        <w:t>Così resta stabilito.</w:t>
      </w:r>
    </w:p>
    <w:p w14:paraId="2E094E29" w14:textId="77777777" w:rsidR="0017533C" w:rsidRPr="0017533C" w:rsidRDefault="0017533C" w:rsidP="0017533C">
      <w:pPr>
        <w:jc w:val="both"/>
        <w:rPr>
          <w:rFonts w:cs="Arial"/>
        </w:rPr>
      </w:pPr>
    </w:p>
    <w:p w14:paraId="104A70CC" w14:textId="290221E3" w:rsidR="0017533C" w:rsidRPr="0017533C" w:rsidRDefault="0017533C" w:rsidP="0017533C">
      <w:pPr>
        <w:jc w:val="both"/>
        <w:rPr>
          <w:rFonts w:cs="Arial"/>
        </w:rPr>
      </w:pPr>
      <w:r w:rsidRPr="0017533C">
        <w:rPr>
          <w:rFonts w:cs="Arial"/>
        </w:rPr>
        <w:t>Proposta di legge “Musica Campania. Norme per il sostegno, lo sviluppo e la valorizzazione del settore musicale. Modifiche alla legge regionale 15 giugno 2007, n. 6 (Disciplina degli interventi regionali di promozione dello spettacolo)” Reg. Gen. 305</w:t>
      </w:r>
      <w:r>
        <w:rPr>
          <w:rFonts w:cs="Arial"/>
        </w:rPr>
        <w:t xml:space="preserve">. </w:t>
      </w:r>
      <w:r w:rsidRPr="0017533C">
        <w:rPr>
          <w:rFonts w:cs="Arial"/>
        </w:rPr>
        <w:t xml:space="preserve">Ad iniziativa dei </w:t>
      </w:r>
      <w:r w:rsidR="00DE0F37">
        <w:rPr>
          <w:rFonts w:cs="Arial"/>
        </w:rPr>
        <w:t>Consiglier</w:t>
      </w:r>
      <w:r w:rsidRPr="0017533C">
        <w:rPr>
          <w:rFonts w:cs="Arial"/>
        </w:rPr>
        <w:t>i Luigi Cirillo e Salvatore Aversano</w:t>
      </w:r>
      <w:r>
        <w:rPr>
          <w:rFonts w:cs="Arial"/>
        </w:rPr>
        <w:t xml:space="preserve">. </w:t>
      </w:r>
      <w:r w:rsidRPr="0017533C">
        <w:rPr>
          <w:rFonts w:cs="Arial"/>
        </w:rPr>
        <w:t>Assegnata alla VI Commissione Consiliare Permanente per l’esame ed alla II e III Commissione Consiliare Permanente per il parere</w:t>
      </w:r>
      <w:r>
        <w:rPr>
          <w:rFonts w:cs="Arial"/>
        </w:rPr>
        <w:t>.</w:t>
      </w:r>
    </w:p>
    <w:bookmarkEnd w:id="2"/>
    <w:p w14:paraId="5BE9A540" w14:textId="77777777" w:rsidR="0017533C" w:rsidRDefault="0017533C" w:rsidP="0017533C">
      <w:pPr>
        <w:jc w:val="both"/>
        <w:rPr>
          <w:rFonts w:cs="Arial"/>
        </w:rPr>
      </w:pPr>
      <w:r w:rsidRPr="0017533C">
        <w:rPr>
          <w:rFonts w:cs="Arial"/>
        </w:rPr>
        <w:t>Se non vi sono obiezioni così resta stabilito</w:t>
      </w:r>
      <w:r>
        <w:rPr>
          <w:rFonts w:cs="Arial"/>
        </w:rPr>
        <w:t>.</w:t>
      </w:r>
    </w:p>
    <w:p w14:paraId="2D75647D" w14:textId="77777777" w:rsidR="0017533C" w:rsidRDefault="0017533C" w:rsidP="0017533C">
      <w:pPr>
        <w:jc w:val="both"/>
        <w:rPr>
          <w:rFonts w:cs="Arial"/>
        </w:rPr>
      </w:pPr>
    </w:p>
    <w:p w14:paraId="0B9CD9E4" w14:textId="77777777" w:rsidR="0017533C" w:rsidRDefault="0017533C" w:rsidP="0017533C">
      <w:pPr>
        <w:jc w:val="both"/>
        <w:rPr>
          <w:rFonts w:cs="Arial"/>
          <w:b/>
          <w:bCs/>
        </w:rPr>
      </w:pPr>
      <w:r>
        <w:rPr>
          <w:rFonts w:cs="Arial"/>
          <w:b/>
          <w:bCs/>
        </w:rPr>
        <w:t>Così resta stabilito.</w:t>
      </w:r>
    </w:p>
    <w:p w14:paraId="61507CDF" w14:textId="77777777" w:rsidR="0017533C" w:rsidRDefault="0017533C" w:rsidP="0017533C">
      <w:pPr>
        <w:jc w:val="both"/>
        <w:rPr>
          <w:rFonts w:cs="Arial"/>
        </w:rPr>
      </w:pPr>
    </w:p>
    <w:p w14:paraId="4499248A" w14:textId="189AD33F" w:rsidR="0017533C" w:rsidRDefault="00DE3010" w:rsidP="0017533C">
      <w:pPr>
        <w:jc w:val="both"/>
        <w:rPr>
          <w:rFonts w:cs="Arial"/>
        </w:rPr>
      </w:pPr>
      <w:r>
        <w:rPr>
          <w:rFonts w:cs="Arial"/>
        </w:rPr>
        <w:t>seduta</w:t>
      </w:r>
      <w:r w:rsidR="0017533C">
        <w:rPr>
          <w:rFonts w:cs="Arial"/>
        </w:rPr>
        <w:t xml:space="preserve"> del Consiglio regionale del 27 giugno 2023, comunico che le interrogazioni pervenute al Presidente del Consiglio regionale sono pubblicate nel Resoconto della </w:t>
      </w:r>
      <w:r>
        <w:rPr>
          <w:rFonts w:cs="Arial"/>
        </w:rPr>
        <w:t>seduta</w:t>
      </w:r>
      <w:r w:rsidR="0017533C">
        <w:rPr>
          <w:rFonts w:cs="Arial"/>
        </w:rPr>
        <w:t xml:space="preserve"> odierna e sono state trasmesse al Presidente della Giunta regionale ai sensi dell’articolo 124 del Regolamento Interno.</w:t>
      </w:r>
    </w:p>
    <w:p w14:paraId="3D34988E" w14:textId="4A5B435C" w:rsidR="0017533C" w:rsidRDefault="0017533C" w:rsidP="0017533C">
      <w:pPr>
        <w:jc w:val="both"/>
        <w:rPr>
          <w:rFonts w:cs="Arial"/>
        </w:rPr>
      </w:pPr>
      <w:r>
        <w:rPr>
          <w:rFonts w:cs="Arial"/>
        </w:rPr>
        <w:t xml:space="preserve">Comunico, inoltre, che le risposte alle interrogazioni pervenute al Presidente del Consiglio sono pubblicate nel Resoconto della </w:t>
      </w:r>
      <w:r w:rsidR="00DE3010">
        <w:rPr>
          <w:rFonts w:cs="Arial"/>
        </w:rPr>
        <w:t>seduta</w:t>
      </w:r>
      <w:r>
        <w:rPr>
          <w:rFonts w:cs="Arial"/>
        </w:rPr>
        <w:t xml:space="preserve"> odierna e sono state trasmesse ai proponenti ai sensi dell’articolo 127 del Regolamento Interno.</w:t>
      </w:r>
    </w:p>
    <w:p w14:paraId="19E24429" w14:textId="6E6572FD" w:rsidR="0017533C" w:rsidRDefault="0017533C" w:rsidP="0017533C">
      <w:pPr>
        <w:jc w:val="both"/>
        <w:rPr>
          <w:rFonts w:cs="Arial"/>
        </w:rPr>
      </w:pPr>
      <w:r>
        <w:rPr>
          <w:rFonts w:cs="Arial"/>
        </w:rPr>
        <w:t>Comunico, infine, che le mozioni Reg. Gen. 223 e 225 e l’ordine del giorno Reg. Gen. 224, pervenute al Presidente del Consiglio, sono pubblicate in allegato, nel medesimo Resoconto.</w:t>
      </w:r>
    </w:p>
    <w:p w14:paraId="44F93D1C" w14:textId="28AA35E9" w:rsidR="00DE3010" w:rsidRDefault="00DE3010" w:rsidP="0017533C">
      <w:pPr>
        <w:jc w:val="both"/>
        <w:rPr>
          <w:rFonts w:cs="Arial"/>
        </w:rPr>
      </w:pPr>
    </w:p>
    <w:p w14:paraId="24E30436" w14:textId="77777777" w:rsidR="00DE3010" w:rsidRDefault="00DE3010" w:rsidP="0017533C">
      <w:pPr>
        <w:jc w:val="both"/>
        <w:rPr>
          <w:rFonts w:cs="Arial"/>
        </w:rPr>
      </w:pPr>
    </w:p>
    <w:p w14:paraId="39C5C523" w14:textId="77777777" w:rsidR="0017533C" w:rsidRDefault="0017533C" w:rsidP="0017533C">
      <w:pPr>
        <w:jc w:val="both"/>
        <w:rPr>
          <w:rFonts w:cs="Arial"/>
        </w:rPr>
      </w:pPr>
    </w:p>
    <w:p w14:paraId="217E596C" w14:textId="77D67A7D" w:rsidR="0017533C" w:rsidRPr="0017533C" w:rsidRDefault="0017533C" w:rsidP="00366EAB">
      <w:pPr>
        <w:pStyle w:val="Titolo1"/>
      </w:pPr>
      <w:bookmarkStart w:id="3" w:name="_ESAME_DEL_DISEGNO"/>
      <w:bookmarkEnd w:id="3"/>
      <w:r w:rsidRPr="0017533C">
        <w:t>ESAME DEL DISEGNO DI LEGGE “DISPOSIZIONI URGENTI DI ADEGUAMENTO NORMATIVO” REG. GEN. 284</w:t>
      </w:r>
    </w:p>
    <w:p w14:paraId="759CFE30" w14:textId="77777777" w:rsidR="0017533C" w:rsidRDefault="0017533C" w:rsidP="0017533C">
      <w:pPr>
        <w:jc w:val="both"/>
        <w:rPr>
          <w:rFonts w:cs="Arial"/>
        </w:rPr>
      </w:pPr>
    </w:p>
    <w:p w14:paraId="33BE3290" w14:textId="63283F0C" w:rsidR="0017533C" w:rsidRDefault="0017533C" w:rsidP="0017533C">
      <w:pPr>
        <w:jc w:val="both"/>
        <w:rPr>
          <w:rFonts w:cs="Arial"/>
        </w:rPr>
      </w:pPr>
      <w:r>
        <w:rPr>
          <w:rFonts w:cs="Arial"/>
        </w:rPr>
        <w:t xml:space="preserve">Passiamo al terzo punto all’ordine del giorno relativo a: </w:t>
      </w:r>
      <w:r w:rsidRPr="0017533C">
        <w:rPr>
          <w:rFonts w:cs="Arial"/>
        </w:rPr>
        <w:t>Esame del disegno di legge “Disposizioni urgenti di adeguamento normativo” Reg. Gen. 284</w:t>
      </w:r>
      <w:r>
        <w:rPr>
          <w:rFonts w:cs="Arial"/>
        </w:rPr>
        <w:t>.</w:t>
      </w:r>
    </w:p>
    <w:p w14:paraId="69EC7D68" w14:textId="2F5EB6D0" w:rsidR="00366EAB" w:rsidRPr="00EF6079" w:rsidRDefault="00366EAB" w:rsidP="00366EAB">
      <w:pPr>
        <w:jc w:val="both"/>
        <w:rPr>
          <w:rFonts w:cs="Arial"/>
        </w:rPr>
      </w:pPr>
      <w:r w:rsidRPr="00EF6079">
        <w:rPr>
          <w:rFonts w:cs="Arial"/>
        </w:rPr>
        <w:t xml:space="preserve">Comunico che la II Commissione Permanente, riunita nella </w:t>
      </w:r>
      <w:r w:rsidR="00DE3010">
        <w:rPr>
          <w:rFonts w:cs="Arial"/>
        </w:rPr>
        <w:t>seduta</w:t>
      </w:r>
      <w:r w:rsidRPr="00EF6079">
        <w:rPr>
          <w:rFonts w:cs="Arial"/>
        </w:rPr>
        <w:t xml:space="preserve"> del 20 giugno 2023, ha esaminato i provvedimenti e a maggioranza ha deciso di riferire favorevolmente all’Aula.</w:t>
      </w:r>
    </w:p>
    <w:p w14:paraId="3093E9DB" w14:textId="77777777" w:rsidR="00366EAB" w:rsidRPr="00EF6079" w:rsidRDefault="00366EAB" w:rsidP="00366EAB">
      <w:pPr>
        <w:jc w:val="both"/>
        <w:rPr>
          <w:rFonts w:cs="Arial"/>
        </w:rPr>
      </w:pPr>
      <w:r w:rsidRPr="00EF6079">
        <w:rPr>
          <w:rFonts w:cs="Arial"/>
        </w:rPr>
        <w:t>Dichiaro aperta la discussione generale.</w:t>
      </w:r>
    </w:p>
    <w:p w14:paraId="357F3FB1" w14:textId="77777777" w:rsidR="00366EAB" w:rsidRPr="00EF6079" w:rsidRDefault="00366EAB" w:rsidP="00366EAB">
      <w:pPr>
        <w:jc w:val="both"/>
        <w:rPr>
          <w:rFonts w:cs="Arial"/>
        </w:rPr>
      </w:pPr>
      <w:r w:rsidRPr="00EF6079">
        <w:rPr>
          <w:rFonts w:cs="Arial"/>
        </w:rPr>
        <w:t>Passo la parola al Presidente Picarone per la relazione.</w:t>
      </w:r>
    </w:p>
    <w:p w14:paraId="6DBB2790" w14:textId="77777777" w:rsidR="00366EAB" w:rsidRPr="00EF6079" w:rsidRDefault="00366EAB" w:rsidP="00366EAB">
      <w:pPr>
        <w:jc w:val="both"/>
        <w:rPr>
          <w:rFonts w:cs="Arial"/>
          <w:b/>
          <w:bCs/>
        </w:rPr>
      </w:pPr>
    </w:p>
    <w:p w14:paraId="3FE9BD58" w14:textId="33D6F153" w:rsidR="00366EAB" w:rsidRDefault="00366EAB" w:rsidP="00366EAB">
      <w:pPr>
        <w:jc w:val="both"/>
        <w:rPr>
          <w:rFonts w:cs="Arial"/>
        </w:rPr>
      </w:pPr>
      <w:r w:rsidRPr="00EF6079">
        <w:rPr>
          <w:rFonts w:cs="Arial"/>
          <w:b/>
          <w:bCs/>
        </w:rPr>
        <w:t>PICARONE (PD).</w:t>
      </w:r>
      <w:r>
        <w:rPr>
          <w:rFonts w:cs="Arial"/>
          <w:b/>
          <w:bCs/>
        </w:rPr>
        <w:t xml:space="preserve"> </w:t>
      </w:r>
      <w:r>
        <w:rPr>
          <w:rFonts w:cs="Arial"/>
        </w:rPr>
        <w:t xml:space="preserve">La II Commissione, nella </w:t>
      </w:r>
      <w:r w:rsidR="00DE3010">
        <w:rPr>
          <w:rFonts w:cs="Arial"/>
        </w:rPr>
        <w:t>seduta</w:t>
      </w:r>
      <w:r>
        <w:rPr>
          <w:rFonts w:cs="Arial"/>
        </w:rPr>
        <w:t xml:space="preserve"> del 20 giugno, a maggioranza dei presenti ha approvato il disegno di legge “Disposizioni urgenti di adeguamento normativo” a cura del Presidente De Luca, del </w:t>
      </w:r>
      <w:proofErr w:type="spellStart"/>
      <w:r>
        <w:rPr>
          <w:rFonts w:cs="Arial"/>
        </w:rPr>
        <w:t>Vice</w:t>
      </w:r>
      <w:r w:rsidR="00DE3010">
        <w:rPr>
          <w:rFonts w:cs="Arial"/>
        </w:rPr>
        <w:t>Presidente</w:t>
      </w:r>
      <w:proofErr w:type="spellEnd"/>
      <w:r>
        <w:rPr>
          <w:rFonts w:cs="Arial"/>
        </w:rPr>
        <w:t xml:space="preserve"> Bonavitacola e dell’</w:t>
      </w:r>
      <w:r w:rsidR="00DE3010">
        <w:rPr>
          <w:rFonts w:cs="Arial"/>
        </w:rPr>
        <w:t>Assessore</w:t>
      </w:r>
      <w:r>
        <w:rPr>
          <w:rFonts w:cs="Arial"/>
        </w:rPr>
        <w:t xml:space="preserve"> Fortini, proposto dalla Giunta il 28 febbraio scorso. Il disegno di legge, nella sua formulazione originaria, si compone di due articoli per assolvere agli impegni assunti con il Governo e superare i rilievi rappresentati dal Ministero dell’Istruzione in merito a quanto previsto dal comma 2 dell’articolo 2 della Legge 29 dicembre 2022.</w:t>
      </w:r>
    </w:p>
    <w:p w14:paraId="0511A087" w14:textId="77777777" w:rsidR="00366EAB" w:rsidRDefault="00366EAB" w:rsidP="00366EAB">
      <w:pPr>
        <w:jc w:val="both"/>
        <w:rPr>
          <w:rFonts w:cs="Arial"/>
        </w:rPr>
      </w:pPr>
      <w:r>
        <w:rPr>
          <w:rFonts w:cs="Arial"/>
        </w:rPr>
        <w:lastRenderedPageBreak/>
        <w:t>L’articolo 2 della predetta Legge di Stabilità Regionale prevede azioni di contrasto alla dispersione scolastica, alla povertà educativa e al disagio minorile.</w:t>
      </w:r>
    </w:p>
    <w:p w14:paraId="1048206E" w14:textId="77777777" w:rsidR="00366EAB" w:rsidRDefault="00366EAB" w:rsidP="00366EAB">
      <w:pPr>
        <w:jc w:val="both"/>
        <w:rPr>
          <w:rFonts w:cs="Arial"/>
        </w:rPr>
      </w:pPr>
      <w:r>
        <w:rPr>
          <w:rFonts w:cs="Arial"/>
        </w:rPr>
        <w:t>L’impegno assunto dalla Regione è stato quello d’integrare tale disposizione con la predicazione che la Regione acquisisce dati in forma aggregata.</w:t>
      </w:r>
    </w:p>
    <w:p w14:paraId="3A10D714" w14:textId="5C0573F1" w:rsidR="00366EAB" w:rsidRDefault="00366EAB" w:rsidP="00366EAB">
      <w:pPr>
        <w:jc w:val="both"/>
        <w:rPr>
          <w:rFonts w:cs="Arial"/>
        </w:rPr>
      </w:pPr>
      <w:r>
        <w:rPr>
          <w:rFonts w:cs="Arial"/>
        </w:rPr>
        <w:t xml:space="preserve">L’articolo 62 ha modificato l’articolo 3 della Legge regionale n. 15/2015 recante: “Disposizioni di riordino del servizio idrico integrato e d’istituzione dell’Ente Idrico Campano con riguardo all’esercizio delle competenze della Regione in materia tariffaria, nonché all’individuazione </w:t>
      </w:r>
      <w:r w:rsidR="00DE3010">
        <w:rPr>
          <w:rFonts w:cs="Arial"/>
        </w:rPr>
        <w:t>delle infrastrutture</w:t>
      </w:r>
      <w:r>
        <w:rPr>
          <w:rFonts w:cs="Arial"/>
        </w:rPr>
        <w:t xml:space="preserve"> strategiche regionali.</w:t>
      </w:r>
    </w:p>
    <w:p w14:paraId="3318002B" w14:textId="77777777" w:rsidR="00366EAB" w:rsidRDefault="00366EAB" w:rsidP="00366EAB">
      <w:pPr>
        <w:jc w:val="both"/>
        <w:rPr>
          <w:rFonts w:cs="Arial"/>
        </w:rPr>
      </w:pPr>
      <w:r>
        <w:rPr>
          <w:rFonts w:cs="Arial"/>
        </w:rPr>
        <w:t>Su tale disposizione è emersa l’esigenza di precisare l’ambito applicativo delle modifiche apportate all’articolo 3 della citata Legge regionale 2 dicembre n. 15/2015 con riferimento alle competenze della Regione Puglia, che acquisisce risorse idriche site sul territorio della Campania.</w:t>
      </w:r>
    </w:p>
    <w:p w14:paraId="3ACB4CA9" w14:textId="77777777" w:rsidR="00366EAB" w:rsidRDefault="00366EAB" w:rsidP="00366EAB">
      <w:pPr>
        <w:jc w:val="both"/>
        <w:rPr>
          <w:rFonts w:cs="Arial"/>
        </w:rPr>
      </w:pPr>
      <w:r>
        <w:rPr>
          <w:rFonts w:cs="Arial"/>
        </w:rPr>
        <w:t>La norma chiarisce che la Campania esercita le competenze in materia tariffaria relativamente alle tariffe all’ingrosso e per la parte relativa esclusivamente all’approvvigionamento idrico dell’utenza campana e che sono considerate infrastrutture strategiche regionali, quelle della grande adduzione primaria d’interesse regionale, dedicate esclusivamente alla popolazione e alle attività economiche insistenti sul territorio della Campania.</w:t>
      </w:r>
    </w:p>
    <w:p w14:paraId="2448BD79" w14:textId="77777777" w:rsidR="00366EAB" w:rsidRDefault="00366EAB" w:rsidP="00366EAB">
      <w:pPr>
        <w:jc w:val="both"/>
        <w:rPr>
          <w:rFonts w:cs="Arial"/>
        </w:rPr>
      </w:pPr>
      <w:r>
        <w:rPr>
          <w:rFonts w:cs="Arial"/>
        </w:rPr>
        <w:t xml:space="preserve">Ciò detto, in fase di esame in Commissione, il Provvedimento è stato arricchito da proposte emendative presentate sia da colleghi di Maggioranza sia da quelli di Opposizione che hanno generato un Provvedimento di 15 articoli che apportano ulteriori modifiche a diverse leggi regionali: l’articolo 1 prevede modifiche alla legge regionale 18/2022 ed è stato interessato dalle seguenti modifiche: all’articolo 43 si propone d’incrementare la mobilità interna e la presenza turistica nelle aree interni rientranti nella strategia nazionale dell’area interna, attraverso l’incremento dei collegamenti verso le aree interne e all’interno delle stesse con i grandi attrattori turistici; all’articolo 66 si prevede che la Giunta, entro il 31 luglio 2023 approvi gli indirizzi alla competente Direzione Generale per la selezione degli interventi coerenti con le finalità del programma regionale Campania Fondo Europeo di Sviluppo Regionale e per la verifica di compatibilità programmatica, parliamo del 21-27 </w:t>
      </w:r>
      <w:r w:rsidRPr="007F4E8E">
        <w:rPr>
          <w:rFonts w:cs="Arial"/>
        </w:rPr>
        <w:t>ovviamente</w:t>
      </w:r>
      <w:r>
        <w:rPr>
          <w:rFonts w:cs="Arial"/>
        </w:rPr>
        <w:t>, temporale e finanziario con asso obiettivo specifico di riferimento degli interventi per la messa in sicurezza del Patrimonio Edilizio dei Comuni colpiti dal sisma del 29 dicembre 2013.</w:t>
      </w:r>
    </w:p>
    <w:p w14:paraId="159988C7" w14:textId="77777777" w:rsidR="00366EAB" w:rsidRDefault="00366EAB" w:rsidP="00366EAB">
      <w:pPr>
        <w:jc w:val="both"/>
        <w:rPr>
          <w:rFonts w:cs="Arial"/>
        </w:rPr>
      </w:pPr>
      <w:r>
        <w:rPr>
          <w:rFonts w:cs="Arial"/>
        </w:rPr>
        <w:t>Sempre all’articolo 66 si autorizza, inoltre il Change a rendicontare entro il 2025 le spese sostenute a valere sul contributo per la continuazione dello studio di malattia neoplastica concesso con la Legge 19/2022.</w:t>
      </w:r>
    </w:p>
    <w:p w14:paraId="3E20E826" w14:textId="77777777" w:rsidR="00366EAB" w:rsidRDefault="00366EAB" w:rsidP="00366EAB">
      <w:pPr>
        <w:jc w:val="both"/>
        <w:rPr>
          <w:rFonts w:cs="Arial"/>
        </w:rPr>
      </w:pPr>
      <w:r>
        <w:rPr>
          <w:rFonts w:cs="Arial"/>
        </w:rPr>
        <w:t>L’articolo 2 è stato anch’esso riformulato per ulteriori modifiche alla Legge regionale del 15 dicembre 2015, modifiche che hanno lo scopo di porre riparo ad alcuni elementi di criticità emersi nell’attuazione della Legge regionale 15/2015 “Riordino del servizio idrico dell’Ente Idrico Campano”.</w:t>
      </w:r>
    </w:p>
    <w:p w14:paraId="0F76D9F1" w14:textId="77777777" w:rsidR="00366EAB" w:rsidRDefault="00366EAB" w:rsidP="00366EAB">
      <w:pPr>
        <w:jc w:val="both"/>
        <w:rPr>
          <w:rFonts w:cs="Arial"/>
        </w:rPr>
      </w:pPr>
      <w:r>
        <w:rPr>
          <w:rFonts w:cs="Arial"/>
        </w:rPr>
        <w:t>A poco più di 4 anni dalla piena operatività dell’EIC si è ritenuto opportuno operare un adeguamento della normativa in parola concernente in particolare organo, requisito e ruolo del Direttore Generale, procedure di redazione, approvazione e natura degli atti pianificatori in materia, tutela degli utenti, partecipazione e superamento delle gestioni commissariali.</w:t>
      </w:r>
    </w:p>
    <w:p w14:paraId="212D7C26" w14:textId="77B29269" w:rsidR="00366EAB" w:rsidRDefault="00366EAB" w:rsidP="00366EAB">
      <w:pPr>
        <w:jc w:val="both"/>
        <w:rPr>
          <w:rFonts w:cs="Arial"/>
          <w:bCs/>
        </w:rPr>
      </w:pPr>
      <w:r>
        <w:rPr>
          <w:rFonts w:cs="Arial"/>
        </w:rPr>
        <w:t>Sono state apportate le seguenti modifiche: in ossequio alla distinzione tra organi d’indirizzo e soggetti preposti alla gestione amministrativa, dall’elencazione degli organi dell’EIC, articolo 9, è eliminato il Direttore Generale, conseguentemente sono stati abrogati gli articoli 11 e 12, rubricati, rispettivamente:</w:t>
      </w:r>
      <w:r>
        <w:rPr>
          <w:rFonts w:cs="Arial"/>
          <w:bCs/>
        </w:rPr>
        <w:t xml:space="preserve"> Direttore Generale e Funzioni del Direttore Generale, e la disciplina relativa al direttore generale (Requisiti e funzioni) è stata inserita in un articolo aggiuntivo, infatti, l’articolo 15-bis relativo al direttore, si inserisce in un maggior dettaglio nei requisiti di nomina, prescrivendo </w:t>
      </w:r>
      <w:r>
        <w:rPr>
          <w:rFonts w:cs="Arial"/>
          <w:bCs/>
        </w:rPr>
        <w:lastRenderedPageBreak/>
        <w:t>che il direttore sia in possesso di qualificata professionalità e specifica e documentata esperienza adeguata rispetto alle funzioni da svolgere, contratto di lavoro a tempo determinato di durata non inferiore al triennio e non superiore al quinquennio. Inoltre, in armonia con le competenze gestionali che spettano al direttore, si stabilisce, tra l’altro, che lo stesso predispone gli atti, i Regolamenti Interni, gli atti generali di organizzazione da sottoporre all’approvazione del Comitato esecutivo.</w:t>
      </w:r>
    </w:p>
    <w:p w14:paraId="69008895" w14:textId="77777777" w:rsidR="00366EAB" w:rsidRDefault="00366EAB" w:rsidP="00366EAB">
      <w:pPr>
        <w:jc w:val="both"/>
        <w:rPr>
          <w:rFonts w:cs="Arial"/>
          <w:bCs/>
        </w:rPr>
      </w:pPr>
      <w:r>
        <w:rPr>
          <w:rFonts w:cs="Arial"/>
          <w:bCs/>
        </w:rPr>
        <w:t>Al fine di precisare i ruoli del rappresentante legale dell’EIC, si elencano i suoi compiti in qualità di vertice dell’EIC, si inserisce, nell’articolo 17, un maggior dettaglio formale sul significato attuativo dei Piani di distretto utili ad evitare la duplicazione della procedura di Valutazione Ambientale Strategica per gli elementi già oggetto di considerazione in sede VAS; relativamente all’articolo 20, recante Tutela degli utenti e partecipazione, al fine di consentire la formazione del Comitato consultivo sul Servizio Idrico Integrato, rimasta fino ad ora inattuato, si stabilisce che l’EIC recepisca e disciplini, con proprio Regolamento, la composizione e funzionamento del Comitato esecutivo sulla base di criteri fissati dalla Giunta; con riferimento all’articolo 21, al fine di assicurare la definitiva estinzione degli Enti d’Ambito, di cui alla Legge regionale 14 del 1997, si prevede il superamento degli attuali quattro gestioni liquidatorie attraverso la nomina di un commissario unico, si prescrive che i commissari cessino ogni attività che trasferiscono le risultanze della ricognizione dei procedimenti dei rapporti pendenti e la relativa documentazione, unitamente alle risorse residue al commissario unico.</w:t>
      </w:r>
    </w:p>
    <w:p w14:paraId="5484A09B" w14:textId="77777777" w:rsidR="00366EAB" w:rsidRDefault="00366EAB" w:rsidP="00366EAB">
      <w:pPr>
        <w:jc w:val="both"/>
        <w:rPr>
          <w:rFonts w:cs="Arial"/>
          <w:bCs/>
        </w:rPr>
      </w:pPr>
      <w:r>
        <w:rPr>
          <w:rFonts w:cs="Arial"/>
          <w:bCs/>
        </w:rPr>
        <w:t>L’articolo 3 è diretto ad integrare l’articolo 32 della Legge 2003 n. 4, in considerazione delle criticità operative generate dall’applicazione del Testo vigente in ordine ai poteri dei commissari straordinari nominati in ipotesi di gravi irregolarità e inadempienze che hanno condotto allo scioglimento degli organi di amministrazione dei Consorzi di Bonifica.</w:t>
      </w:r>
    </w:p>
    <w:p w14:paraId="7F124A66" w14:textId="77777777" w:rsidR="00366EAB" w:rsidRDefault="00366EAB" w:rsidP="00366EAB">
      <w:pPr>
        <w:jc w:val="both"/>
        <w:rPr>
          <w:rFonts w:cs="Arial"/>
          <w:bCs/>
        </w:rPr>
      </w:pPr>
      <w:r>
        <w:rPr>
          <w:rFonts w:cs="Arial"/>
          <w:bCs/>
        </w:rPr>
        <w:t>L’articolo 4 è diretto a modificare la Legge Regionale 18 gennaio 2016 n. 1, abrogando il comma 3 dell’articolo 2 relativo alla clausola automatica di decadenza di protocolli, intese, atti analoghi della Regione Campania in assenza di atti di impulso attuativo, esecutivi nell’anno successivo alla sottoscrizione.</w:t>
      </w:r>
    </w:p>
    <w:p w14:paraId="7BBD2110" w14:textId="77777777" w:rsidR="00366EAB" w:rsidRDefault="00366EAB" w:rsidP="00366EAB">
      <w:pPr>
        <w:jc w:val="both"/>
        <w:rPr>
          <w:rFonts w:cs="Arial"/>
          <w:bCs/>
        </w:rPr>
      </w:pPr>
      <w:r>
        <w:rPr>
          <w:rFonts w:cs="Arial"/>
          <w:bCs/>
        </w:rPr>
        <w:t>L’articolo 5 apporta modifiche all’articolo 13 della Legge regionale 16 del 2019 (Norme per l’efficientamento del sistema ambientale per il rilancio delle attività produttive e per la semplificazione normativa e amministrativa e modifiche e abrogazioni).</w:t>
      </w:r>
    </w:p>
    <w:p w14:paraId="21AA6650" w14:textId="77777777" w:rsidR="00366EAB" w:rsidRDefault="00366EAB" w:rsidP="00366EAB">
      <w:pPr>
        <w:jc w:val="both"/>
        <w:rPr>
          <w:rFonts w:cs="Arial"/>
          <w:bCs/>
        </w:rPr>
      </w:pPr>
      <w:r>
        <w:rPr>
          <w:rFonts w:cs="Arial"/>
          <w:bCs/>
        </w:rPr>
        <w:t>L’articolo 6 apporta modifiche alla Legge Regionale 28 del 2003 (Disposizioni urgenti per il risanamento della finanza regionale), la modifica adegua l’articolo 6 della Legge Regionale 28 del 2003 all’entrata in vigore del nuovo Codice dei Contratti, al fine di assicurare i punti di riferimenti certi a tutela degli utenti del mercato e degli operatori a.</w:t>
      </w:r>
    </w:p>
    <w:p w14:paraId="2123DC83" w14:textId="77777777" w:rsidR="00366EAB" w:rsidRDefault="00366EAB" w:rsidP="00366EAB">
      <w:pPr>
        <w:jc w:val="both"/>
        <w:rPr>
          <w:rFonts w:cs="Arial"/>
          <w:bCs/>
        </w:rPr>
      </w:pPr>
      <w:r>
        <w:rPr>
          <w:rFonts w:cs="Arial"/>
          <w:bCs/>
        </w:rPr>
        <w:t>L’articolo 7 apporta modifiche alla Legge Regionale 8 del 20303 (Realizzazione, organizzazione e funzionamento delle residenze sanitarie assistenziali pubbliche e private).</w:t>
      </w:r>
    </w:p>
    <w:p w14:paraId="77CF5212" w14:textId="77777777" w:rsidR="00366EAB" w:rsidRDefault="00366EAB" w:rsidP="00366EAB">
      <w:pPr>
        <w:jc w:val="both"/>
        <w:rPr>
          <w:rFonts w:cs="Arial"/>
          <w:bCs/>
        </w:rPr>
      </w:pPr>
      <w:r>
        <w:rPr>
          <w:rFonts w:cs="Arial"/>
          <w:bCs/>
        </w:rPr>
        <w:t>L’articolo 8 apporta modifiche alla Legge Regionale n. 2 del 2023 (Promozione e diffusione dell’impegno civico e politico dei cittadini campani) che costituiscono il recepimento di osservazioni formulate dal MIUR.</w:t>
      </w:r>
    </w:p>
    <w:p w14:paraId="678C7D7D" w14:textId="77777777" w:rsidR="00366EAB" w:rsidRDefault="00366EAB" w:rsidP="00366EAB">
      <w:pPr>
        <w:jc w:val="both"/>
        <w:rPr>
          <w:rFonts w:cs="Arial"/>
          <w:bCs/>
        </w:rPr>
      </w:pPr>
      <w:r>
        <w:rPr>
          <w:rFonts w:cs="Arial"/>
          <w:bCs/>
        </w:rPr>
        <w:t>L’articolo 9 apporta modifiche alla Legge Regionale n. 3 del 26 aprile che costituiscono il recepimento di osservazioni formulate dal MIUR.</w:t>
      </w:r>
    </w:p>
    <w:p w14:paraId="13B7157B" w14:textId="77777777" w:rsidR="00366EAB" w:rsidRDefault="00366EAB" w:rsidP="00366EAB">
      <w:pPr>
        <w:jc w:val="both"/>
        <w:rPr>
          <w:rFonts w:cs="Arial"/>
          <w:bCs/>
        </w:rPr>
      </w:pPr>
      <w:r>
        <w:rPr>
          <w:rFonts w:cs="Arial"/>
          <w:bCs/>
        </w:rPr>
        <w:t>L’articolo 10 apporta modifiche alla Legge Regionale n. 4 del 2023.</w:t>
      </w:r>
    </w:p>
    <w:p w14:paraId="71BFC6D4" w14:textId="77777777" w:rsidR="00366EAB" w:rsidRDefault="00366EAB" w:rsidP="00366EAB">
      <w:pPr>
        <w:jc w:val="both"/>
        <w:rPr>
          <w:rFonts w:cs="Arial"/>
          <w:bCs/>
        </w:rPr>
      </w:pPr>
      <w:r>
        <w:rPr>
          <w:rFonts w:cs="Arial"/>
          <w:bCs/>
        </w:rPr>
        <w:t>L’articolo 11 apporta modifiche alla Legge Regionale 24 novembre n. 17 del 2001.</w:t>
      </w:r>
    </w:p>
    <w:p w14:paraId="653BA73A" w14:textId="77777777" w:rsidR="00366EAB" w:rsidRDefault="00366EAB" w:rsidP="00366EAB">
      <w:pPr>
        <w:jc w:val="both"/>
        <w:rPr>
          <w:rFonts w:cs="Arial"/>
          <w:bCs/>
        </w:rPr>
      </w:pPr>
      <w:r>
        <w:rPr>
          <w:rFonts w:cs="Arial"/>
          <w:bCs/>
        </w:rPr>
        <w:t>L’articolo 12 apporta modifiche alla Legge Regionale 5 agosto 1972 n. 6 (Funzionamento dei Gruppi consiliari).</w:t>
      </w:r>
    </w:p>
    <w:p w14:paraId="3C8B51C8" w14:textId="77777777" w:rsidR="00366EAB" w:rsidRDefault="00366EAB" w:rsidP="00366EAB">
      <w:pPr>
        <w:jc w:val="both"/>
        <w:rPr>
          <w:rFonts w:cs="Arial"/>
          <w:bCs/>
        </w:rPr>
      </w:pPr>
      <w:r>
        <w:rPr>
          <w:rFonts w:cs="Arial"/>
          <w:bCs/>
        </w:rPr>
        <w:t>L’articolo 13 apporta modifiche alla Legge 12 del 2016 (Misure per potenziare e rendere effettivo il diritto allo studio universitario).</w:t>
      </w:r>
    </w:p>
    <w:p w14:paraId="47CD4D35" w14:textId="77777777" w:rsidR="00366EAB" w:rsidRDefault="00366EAB" w:rsidP="00366EAB">
      <w:pPr>
        <w:jc w:val="both"/>
        <w:rPr>
          <w:rFonts w:cs="Arial"/>
          <w:bCs/>
        </w:rPr>
      </w:pPr>
      <w:r>
        <w:rPr>
          <w:rFonts w:cs="Arial"/>
          <w:bCs/>
        </w:rPr>
        <w:lastRenderedPageBreak/>
        <w:t>L’articolo 14 apporta modifiche alla Legge n. 5 del 2001 (Disciplina dell’attività di Bed and Breakfast) con l’intento di chiarire possibili dubbi interpretativi.</w:t>
      </w:r>
    </w:p>
    <w:p w14:paraId="2A17C525" w14:textId="77777777" w:rsidR="00366EAB" w:rsidRDefault="00366EAB" w:rsidP="00366EAB">
      <w:pPr>
        <w:jc w:val="both"/>
        <w:rPr>
          <w:rFonts w:cs="Arial"/>
          <w:bCs/>
        </w:rPr>
      </w:pPr>
      <w:r>
        <w:rPr>
          <w:rFonts w:cs="Arial"/>
          <w:bCs/>
        </w:rPr>
        <w:t>L’articolo 15 apporta modifiche alla Legge Regionale n. 18 del 2006 (Istituzione dell’ufficio del Garante delle persone sottoposte a misure restrittive della libertà regionale e Osservatorio regionale alla detenzione).</w:t>
      </w:r>
    </w:p>
    <w:p w14:paraId="6CF2DC94" w14:textId="77777777" w:rsidR="00366EAB" w:rsidRDefault="00366EAB" w:rsidP="00366EAB">
      <w:pPr>
        <w:jc w:val="both"/>
        <w:rPr>
          <w:rFonts w:cs="Arial"/>
          <w:bCs/>
        </w:rPr>
      </w:pPr>
      <w:r>
        <w:rPr>
          <w:rFonts w:cs="Arial"/>
          <w:bCs/>
        </w:rPr>
        <w:t>L’articolo 16 prevede l’entrata in vigore della Legge.</w:t>
      </w:r>
    </w:p>
    <w:p w14:paraId="3C050630" w14:textId="77777777" w:rsidR="00366EAB" w:rsidRDefault="00366EAB" w:rsidP="00366EAB">
      <w:pPr>
        <w:jc w:val="both"/>
        <w:rPr>
          <w:rFonts w:cs="Arial"/>
          <w:bCs/>
        </w:rPr>
      </w:pPr>
      <w:r>
        <w:rPr>
          <w:rFonts w:cs="Arial"/>
          <w:bCs/>
        </w:rPr>
        <w:t>Sono pervenuti ulteriori 11 emendamenti che discutiamo oggi, ovviamente deve essere anche introdotta una disposizione transitoria, che chiameremo articolo 15-bis, per l’attuazione. Grazie colleghi.</w:t>
      </w:r>
    </w:p>
    <w:p w14:paraId="27CB32FC" w14:textId="77777777" w:rsidR="00366EAB" w:rsidRDefault="00366EAB" w:rsidP="00366EAB">
      <w:pPr>
        <w:jc w:val="both"/>
        <w:rPr>
          <w:rFonts w:cs="Arial"/>
          <w:bCs/>
        </w:rPr>
      </w:pPr>
    </w:p>
    <w:p w14:paraId="396FB554" w14:textId="23B79725" w:rsidR="00366EAB" w:rsidRDefault="00366EAB" w:rsidP="00366EAB">
      <w:pPr>
        <w:jc w:val="both"/>
        <w:rPr>
          <w:rFonts w:cs="Arial"/>
        </w:rPr>
      </w:pPr>
      <w:r>
        <w:rPr>
          <w:rFonts w:cs="Arial"/>
          <w:b/>
          <w:bCs/>
        </w:rPr>
        <w:t xml:space="preserve">PRESIDENTE (Oliviero). </w:t>
      </w:r>
      <w:r>
        <w:rPr>
          <w:rFonts w:cs="Arial"/>
        </w:rPr>
        <w:t xml:space="preserve">Grazie </w:t>
      </w:r>
      <w:r w:rsidR="00DE3010">
        <w:rPr>
          <w:rFonts w:cs="Arial"/>
        </w:rPr>
        <w:t>Presidente</w:t>
      </w:r>
      <w:r>
        <w:rPr>
          <w:rFonts w:cs="Arial"/>
        </w:rPr>
        <w:t xml:space="preserve"> Picarone. È aperta la discussione generale. Ci sono colleghi che intendono intervenire? Tommasetti, prego.</w:t>
      </w:r>
    </w:p>
    <w:p w14:paraId="0D8C31CF" w14:textId="77777777" w:rsidR="00366EAB" w:rsidRDefault="00366EAB" w:rsidP="00366EAB">
      <w:pPr>
        <w:jc w:val="both"/>
        <w:rPr>
          <w:rFonts w:cs="Arial"/>
        </w:rPr>
      </w:pPr>
    </w:p>
    <w:p w14:paraId="565F80F4" w14:textId="77777777" w:rsidR="00366EAB" w:rsidRDefault="00366EAB" w:rsidP="00366EAB">
      <w:pPr>
        <w:jc w:val="both"/>
        <w:rPr>
          <w:rFonts w:cs="Arial"/>
        </w:rPr>
      </w:pPr>
      <w:r>
        <w:rPr>
          <w:rFonts w:cs="Arial"/>
          <w:b/>
          <w:bCs/>
        </w:rPr>
        <w:t xml:space="preserve">TOMMASETTI (Lega Campania). </w:t>
      </w:r>
      <w:r>
        <w:rPr>
          <w:rFonts w:cs="Arial"/>
        </w:rPr>
        <w:t>Intervengo in merito alle modifiche che riguardano il mondo dell’Università, del diritto allo studio, degli studenti universitari, in particolare a quelle indicate nell’articolo 13.</w:t>
      </w:r>
    </w:p>
    <w:p w14:paraId="28E2F7AB" w14:textId="77777777" w:rsidR="00366EAB" w:rsidRDefault="00366EAB" w:rsidP="00366EAB">
      <w:pPr>
        <w:jc w:val="both"/>
        <w:rPr>
          <w:rFonts w:cs="Arial"/>
        </w:rPr>
      </w:pPr>
      <w:r>
        <w:rPr>
          <w:rFonts w:cs="Arial"/>
        </w:rPr>
        <w:t xml:space="preserve">Ci sono due ordini di intervento che stroncano il diritto allo studio universitario, e mi riferisco all’articolo 3, la sostituzione del comma 3 e la sostituzione del comma 4, e all’articolo 6, l’abrogazione del comma 4-bis. </w:t>
      </w:r>
    </w:p>
    <w:p w14:paraId="26442B99" w14:textId="67E6B889" w:rsidR="00366EAB" w:rsidRDefault="00366EAB" w:rsidP="00366EAB">
      <w:pPr>
        <w:jc w:val="both"/>
        <w:rPr>
          <w:rFonts w:cs="Arial"/>
        </w:rPr>
      </w:pPr>
      <w:r>
        <w:rPr>
          <w:rFonts w:cs="Arial"/>
        </w:rPr>
        <w:t xml:space="preserve">Quali sono le perplessità? Quali sono le preoccupazioni? Con tali modifiche, fondamentalmente si interviene, com’è stato ricordato in apertura dal </w:t>
      </w:r>
      <w:r w:rsidR="00DE3010">
        <w:rPr>
          <w:rFonts w:cs="Arial"/>
        </w:rPr>
        <w:t>Presidente</w:t>
      </w:r>
      <w:r>
        <w:rPr>
          <w:rFonts w:cs="Arial"/>
        </w:rPr>
        <w:t xml:space="preserve"> Picarone, rispetto a una Legge del 2016, la Legge Regionale 18 maggio 2016, che nasceva da un accorpamento delle Adisurc regionali o, meglio, della creazione di un’Adisurc regionale che sopprimeva le sette aziende per il diritto allo studio preesistenti.</w:t>
      </w:r>
    </w:p>
    <w:p w14:paraId="20494335" w14:textId="77777777" w:rsidR="00366EAB" w:rsidRDefault="00366EAB" w:rsidP="00366EAB">
      <w:pPr>
        <w:jc w:val="both"/>
        <w:rPr>
          <w:rFonts w:cs="Arial"/>
        </w:rPr>
      </w:pPr>
      <w:r>
        <w:rPr>
          <w:rFonts w:cs="Arial"/>
        </w:rPr>
        <w:t xml:space="preserve">Nel 2016, mischiando territori diversi, ovviamente in un’Adisurc regionale, conferivano le sette Università campane e anche un concetto più ampio, l’Istituzione Universitaria, com’è stato giustamente modificato, delle cinque Province. Furono creati due centri di responsabilità amministrativi Cra1 e Cra2, il Cra1 per la gestione di servizi e per i benefici in favore degli studenti dell’area napoletana, delle istituzioni universitarie aventi sede legale nella Provincia di Napoli e il Cra2 in relazione ai servizi e benefici degli studenti iscritti nelle Istituzioni Universitarie aventi sede legale ad Avellino, Benevento, Caserta e Salerno. </w:t>
      </w:r>
    </w:p>
    <w:p w14:paraId="35A40BB1" w14:textId="77777777" w:rsidR="00366EAB" w:rsidRDefault="00366EAB" w:rsidP="00366EAB">
      <w:pPr>
        <w:jc w:val="both"/>
        <w:rPr>
          <w:rFonts w:cs="Arial"/>
        </w:rPr>
      </w:pPr>
      <w:r>
        <w:rPr>
          <w:rFonts w:cs="Arial"/>
        </w:rPr>
        <w:t>La logica per cui fu creata questa scissione, che fu all’epoca – mi consta personalmente – voluta fortemente dai rettori e da tutto il mondo universitario delle sette Università campane, avallata dalla Giunta De Luca, nel momento in cui si sopprimevano le sette Adisu era necessario assicurare uno stabile riferimento organizzativo operativo non soltanto agli studenti degli atenei napoletani, tenendo presente che la sede legale era ed è nella città di Napoli, ma anche agli studenti dei restanti atenei della Campania, delle zone interne e dell’area sud, in ciò tenendo conto del fatto di un elemento numerico, perché fondamentalmente le Istituzioni Universitarie di Napoli cubano complessivamente 110 mila iscritti e quelli delle Istituzioni Universitarie di Avellino, Benevento, Caserta e Salerno, circa 65 mila, e ovviamente tutte ci sono tutte le complessità legate alla gestione dell’erogazione dei servizi.</w:t>
      </w:r>
    </w:p>
    <w:p w14:paraId="71614B0E" w14:textId="77777777" w:rsidR="00366EAB" w:rsidRDefault="00366EAB" w:rsidP="00366EAB">
      <w:pPr>
        <w:jc w:val="both"/>
        <w:rPr>
          <w:rFonts w:cs="Arial"/>
        </w:rPr>
      </w:pPr>
      <w:r>
        <w:rPr>
          <w:rFonts w:cs="Arial"/>
        </w:rPr>
        <w:t>Vengo da un mondo, quello dell’Università di Salerno, organizzato nei due campus di Fisciano e Baronissi, in cui evidentemente è strategico il ruolo della ristorazione, il ruolo delle residenze abitative universitarie, quindi, anche la gestione delle problematiche immediate e urgenti che richiedevano dei punti di riferimento locali, ma questo non è un discorso diverso di quanto accade all’Università Vanvitelli, con le sedi decentrate dell’area casertana o quanto accade nell’Università del Sannio.</w:t>
      </w:r>
    </w:p>
    <w:p w14:paraId="3C895C69" w14:textId="4A036460" w:rsidR="00366EAB" w:rsidRDefault="00366EAB" w:rsidP="00366EAB">
      <w:pPr>
        <w:jc w:val="both"/>
        <w:rPr>
          <w:rFonts w:cs="Arial"/>
        </w:rPr>
      </w:pPr>
      <w:r>
        <w:rPr>
          <w:rFonts w:cs="Arial"/>
        </w:rPr>
        <w:lastRenderedPageBreak/>
        <w:t xml:space="preserve">Con la riforma del 2016 che, com’è stato richiamato in apertura dal </w:t>
      </w:r>
      <w:r w:rsidR="00DE3010">
        <w:rPr>
          <w:rFonts w:cs="Arial"/>
        </w:rPr>
        <w:t>Presidente</w:t>
      </w:r>
      <w:r>
        <w:rPr>
          <w:rFonts w:cs="Arial"/>
        </w:rPr>
        <w:t xml:space="preserve"> Picarone, aveva per titolo </w:t>
      </w:r>
      <w:r w:rsidR="00D77A02">
        <w:rPr>
          <w:rFonts w:cs="Arial"/>
        </w:rPr>
        <w:t>“</w:t>
      </w:r>
      <w:r>
        <w:rPr>
          <w:rFonts w:cs="Arial"/>
        </w:rPr>
        <w:t>Misure per potenziare e rendere effettivo il diritto allo studio universitario</w:t>
      </w:r>
      <w:r w:rsidR="00D77A02">
        <w:rPr>
          <w:rFonts w:cs="Arial"/>
        </w:rPr>
        <w:t>”, p</w:t>
      </w:r>
      <w:r>
        <w:rPr>
          <w:rFonts w:cs="Arial"/>
        </w:rPr>
        <w:t>are che con questo provvedimento, sul quale penserei di fare una seria riflessione prima di approvarlo, si va nell’ottica di indebolir</w:t>
      </w:r>
      <w:r w:rsidR="00D77A02">
        <w:rPr>
          <w:rFonts w:cs="Arial"/>
        </w:rPr>
        <w:t>e</w:t>
      </w:r>
      <w:r>
        <w:rPr>
          <w:rFonts w:cs="Arial"/>
        </w:rPr>
        <w:t>, se non demolire il diritto allo studio universitario.</w:t>
      </w:r>
    </w:p>
    <w:p w14:paraId="7CAAF997" w14:textId="39EBA89C" w:rsidR="00366EAB" w:rsidRDefault="00366EAB" w:rsidP="00366EAB">
      <w:pPr>
        <w:jc w:val="both"/>
        <w:rPr>
          <w:rFonts w:cs="Arial"/>
        </w:rPr>
      </w:pPr>
      <w:r>
        <w:rPr>
          <w:rFonts w:cs="Arial"/>
        </w:rPr>
        <w:t>Sembra strano, perché si va in controtendenza rispetto a quello che accade in altri settori, dei servizi all’utenza, e mi riferisco al campo dei servizi sociali, si pensi al concetto del welfare di prossimità, nel campo del servizio sanitario, dove si parla di assistenza territoriale, Dio sa quanto ce ne sia bisogno, di ospedali e case d</w:t>
      </w:r>
      <w:r w:rsidR="00D77A02">
        <w:rPr>
          <w:rFonts w:cs="Arial"/>
        </w:rPr>
        <w:t>i</w:t>
      </w:r>
      <w:r>
        <w:rPr>
          <w:rFonts w:cs="Arial"/>
        </w:rPr>
        <w:t xml:space="preserve"> comunità, qui, invece, andiamo in un’ottica diametralmente opposta.</w:t>
      </w:r>
    </w:p>
    <w:p w14:paraId="0A300502" w14:textId="74B2DCC9" w:rsidR="00366EAB" w:rsidRDefault="00366EAB" w:rsidP="00366EAB">
      <w:pPr>
        <w:jc w:val="both"/>
        <w:rPr>
          <w:rFonts w:cs="Arial"/>
        </w:rPr>
      </w:pPr>
      <w:r>
        <w:rPr>
          <w:rFonts w:cs="Arial"/>
        </w:rPr>
        <w:t xml:space="preserve">Dico questo perché il primo provvedimento per giungere a un’Adisu regionale, diciamo, risale all’epoca della Giunta Caldoro, del 2010-2015. Il mio Ateneo </w:t>
      </w:r>
      <w:proofErr w:type="gramStart"/>
      <w:r>
        <w:rPr>
          <w:rFonts w:cs="Arial"/>
        </w:rPr>
        <w:t>si</w:t>
      </w:r>
      <w:proofErr w:type="gramEnd"/>
      <w:r>
        <w:rPr>
          <w:rFonts w:cs="Arial"/>
        </w:rPr>
        <w:t xml:space="preserve"> mobilità in tutte le sue componenti, nessuna esclusa, contro il Progetto di scioglimento delle singole Adisu per la creazione di un unico Centro regionale, partecipai attivamente a quella “protesta” che ebbe la forza di arrivare al mantenimento, diciamo, dello status quo, perché per noi l’Azienda per il diritto allo studio di Salerno era ed è un patrimonio importante per il nostro Ateneo.</w:t>
      </w:r>
    </w:p>
    <w:p w14:paraId="6F3CC2F7" w14:textId="03617654" w:rsidR="00366EAB" w:rsidRDefault="00366EAB" w:rsidP="00366EAB">
      <w:pPr>
        <w:jc w:val="both"/>
        <w:rPr>
          <w:rFonts w:cs="Arial"/>
        </w:rPr>
      </w:pPr>
      <w:r>
        <w:rPr>
          <w:rFonts w:cs="Arial"/>
        </w:rPr>
        <w:t xml:space="preserve">Nel 2016, quando si arrivò al </w:t>
      </w:r>
      <w:r w:rsidR="00F42FD2">
        <w:rPr>
          <w:rFonts w:cs="Arial"/>
        </w:rPr>
        <w:t>p</w:t>
      </w:r>
      <w:r>
        <w:rPr>
          <w:rFonts w:cs="Arial"/>
        </w:rPr>
        <w:t>rovvedimento sulla base delle indicazioni governative, ovviamente, noi demmo tutto il contributo per cercare di trovare una soluzione che da un lato andasse verso l’Azienda Unica a livello regionale, però, dall’altro, non danneggiasse i singoli territori, gli studenti dei diversi territori, ripeto: Salerno, Avellino, Benevento e Caserta.</w:t>
      </w:r>
    </w:p>
    <w:p w14:paraId="09106223" w14:textId="47369A66" w:rsidR="00366EAB" w:rsidRDefault="00366EAB" w:rsidP="00366EAB">
      <w:pPr>
        <w:jc w:val="both"/>
        <w:rPr>
          <w:rFonts w:cs="Arial"/>
        </w:rPr>
      </w:pPr>
      <w:r>
        <w:rPr>
          <w:rFonts w:cs="Arial"/>
        </w:rPr>
        <w:t xml:space="preserve">Tenendo presente che in realtà il </w:t>
      </w:r>
      <w:r w:rsidR="00F42FD2">
        <w:rPr>
          <w:rFonts w:cs="Arial"/>
        </w:rPr>
        <w:t>p</w:t>
      </w:r>
      <w:r>
        <w:rPr>
          <w:rFonts w:cs="Arial"/>
        </w:rPr>
        <w:t xml:space="preserve">rovvedimento governativo fu applicato in Campania, come ricordato, ma ci sono state altre Regioni che hanno resistito fino alla </w:t>
      </w:r>
      <w:r w:rsidR="00DE3010">
        <w:rPr>
          <w:rFonts w:cs="Arial"/>
        </w:rPr>
        <w:t>Corte costituzionale</w:t>
      </w:r>
      <w:r>
        <w:rPr>
          <w:rFonts w:cs="Arial"/>
        </w:rPr>
        <w:t xml:space="preserve">. La Regione Veneto, per esempio, si oppose e la </w:t>
      </w:r>
      <w:r w:rsidR="00DE3010">
        <w:rPr>
          <w:rFonts w:cs="Arial"/>
        </w:rPr>
        <w:t>Corte costituzionale</w:t>
      </w:r>
      <w:r>
        <w:rPr>
          <w:rFonts w:cs="Arial"/>
        </w:rPr>
        <w:t xml:space="preserve"> non potette che dar</w:t>
      </w:r>
      <w:r w:rsidR="00F42FD2">
        <w:rPr>
          <w:rFonts w:cs="Arial"/>
        </w:rPr>
        <w:t>le</w:t>
      </w:r>
      <w:r>
        <w:rPr>
          <w:rFonts w:cs="Arial"/>
        </w:rPr>
        <w:t xml:space="preserve"> ragione con sentenza del 2018, pertanto, ancora ci sono 3 aziende per il Diritto allo Studio che fanno riferimento alle 3 sedi universitarie, diciamo, principali: Padova, Venezia e Benevento.</w:t>
      </w:r>
    </w:p>
    <w:p w14:paraId="54919B7A" w14:textId="5102B4B3" w:rsidR="00366EAB" w:rsidRDefault="00366EAB" w:rsidP="00366EAB">
      <w:pPr>
        <w:jc w:val="both"/>
        <w:rPr>
          <w:rFonts w:cs="Arial"/>
        </w:rPr>
      </w:pPr>
      <w:r>
        <w:rPr>
          <w:rFonts w:cs="Arial"/>
        </w:rPr>
        <w:t xml:space="preserve">Questa è la prima notazione di merito, non crediamo che migliori, né si potenzi il diritto allo studio attraverso un’opera di centralizzazione, ma c’è un paradosso in questo </w:t>
      </w:r>
      <w:r w:rsidR="004A2681">
        <w:rPr>
          <w:rFonts w:cs="Arial"/>
        </w:rPr>
        <w:t>p</w:t>
      </w:r>
      <w:r>
        <w:rPr>
          <w:rFonts w:cs="Arial"/>
        </w:rPr>
        <w:t xml:space="preserve">rogetto di modifica che stiamo per approvare e che chiedo a tutti i </w:t>
      </w:r>
      <w:r w:rsidR="00DE0F37">
        <w:rPr>
          <w:rFonts w:cs="Arial"/>
        </w:rPr>
        <w:t>Consiglier</w:t>
      </w:r>
      <w:r>
        <w:rPr>
          <w:rFonts w:cs="Arial"/>
        </w:rPr>
        <w:t>i regionali, soprattutto quelli di espressione dei territori diversi da Napoli, di pensarci bene rispetto a quello che stiamo andando a fare.</w:t>
      </w:r>
    </w:p>
    <w:p w14:paraId="71066B16" w14:textId="2CCA220A" w:rsidR="00366EAB" w:rsidRDefault="00366EAB" w:rsidP="00366EAB">
      <w:pPr>
        <w:jc w:val="both"/>
        <w:rPr>
          <w:rFonts w:cs="Arial"/>
        </w:rPr>
      </w:pPr>
      <w:r>
        <w:rPr>
          <w:rFonts w:cs="Arial"/>
        </w:rPr>
        <w:t xml:space="preserve">Qui c’è un paradosso per cui nell’analizzare quella che è la </w:t>
      </w:r>
      <w:r w:rsidR="004A2681">
        <w:rPr>
          <w:rFonts w:cs="Arial"/>
        </w:rPr>
        <w:t>l</w:t>
      </w:r>
      <w:r>
        <w:rPr>
          <w:rFonts w:cs="Arial"/>
        </w:rPr>
        <w:t xml:space="preserve">egge di riferimento che si va oggi a modificare, in realtà, nelle modifiche al comma 5 dell’articolo 5, in questo caso c’è una previsione di un raddoppio, di fatto, delle competenze e dei compenti del Consiglio d’Amministrazione, per cui, i </w:t>
      </w:r>
      <w:r w:rsidR="00DE0F37">
        <w:rPr>
          <w:rFonts w:cs="Arial"/>
        </w:rPr>
        <w:t>Consiglier</w:t>
      </w:r>
      <w:r>
        <w:rPr>
          <w:rFonts w:cs="Arial"/>
        </w:rPr>
        <w:t xml:space="preserve">i di Amministrazione, il compenso, che è commisurato a quello dei </w:t>
      </w:r>
      <w:r w:rsidR="00DE0F37">
        <w:rPr>
          <w:rFonts w:cs="Arial"/>
        </w:rPr>
        <w:t>Consiglier</w:t>
      </w:r>
      <w:r>
        <w:rPr>
          <w:rFonts w:cs="Arial"/>
        </w:rPr>
        <w:t>i regionali, passerebbe – spero che l’utilizzo del condizionale porti a tutti una serie di riflessioni – dal 15 al 30 per cento, cioè, prima era nei limiti del 15 per cento, adesso diventerebbe nei limiti del 30 per cento, mentre al Presidente ci sarebbe un aumento mensile, un assegno mensile, non più nei limiti del 30 per cento, ma nei limiti del 60 per cento.</w:t>
      </w:r>
    </w:p>
    <w:p w14:paraId="1E472E0B" w14:textId="528F71E5" w:rsidR="00366EAB" w:rsidRDefault="00366EAB" w:rsidP="00366EAB">
      <w:pPr>
        <w:jc w:val="both"/>
        <w:rPr>
          <w:rFonts w:cs="Arial"/>
        </w:rPr>
      </w:pPr>
      <w:r>
        <w:rPr>
          <w:rFonts w:cs="Arial"/>
        </w:rPr>
        <w:t xml:space="preserve">Allora, tutti quanti abbiamo assistito, in questo momento, tra l’altro, diciamo, quella legge del 2016, quando fu approvata, ripeto, su indicazione anche di un </w:t>
      </w:r>
      <w:r w:rsidR="004A2681">
        <w:rPr>
          <w:rFonts w:cs="Arial"/>
        </w:rPr>
        <w:t>p</w:t>
      </w:r>
      <w:r>
        <w:rPr>
          <w:rFonts w:cs="Arial"/>
        </w:rPr>
        <w:t>rovvedimento di carattere nazionale, andava nell’ottica dell’esigenza di razionalizzazione e di risparmi. In questo caso stiamo andando in controtendenza.</w:t>
      </w:r>
    </w:p>
    <w:p w14:paraId="2BBE29FF" w14:textId="3413468D" w:rsidR="00366EAB" w:rsidRDefault="00366EAB" w:rsidP="00366EAB">
      <w:pPr>
        <w:jc w:val="both"/>
        <w:rPr>
          <w:rFonts w:cs="Arial"/>
        </w:rPr>
      </w:pPr>
      <w:r>
        <w:rPr>
          <w:rFonts w:cs="Arial"/>
        </w:rPr>
        <w:t xml:space="preserve">Dico questo per dire che oggi assistiamo – nell’Università – alle giuste proteste degli studenti per quanto riguarda il caro </w:t>
      </w:r>
      <w:r w:rsidR="00B73A22">
        <w:rPr>
          <w:rFonts w:cs="Arial"/>
        </w:rPr>
        <w:t>af</w:t>
      </w:r>
      <w:r>
        <w:rPr>
          <w:rFonts w:cs="Arial"/>
        </w:rPr>
        <w:t xml:space="preserve">fitto, per quanto riguarda la carenza dei servizi abitativi, per quanto riguarda i tagli che ci sono stati alle strutture operative sul territorio, ebbene, mi sembrerebbe ben strano che oggi andiamo ad approvare un </w:t>
      </w:r>
      <w:r w:rsidR="00B73A22">
        <w:rPr>
          <w:rFonts w:cs="Arial"/>
        </w:rPr>
        <w:t>p</w:t>
      </w:r>
      <w:r>
        <w:rPr>
          <w:rFonts w:cs="Arial"/>
        </w:rPr>
        <w:t>rovvedimento i</w:t>
      </w:r>
      <w:r w:rsidR="00B73A22">
        <w:rPr>
          <w:rFonts w:cs="Arial"/>
        </w:rPr>
        <w:t>n</w:t>
      </w:r>
      <w:r>
        <w:rPr>
          <w:rFonts w:cs="Arial"/>
        </w:rPr>
        <w:t xml:space="preserve"> cui aumentiamo, di fatto, il compenso, raddoppiamo il compenso dei </w:t>
      </w:r>
      <w:r w:rsidR="00DE0F37">
        <w:rPr>
          <w:rFonts w:cs="Arial"/>
        </w:rPr>
        <w:t>Consiglier</w:t>
      </w:r>
      <w:r>
        <w:rPr>
          <w:rFonts w:cs="Arial"/>
        </w:rPr>
        <w:t xml:space="preserve">i d’Amministrazione del CdA dell’Adisurc, facendolo passare nei limiti del 15 per cento del compenso del </w:t>
      </w:r>
      <w:r w:rsidR="00DE0F37">
        <w:rPr>
          <w:rFonts w:cs="Arial"/>
        </w:rPr>
        <w:t>Consiglier</w:t>
      </w:r>
      <w:r>
        <w:rPr>
          <w:rFonts w:cs="Arial"/>
        </w:rPr>
        <w:t>e regionale al 30 per cento.</w:t>
      </w:r>
    </w:p>
    <w:p w14:paraId="395DF8D9" w14:textId="5A1C620A" w:rsidR="00366EAB" w:rsidRDefault="00366EAB" w:rsidP="00366EAB">
      <w:pPr>
        <w:jc w:val="both"/>
        <w:rPr>
          <w:rFonts w:cs="Arial"/>
        </w:rPr>
      </w:pPr>
      <w:r>
        <w:rPr>
          <w:rFonts w:cs="Arial"/>
        </w:rPr>
        <w:lastRenderedPageBreak/>
        <w:t xml:space="preserve">Ecco, credo che </w:t>
      </w:r>
      <w:r w:rsidR="00DE3010">
        <w:rPr>
          <w:rFonts w:cs="Arial"/>
        </w:rPr>
        <w:t>si debba pensarci bene</w:t>
      </w:r>
      <w:r>
        <w:rPr>
          <w:rFonts w:cs="Arial"/>
        </w:rPr>
        <w:t>, penso che la Giunta regionale debba fare un passo indietro rispetto a quest’esigenza, per evitare di compiere un grave e dannoso atto legislativo, politico e gestionale, lesivo, a mio giudizio, del diritto allo studio universitario con conseguenze negative che, come vedremo, si svilupperebbero negli anni a venire. Grazie.</w:t>
      </w:r>
    </w:p>
    <w:p w14:paraId="6520752C" w14:textId="77777777" w:rsidR="00366EAB" w:rsidRPr="00DD77DF" w:rsidRDefault="00366EAB" w:rsidP="00366EAB">
      <w:pPr>
        <w:jc w:val="both"/>
        <w:rPr>
          <w:rFonts w:cs="Arial"/>
          <w:b/>
          <w:bCs/>
        </w:rPr>
      </w:pPr>
    </w:p>
    <w:p w14:paraId="293BF8BF" w14:textId="77777777" w:rsidR="00366EAB" w:rsidRDefault="00366EAB" w:rsidP="00366EAB">
      <w:pPr>
        <w:jc w:val="both"/>
        <w:rPr>
          <w:rFonts w:cs="Arial"/>
        </w:rPr>
      </w:pPr>
      <w:r w:rsidRPr="00DD77DF">
        <w:rPr>
          <w:rFonts w:cs="Arial"/>
          <w:b/>
          <w:bCs/>
        </w:rPr>
        <w:t>PRESIDENTE.</w:t>
      </w:r>
      <w:r>
        <w:rPr>
          <w:rFonts w:cs="Arial"/>
        </w:rPr>
        <w:t xml:space="preserve"> La parola a Cirillo. Prego Cirillo.</w:t>
      </w:r>
    </w:p>
    <w:p w14:paraId="7CC2701B" w14:textId="77777777" w:rsidR="00366EAB" w:rsidRDefault="00366EAB" w:rsidP="00366EAB">
      <w:pPr>
        <w:jc w:val="both"/>
        <w:rPr>
          <w:rFonts w:cs="Arial"/>
        </w:rPr>
      </w:pPr>
    </w:p>
    <w:p w14:paraId="4A53A8E7" w14:textId="0145C5C3" w:rsidR="00366EAB" w:rsidRDefault="00366EAB" w:rsidP="00366EAB">
      <w:pPr>
        <w:jc w:val="both"/>
        <w:rPr>
          <w:rFonts w:cs="Arial"/>
        </w:rPr>
      </w:pPr>
      <w:r w:rsidRPr="00DD77DF">
        <w:rPr>
          <w:rFonts w:cs="Arial"/>
          <w:b/>
          <w:bCs/>
        </w:rPr>
        <w:t xml:space="preserve">CIRILLO (+Europa). </w:t>
      </w:r>
      <w:r>
        <w:rPr>
          <w:rFonts w:cs="Arial"/>
        </w:rPr>
        <w:t xml:space="preserve">Allora, faccio un attimo un po’ di chiarezza su alcuni punti. Quando, inizialmente, si è lavorato, nella scorsa </w:t>
      </w:r>
      <w:r w:rsidR="00B73A22">
        <w:rPr>
          <w:rFonts w:cs="Arial"/>
        </w:rPr>
        <w:t>l</w:t>
      </w:r>
      <w:r>
        <w:rPr>
          <w:rFonts w:cs="Arial"/>
        </w:rPr>
        <w:t>egislatura, alla Riforma del Diritto allo Studio, si pensò di fare due Adisu, poi ci si rese conto che bisogna farne una, infatti, ci correggemmo in corso d’opera e ne abbiamo fatta una.</w:t>
      </w:r>
    </w:p>
    <w:p w14:paraId="068391BE" w14:textId="77777777" w:rsidR="00366EAB" w:rsidRDefault="00366EAB" w:rsidP="00366EAB">
      <w:pPr>
        <w:jc w:val="both"/>
        <w:rPr>
          <w:rFonts w:cs="Arial"/>
        </w:rPr>
      </w:pPr>
      <w:r>
        <w:rPr>
          <w:rFonts w:cs="Arial"/>
        </w:rPr>
        <w:t>Alcuni articoli sono rimasti, purtroppo, con l’impostazione delle due Adisu, perché la Regione Campania deve garantire il Diritto allo Studio Universitario, punto, agli studenti iscritti alle Università campane, punto, in modo speculare, sia che vivi a Salerno sia che vivi a Caserta, specularmente sia che sei iscritto a Caserta, a Napoli, a Benevento e ad Avellino.</w:t>
      </w:r>
    </w:p>
    <w:p w14:paraId="007AE81D" w14:textId="1DA1EB0D" w:rsidR="00366EAB" w:rsidRDefault="00366EAB" w:rsidP="00366EAB">
      <w:pPr>
        <w:jc w:val="both"/>
        <w:rPr>
          <w:rFonts w:cs="Arial"/>
        </w:rPr>
      </w:pPr>
      <w:r>
        <w:rPr>
          <w:rFonts w:cs="Arial"/>
        </w:rPr>
        <w:t xml:space="preserve">Cosa accadeva, invece, prima del Governo De Luca, nella scorsa Legislatura? Che si arriva a dover recuperare borse di studio del 2011 mai erogate perché durante il Governo Caldoro funzionava che la tassa per il diritto allo studio non andava alla Cassa Adisurc, ma andava alla Regione Campania e se </w:t>
      </w:r>
      <w:r w:rsidR="00DE3010">
        <w:rPr>
          <w:rFonts w:cs="Arial"/>
        </w:rPr>
        <w:t>non fosse stata iscritta a Bilancio avrebbe potuta essere iscritta</w:t>
      </w:r>
      <w:r>
        <w:rPr>
          <w:rFonts w:cs="Arial"/>
        </w:rPr>
        <w:t xml:space="preserve"> per fare altre spese e, quindi, mancava la copertura finanziaria a pagare le borse di studio e succedeva che dei ragazzi hanno aspettato per 7-8-10 anni l’erogazione delle borse di studio in Campania. Questa è la verità, per chi la conosce e per chi la vuole raccontare.</w:t>
      </w:r>
    </w:p>
    <w:p w14:paraId="06275BF5" w14:textId="1148E5D8" w:rsidR="00366EAB" w:rsidRDefault="00366EAB" w:rsidP="00366EAB">
      <w:pPr>
        <w:jc w:val="both"/>
        <w:rPr>
          <w:rFonts w:cs="Arial"/>
        </w:rPr>
      </w:pPr>
      <w:r>
        <w:rPr>
          <w:rFonts w:cs="Arial"/>
        </w:rPr>
        <w:t xml:space="preserve">In quella Legge, invece, si disse: “No, la tassa del diritto allo studio va direttamente a Cassa Adisurc” ed evita tutto il </w:t>
      </w:r>
      <w:r w:rsidR="00DE3010">
        <w:rPr>
          <w:rFonts w:cs="Arial"/>
        </w:rPr>
        <w:t>parapiglia</w:t>
      </w:r>
      <w:r>
        <w:rPr>
          <w:rFonts w:cs="Arial"/>
        </w:rPr>
        <w:t xml:space="preserve"> di procedur</w:t>
      </w:r>
      <w:r w:rsidR="00C7731E">
        <w:rPr>
          <w:rFonts w:cs="Arial"/>
        </w:rPr>
        <w:t>e</w:t>
      </w:r>
      <w:r>
        <w:rPr>
          <w:rFonts w:cs="Arial"/>
        </w:rPr>
        <w:t xml:space="preserve"> amministrativ</w:t>
      </w:r>
      <w:r w:rsidR="00C7731E">
        <w:rPr>
          <w:rFonts w:cs="Arial"/>
        </w:rPr>
        <w:t>e</w:t>
      </w:r>
      <w:r>
        <w:rPr>
          <w:rFonts w:cs="Arial"/>
        </w:rPr>
        <w:t>, d’iscrizione a Bilancio e quanto altro e così non si è più avuto il problema della capienza finanziaria per quota ordinaria ad Adisurc. Primo tema.</w:t>
      </w:r>
    </w:p>
    <w:p w14:paraId="2EFF7B0E" w14:textId="67CDC1D2" w:rsidR="00366EAB" w:rsidRDefault="00366EAB" w:rsidP="00366EAB">
      <w:pPr>
        <w:jc w:val="both"/>
        <w:rPr>
          <w:rFonts w:cs="Arial"/>
        </w:rPr>
      </w:pPr>
      <w:r>
        <w:rPr>
          <w:rFonts w:cs="Arial"/>
        </w:rPr>
        <w:t>Parliamo di efficientamento del diritto allo studio? Parliamone, dopodiché, accadeva che se eri iscritto all’Università, quando c’erano 7 e più Adisurc, se finivi in quella buona di Salerno allora venivi pagato sempre, se finivi, per sbaglio, in quelle che venivano commissariate per gravi problemi che sono noti a tutti, di ruberie, succedeva che tu la borsa non la vedevi e avevamo gli studenti che protestavano davanti alle sedi dell’Adisu.</w:t>
      </w:r>
    </w:p>
    <w:p w14:paraId="1A209E24" w14:textId="70BFBAEC" w:rsidR="00366EAB" w:rsidRDefault="00366EAB" w:rsidP="00366EAB">
      <w:pPr>
        <w:jc w:val="both"/>
        <w:rPr>
          <w:rFonts w:cs="Arial"/>
        </w:rPr>
      </w:pPr>
      <w:r>
        <w:rPr>
          <w:rFonts w:cs="Arial"/>
        </w:rPr>
        <w:t xml:space="preserve">Visto che quei problemi non ci sono più perché si è fatto l’efficientamento con un unico Ente che, quindi, garantisce servizi uguali nei tempi uguali a tutti gli studenti a prescindere da dove sei iscritto, quello è passato, perché poi è successo che dalla scorsa </w:t>
      </w:r>
      <w:r w:rsidR="00C7731E">
        <w:rPr>
          <w:rFonts w:cs="Arial"/>
        </w:rPr>
        <w:t>l</w:t>
      </w:r>
      <w:r>
        <w:rPr>
          <w:rFonts w:cs="Arial"/>
        </w:rPr>
        <w:t xml:space="preserve">egislatura, per la prima volta, si è fatta una scelta: visto che esisteva l’idoneo beneficiario e l’idoneo non beneficiario, perché con le quote ordinarie non si garantiva la possibilità di ricoprire una platea enorme, perché la borsa di studio la garantisci se rientri nei livelli Isee, la nostra Regione è una di quelle Regioni che aveva la più ampia platea di studenti che aveva un Isee basso e, quindi, dovevano beneficiare della borsa. Mancando i soldi eri idoneo, quindi avevi la stellina, ma non avevi i soldi e questo pregiudicava il diritto. Poi che è successo? È successo che la Giunta De Luca ha fatto una scelta: utilizziamo i fondi europei che non sono strutturati per essere borse di studio, perché i fondi europei sono soggetti a forme di rendicontazione talmente puntuali che per far quadrare quelle rendicontazioni ci vuole un lavoro enorme, con un organico ridimensionato che vive là. Purtroppo, chi frequenta e capisce come funzionano gli enti, queste cose le sa. Significa che è stato fatto un lavoro enorme e così cosa è successo? Che la Regione Campania, oggi, per spesa borse di studio, è la prima in Italia, perché si utilizzano anche i fondi europei, questo è il dato, è matematico </w:t>
      </w:r>
      <w:r>
        <w:rPr>
          <w:rFonts w:cs="Arial"/>
        </w:rPr>
        <w:lastRenderedPageBreak/>
        <w:t>ed è ricavabile con un minimo di approfondimento e l’idoneo non beneficiario in Regione Campania non esiste più e questo è un dato, efficientamento del diritto allo studio universitario.</w:t>
      </w:r>
    </w:p>
    <w:p w14:paraId="705F7B4B" w14:textId="47D09832" w:rsidR="00366EAB" w:rsidRDefault="00366EAB" w:rsidP="00366EAB">
      <w:pPr>
        <w:jc w:val="both"/>
        <w:rPr>
          <w:rFonts w:cs="Arial"/>
        </w:rPr>
      </w:pPr>
      <w:r>
        <w:rPr>
          <w:rFonts w:cs="Arial"/>
        </w:rPr>
        <w:t xml:space="preserve">Andiamo avanti. Quella che, invece, è una delle criticità è quella che era prevista in questa norma, perché cosa succede? Abbiamo un unico Ente che gestisce il diritto allo studio universitario, ma sulla stessa funzione avevamo due dirigenti, con le stesse identiche funzioni, solo che se la cosa riguardava: Salerno, Benevento, Caserta, Avellino, andavi da Tizio, se </w:t>
      </w:r>
      <w:r w:rsidR="00DE3010">
        <w:rPr>
          <w:rFonts w:cs="Arial"/>
        </w:rPr>
        <w:t>invece avesse riguardato Napoli saresti andato</w:t>
      </w:r>
      <w:r>
        <w:rPr>
          <w:rFonts w:cs="Arial"/>
        </w:rPr>
        <w:t xml:space="preserve"> da Caio. Stesse funzioni, perché, giustamente, quello era l’asset normativo previsto per due enti di diritto allo studio, uno per le 4 Province e uno per Napoli.</w:t>
      </w:r>
    </w:p>
    <w:p w14:paraId="1A09D4E3" w14:textId="77777777" w:rsidR="00366EAB" w:rsidRDefault="00366EAB" w:rsidP="00366EAB">
      <w:pPr>
        <w:jc w:val="both"/>
        <w:rPr>
          <w:rFonts w:cs="Arial"/>
        </w:rPr>
      </w:pPr>
      <w:r>
        <w:rPr>
          <w:rFonts w:cs="Arial"/>
        </w:rPr>
        <w:t>Nel momento in cui si fa una scelta per un unico Ente per tutta la Regione Campania tu sei un Dirigente che fa una cosa e ne hai una, non è che ne hai due, si chiama efficientamento amministrativo questo e si dà, quindi, la possibilità, ad Adisurc, di gestire, appunto, il riparto di funzioni del proprio organico in base alle funzioni da fare, non in base al territorio, perché altrimenti significa che tu vuoi differenziare il trattamento di uno studente in base a dov’esso è iscritto e non è questa la logica di avere un’unica Agenzia che si occupi di tutti gli studenti in modo paritario.</w:t>
      </w:r>
    </w:p>
    <w:p w14:paraId="0638C23D" w14:textId="77777777" w:rsidR="00366EAB" w:rsidRDefault="00366EAB" w:rsidP="00366EAB">
      <w:pPr>
        <w:jc w:val="both"/>
        <w:rPr>
          <w:rFonts w:cs="Arial"/>
        </w:rPr>
      </w:pPr>
      <w:r>
        <w:rPr>
          <w:rFonts w:cs="Arial"/>
        </w:rPr>
        <w:t>Dopodiché, quello che si fa sul diritto allo studio tutti quanti lo sanno, sulle borse di studio e sulle spese di trasporto siamo sempre la prima in Italia, perché il trasporto gratuito per gli studenti si fa in Regione Campania, dove si fa in altre Regioni? Non lo so.</w:t>
      </w:r>
    </w:p>
    <w:p w14:paraId="4E173521" w14:textId="751A6755" w:rsidR="00366EAB" w:rsidRDefault="00366EAB" w:rsidP="00366EAB">
      <w:pPr>
        <w:jc w:val="both"/>
        <w:rPr>
          <w:rFonts w:cs="Arial"/>
          <w:bCs/>
        </w:rPr>
      </w:pPr>
      <w:r>
        <w:rPr>
          <w:rFonts w:cs="Arial"/>
        </w:rPr>
        <w:t>C’è una criticità, invece, perché poi dobbiamo essere onesti intellettualmente, che sono le residenze universitarie, quello sì che è un problema. Mentre a Salerno abbiamo un sistema di Campus efficace, efficiente, fiore all’occhiello della nostra Regione, per esempio, su Napoli, effettivamente, il problema c’è e questo, purtroppo, deriva dal fatto che mai 1 euro è stato investito in residenza universitaria nei precedenti governi regionali. Questo Governo che sta facendo, invece? Ringrazio il Presidente Di Marzio, l’attuale Presidente dell’Adisurc che di concerto con tutta la Giunta regionale, con l’</w:t>
      </w:r>
      <w:r w:rsidR="00DE3010">
        <w:rPr>
          <w:rFonts w:cs="Arial"/>
        </w:rPr>
        <w:t>Assessore</w:t>
      </w:r>
      <w:r>
        <w:rPr>
          <w:rFonts w:cs="Arial"/>
        </w:rPr>
        <w:t xml:space="preserve"> Discepolo, ha presentato nuovi progetti della 338, progetti che servono per le residenze universitarie, per colmare un gap di residenze da parte della Regione Campania che, purtroppo, oggi, questo gap alimenta un grave</w:t>
      </w:r>
      <w:r>
        <w:rPr>
          <w:rFonts w:cs="Arial"/>
          <w:bCs/>
        </w:rPr>
        <w:t xml:space="preserve"> mercato di alloggi in nero, che è il problema che vivono i nostri st</w:t>
      </w:r>
      <w:r w:rsidR="00E4481D">
        <w:rPr>
          <w:rFonts w:cs="Arial"/>
          <w:bCs/>
        </w:rPr>
        <w:t>ud</w:t>
      </w:r>
      <w:r>
        <w:rPr>
          <w:rFonts w:cs="Arial"/>
          <w:bCs/>
        </w:rPr>
        <w:t>enti, perché sullo stato non c’è e si riversa nel mercato, e ci si approfitta di studenti, questo è insano e questo dobbiamo combattere, lo si combatte garantendo un’offerta nell’ambito del DSU.  Auspico che questo Governo dia risposte immediate perché so anche di ritardi di mesi e mesi e non lavoro di quella Commissione per approvare quei progetti. Parliamo di efficientamento, parliamo anche di questo.</w:t>
      </w:r>
    </w:p>
    <w:p w14:paraId="6B5E00E9" w14:textId="0C7A33C2" w:rsidR="00366EAB" w:rsidRDefault="00366EAB" w:rsidP="00366EAB">
      <w:pPr>
        <w:jc w:val="both"/>
        <w:rPr>
          <w:rFonts w:cs="Arial"/>
          <w:bCs/>
        </w:rPr>
      </w:pPr>
      <w:r>
        <w:rPr>
          <w:rFonts w:cs="Arial"/>
          <w:bCs/>
        </w:rPr>
        <w:t xml:space="preserve">Nove progetti, se si approvano, abbiamo risolto un grande problema che vivono gli studenti universitari. Ai colleghi di </w:t>
      </w:r>
      <w:r w:rsidR="00E4481D">
        <w:rPr>
          <w:rFonts w:cs="Arial"/>
          <w:bCs/>
        </w:rPr>
        <w:t>c</w:t>
      </w:r>
      <w:r>
        <w:rPr>
          <w:rFonts w:cs="Arial"/>
          <w:bCs/>
        </w:rPr>
        <w:t>entrodestra, che avete i vostri riferimenti in maggioranza di governo, chiamateli e fate sì che quei progetti vengono vagliati, ammessi o non ammessi, che si finanzino, in modo che aiutiamo gli studenti anche della Campania. Nove progetti, se ce ne approvano sei, abbiamo fatto un grande lavoro sulla nostra terra, per parlare di efficientamento e diritto allo studio universitario. Questo è per dire che ad un impegno che questa Maggioranza ha assunto, rispetto agli studenti, risolto il tema delle borse di studio, che chiaramente si va a efficientare, visto che nel finanziare borse con fondo ordinario, che è facile da rendicontare, e fondo speciale, cioè fondo europeo, avendo invece più autonomia nell’organizzazione per funzione, finalmente potremmo pensare anche a dire a un dirigente: ti occupi solo di fondo europeo. È un esempio, non è mia competenza, sto solo pensando e parlando per uno che approfondisce i temi e viene in Aula, quantomeno, se ha da dire una cosa la dice dopo aver un minimo studiato.</w:t>
      </w:r>
    </w:p>
    <w:p w14:paraId="1055E741" w14:textId="560F83CC" w:rsidR="00366EAB" w:rsidRDefault="00366EAB" w:rsidP="00366EAB">
      <w:pPr>
        <w:jc w:val="both"/>
        <w:rPr>
          <w:rFonts w:cs="Arial"/>
          <w:bCs/>
        </w:rPr>
      </w:pPr>
      <w:r>
        <w:rPr>
          <w:rFonts w:cs="Arial"/>
          <w:bCs/>
        </w:rPr>
        <w:t xml:space="preserve">Ottimo quello che è stato fatto, rispetto al tema dell’incremento del tetto stipendiale di indennizzo, previsto per i membri del CDA, andiamoci a confrontare i vari soggetti, le varie partecipate e quanto prendono i vari Presidenti dei CDA, quello previsto per l’Adisurc è uno dei più bassi che </w:t>
      </w:r>
      <w:r>
        <w:rPr>
          <w:rFonts w:cs="Arial"/>
          <w:bCs/>
        </w:rPr>
        <w:lastRenderedPageBreak/>
        <w:t xml:space="preserve">c’è in Regione Campania, nonostante Adisurc gestisce Bilanci che vanno oltre centinaia di milioni di euro, e questo comporta anche una responsabilità amministrativa. C’è un grande tema, si parla sempre di questo abuso d’ufficio, poi si fanno migliaia e migliaia di procedure, si risolve sempre in un nulla di fatto e questo può limitare l’assunzione di responsabilità. Cosa fai? Dai in mano un’azienda unica che gestisce un patrimonio enorme di residenze, borse di studio, milioni e milioni tra fondo ordinario, fondo speciale; vuoi dare la possibilità a chi amministra di avere quantomeno il minimo sindacabile? Non ci ricordiamo quanto prendiamo noi a fare i </w:t>
      </w:r>
      <w:r w:rsidR="00DE0F37">
        <w:rPr>
          <w:rFonts w:cs="Arial"/>
          <w:bCs/>
        </w:rPr>
        <w:t>Consiglier</w:t>
      </w:r>
      <w:r>
        <w:rPr>
          <w:rFonts w:cs="Arial"/>
          <w:bCs/>
        </w:rPr>
        <w:t>i regionali e quanto è il nostro grado di responsabilità, pensiamo a chi svolge ruoli importanti che possono aiutare gli studenti e fare progetti importanti concreti, che poi aiutano noi ad andare sul territorio a raccontare qualcosa. Siamo onesti intellettualmente affinché si possano assumere le giuste responsabilità per lavorare, altrimenti, se dobbiamo fare i volontari, togliamo da mezzo anche gli indennizzi per queste figure, facciamoli fare ai volontari e vedremo se questo porta un efficientamento o porta il fatto che diventa un hobby. Per me è un lavoro e ogni lavoro va retribuito giustamente.</w:t>
      </w:r>
    </w:p>
    <w:p w14:paraId="4A955EC9" w14:textId="476F9EE0" w:rsidR="00366EAB" w:rsidRDefault="00366EAB" w:rsidP="00366EAB">
      <w:pPr>
        <w:jc w:val="both"/>
        <w:rPr>
          <w:rFonts w:cs="Arial"/>
          <w:bCs/>
        </w:rPr>
      </w:pPr>
      <w:r>
        <w:rPr>
          <w:rFonts w:cs="Arial"/>
          <w:bCs/>
        </w:rPr>
        <w:t xml:space="preserve">Le previsioni di queste disposizioni servono a garantire dignità a chi in questo momento, ma a prescindere </w:t>
      </w:r>
      <w:r w:rsidR="00345CC5">
        <w:rPr>
          <w:rFonts w:cs="Arial"/>
          <w:bCs/>
        </w:rPr>
        <w:t>dal</w:t>
      </w:r>
      <w:r>
        <w:rPr>
          <w:rFonts w:cs="Arial"/>
          <w:bCs/>
        </w:rPr>
        <w:t>la persona, qui non riguarda la persona specifica, riguarda il ruolo, per me rappresentava un’agenzia così importante, unica, che si occupa di un tema che deve essere chiave nella politica regionale, con questa maggioranza lo è, è corretto che per come la vedo io sia adeguatamente retribuito per quello che fa. Poi, dobbiamo discutere del 15, del 30 o del 40, discutiamo del fatto e mettiamoci a lavorare, andiamo insieme a Roma e andiamo a sollecitare affinché, dopo un anno e mezzo di</w:t>
      </w:r>
      <w:r w:rsidR="004D57B4">
        <w:rPr>
          <w:rFonts w:cs="Arial"/>
          <w:bCs/>
        </w:rPr>
        <w:t xml:space="preserve"> </w:t>
      </w:r>
      <w:r>
        <w:rPr>
          <w:rFonts w:cs="Arial"/>
          <w:bCs/>
        </w:rPr>
        <w:t>fermo, i progetti 338 veng</w:t>
      </w:r>
      <w:r w:rsidR="004D57B4">
        <w:rPr>
          <w:rFonts w:cs="Arial"/>
          <w:bCs/>
        </w:rPr>
        <w:t>a</w:t>
      </w:r>
      <w:r>
        <w:rPr>
          <w:rFonts w:cs="Arial"/>
          <w:bCs/>
        </w:rPr>
        <w:t>no finanziati, sicuramente agli studenti universitari risulterà più interessante che facciano le residenze universitarie rispetto a queste beghe che possono prendersi gli articoli di giornale, a nessuno gliene frega niente, ma sicuramente a chi guarda da fuori interessa più questa roba che quello che ho sentito prima, nell’altro intervento. Grazie.</w:t>
      </w:r>
    </w:p>
    <w:p w14:paraId="5F622B5F" w14:textId="77777777" w:rsidR="00366EAB" w:rsidRDefault="00366EAB" w:rsidP="00366EAB">
      <w:pPr>
        <w:jc w:val="both"/>
        <w:rPr>
          <w:rFonts w:cs="Arial"/>
          <w:bCs/>
        </w:rPr>
      </w:pPr>
    </w:p>
    <w:p w14:paraId="5426B9FF" w14:textId="77777777" w:rsidR="00366EAB" w:rsidRDefault="00366EAB" w:rsidP="00366EAB">
      <w:pPr>
        <w:jc w:val="both"/>
        <w:rPr>
          <w:rFonts w:cs="Arial"/>
          <w:bCs/>
        </w:rPr>
      </w:pPr>
      <w:r>
        <w:rPr>
          <w:rFonts w:cs="Arial"/>
          <w:b/>
        </w:rPr>
        <w:t xml:space="preserve">PRESIDENTE (Oliviero). </w:t>
      </w:r>
      <w:r>
        <w:rPr>
          <w:rFonts w:cs="Arial"/>
          <w:bCs/>
        </w:rPr>
        <w:t>La parola a Saiello.</w:t>
      </w:r>
    </w:p>
    <w:p w14:paraId="6CBA4759" w14:textId="77777777" w:rsidR="00366EAB" w:rsidRDefault="00366EAB" w:rsidP="00366EAB">
      <w:pPr>
        <w:jc w:val="both"/>
        <w:rPr>
          <w:rFonts w:cs="Arial"/>
          <w:bCs/>
        </w:rPr>
      </w:pPr>
    </w:p>
    <w:p w14:paraId="415007C2" w14:textId="77777777" w:rsidR="00366EAB" w:rsidRDefault="00366EAB" w:rsidP="00366EAB">
      <w:pPr>
        <w:jc w:val="both"/>
        <w:rPr>
          <w:rFonts w:cs="Arial"/>
          <w:bCs/>
        </w:rPr>
      </w:pPr>
      <w:r>
        <w:rPr>
          <w:rFonts w:cs="Arial"/>
          <w:b/>
        </w:rPr>
        <w:t xml:space="preserve">SAIELLO (M5S). </w:t>
      </w:r>
      <w:r>
        <w:rPr>
          <w:rFonts w:cs="Arial"/>
          <w:bCs/>
        </w:rPr>
        <w:t>Grazie Presidente. Intervengo per dichiarare il voto contrario del Movimento 5 Stelle rispetto a questo disegno di legge. È un disegno di legge che doveva servire ad apportare degli adeguamenti a delle norme già esistenti, ma al di là del nome, si interviene anche su argomenti che non ci trovano d’accordo.</w:t>
      </w:r>
    </w:p>
    <w:p w14:paraId="36468301" w14:textId="4030F03D" w:rsidR="00366EAB" w:rsidRDefault="00366EAB" w:rsidP="00366EAB">
      <w:pPr>
        <w:jc w:val="both"/>
        <w:rPr>
          <w:rFonts w:cs="Arial"/>
          <w:bCs/>
        </w:rPr>
      </w:pPr>
      <w:r>
        <w:rPr>
          <w:rFonts w:cs="Arial"/>
          <w:bCs/>
        </w:rPr>
        <w:t>Non si capisce per quale ragione si interviene nell’ambito della Legge del 2015, del riordino del sistema idrico. Ricordo anche ai miei colleghi che non sono più con noi, abbiamo fatto delle battaglie in quest’Aula per sostenere un principio, che era quello dell’acqua bene comune, oggi, con questo disegno di legge si interviene per togliere ai cittadini la possibilità di avere né rappresentanti né la Consulta che serve a monitorare e ad essere parte attiva rispetto alla gestione di un bene primario come quello dell’acqua pubblica.</w:t>
      </w:r>
    </w:p>
    <w:p w14:paraId="4A1C9BEC" w14:textId="236B0107" w:rsidR="00366EAB" w:rsidRDefault="00366EAB" w:rsidP="00366EAB">
      <w:pPr>
        <w:jc w:val="both"/>
        <w:rPr>
          <w:rFonts w:cs="Arial"/>
          <w:bCs/>
        </w:rPr>
      </w:pPr>
      <w:r>
        <w:rPr>
          <w:rFonts w:cs="Arial"/>
          <w:bCs/>
        </w:rPr>
        <w:t>I cinque membri attualmente esistenti in quella Consulta, che fanno capo a</w:t>
      </w:r>
      <w:r w:rsidR="004D57B4">
        <w:rPr>
          <w:rFonts w:cs="Arial"/>
          <w:bCs/>
        </w:rPr>
        <w:t>i</w:t>
      </w:r>
      <w:r>
        <w:rPr>
          <w:rFonts w:cs="Arial"/>
          <w:bCs/>
        </w:rPr>
        <w:t xml:space="preserve"> Comitati per l’acqua pubblica, con questo provvedimento di </w:t>
      </w:r>
      <w:r w:rsidR="004D57B4">
        <w:rPr>
          <w:rFonts w:cs="Arial"/>
          <w:bCs/>
        </w:rPr>
        <w:t>l</w:t>
      </w:r>
      <w:r>
        <w:rPr>
          <w:rFonts w:cs="Arial"/>
          <w:bCs/>
        </w:rPr>
        <w:t>egge saranno cancellati, e non possiamo essere d’accordo su questo, perché crediamo molto nella partecipazione dal basso, crediamo molto nel principio dell’acqua come bene comune. È uno dei provvedimenti che non ci trova d’accordo.</w:t>
      </w:r>
    </w:p>
    <w:p w14:paraId="46968F6A" w14:textId="07BD3573" w:rsidR="00366EAB" w:rsidRDefault="00366EAB" w:rsidP="00366EAB">
      <w:pPr>
        <w:jc w:val="both"/>
        <w:rPr>
          <w:rFonts w:cs="Arial"/>
          <w:bCs/>
        </w:rPr>
      </w:pPr>
      <w:r>
        <w:rPr>
          <w:rFonts w:cs="Arial"/>
          <w:bCs/>
        </w:rPr>
        <w:t xml:space="preserve">L’altro, molto simbolico, evidenzia anche una controtendenza rispetto a quella che è stata la politica che il </w:t>
      </w:r>
      <w:r w:rsidR="00DE3010">
        <w:rPr>
          <w:rFonts w:cs="Arial"/>
          <w:bCs/>
        </w:rPr>
        <w:t>Presidente</w:t>
      </w:r>
      <w:r>
        <w:rPr>
          <w:rFonts w:cs="Arial"/>
          <w:bCs/>
        </w:rPr>
        <w:t xml:space="preserve"> De Luca ha portato in quest’Aula nel 2016, dove si interviene cancellando l’articolo 4 della Legge di Stabilità gennaio 2016, dove nell’articolo 2, giustamente, il </w:t>
      </w:r>
      <w:r w:rsidR="00DE3010">
        <w:rPr>
          <w:rFonts w:cs="Arial"/>
          <w:bCs/>
        </w:rPr>
        <w:t>Presidente</w:t>
      </w:r>
      <w:r>
        <w:rPr>
          <w:rFonts w:cs="Arial"/>
          <w:bCs/>
        </w:rPr>
        <w:t xml:space="preserve"> De Luca dichiarava di dover essere costretto anche, viste le difficoltà da un punto di vista di residui economici che avevamo, di intervenire per cancellare una serie di Enti strumentali </w:t>
      </w:r>
      <w:r>
        <w:rPr>
          <w:rFonts w:cs="Arial"/>
          <w:bCs/>
        </w:rPr>
        <w:lastRenderedPageBreak/>
        <w:t xml:space="preserve">che a suo dire </w:t>
      </w:r>
      <w:r w:rsidR="004D57B4">
        <w:rPr>
          <w:rFonts w:cs="Arial"/>
          <w:bCs/>
        </w:rPr>
        <w:t xml:space="preserve">e </w:t>
      </w:r>
      <w:r>
        <w:rPr>
          <w:rFonts w:cs="Arial"/>
          <w:bCs/>
        </w:rPr>
        <w:t>condividevo anche quel piglio, erano soltanto delle risorse che andavano ad ingolfare dei carrozzoni che negli anni prima avevano portato probabilmente unicamente a nomine e alla politica che conosciamo, che si usa fare.</w:t>
      </w:r>
    </w:p>
    <w:p w14:paraId="1908B7D1" w14:textId="77777777" w:rsidR="00366EAB" w:rsidRDefault="00366EAB" w:rsidP="00366EAB">
      <w:pPr>
        <w:jc w:val="both"/>
        <w:rPr>
          <w:rFonts w:cs="Arial"/>
          <w:bCs/>
        </w:rPr>
      </w:pPr>
      <w:r>
        <w:rPr>
          <w:rFonts w:cs="Arial"/>
          <w:bCs/>
        </w:rPr>
        <w:t xml:space="preserve">Oggi, si interviene per cancellare la stessa norma che De Luca, nella Legge di Stabilità, aveva messo. Credo che con questo ripristino andremo incontro nuovamente a una serie di Enti strumentali che furono cancellati. </w:t>
      </w:r>
    </w:p>
    <w:p w14:paraId="7E808C63" w14:textId="493CD22C" w:rsidR="00366EAB" w:rsidRDefault="00366EAB" w:rsidP="00366EAB">
      <w:pPr>
        <w:jc w:val="both"/>
        <w:rPr>
          <w:rFonts w:cs="Arial"/>
          <w:bCs/>
        </w:rPr>
      </w:pPr>
      <w:r>
        <w:rPr>
          <w:rFonts w:cs="Arial"/>
          <w:bCs/>
        </w:rPr>
        <w:t xml:space="preserve">L’altro giorno si parlava, con i miei colleghi, di una proposta che toccava l’Arlas, di ripristinare altre situazioni con delle risorse anche da chiedere, abbiamo un Osservatorio che non funziona per quanto riguarda il monitoraggio delle politiche del lavoro, con la cancellazione della norma che </w:t>
      </w:r>
      <w:r w:rsidR="004D57B4">
        <w:rPr>
          <w:rFonts w:cs="Arial"/>
          <w:bCs/>
        </w:rPr>
        <w:t xml:space="preserve">lo </w:t>
      </w:r>
      <w:r>
        <w:rPr>
          <w:rFonts w:cs="Arial"/>
          <w:bCs/>
        </w:rPr>
        <w:t>stesso De Luca e questa Giunta aveva fatto nel 2016, torniamo al 2016, quindi, torniamo all’anno zero, dove di qui a poco nasceranno probabilmente nuovi carrozzoni. Quello che abbiamo cancellato all’epoca, che magari faceva capo a vecchie amministrazioni, si è azzerato e oggi, a distanza di tempo, lo ripristiniamo.</w:t>
      </w:r>
    </w:p>
    <w:p w14:paraId="2496AC66" w14:textId="77777777" w:rsidR="00366EAB" w:rsidRDefault="00366EAB" w:rsidP="00366EAB">
      <w:pPr>
        <w:jc w:val="both"/>
        <w:rPr>
          <w:rFonts w:cs="Arial"/>
          <w:bCs/>
        </w:rPr>
      </w:pPr>
      <w:r>
        <w:rPr>
          <w:rFonts w:cs="Arial"/>
          <w:bCs/>
        </w:rPr>
        <w:t>Vedo che nessuno dice niente di queste due cose che praticamente sono insite in questo provvedimento. In altri interventi, giustamente, si tratta di adeguamenti, poi, ci sono delle cose significative che non ci possono vedere d’accordo, perché vanno a toccare il principio che ci ha visti combattere in quest’Aula a difesa di beni comuni, a difesa dei lavoratori. Grazie.</w:t>
      </w:r>
    </w:p>
    <w:p w14:paraId="43609767" w14:textId="77777777" w:rsidR="00366EAB" w:rsidRDefault="00366EAB" w:rsidP="00366EAB">
      <w:pPr>
        <w:jc w:val="both"/>
        <w:rPr>
          <w:rFonts w:cs="Arial"/>
          <w:bCs/>
        </w:rPr>
      </w:pPr>
    </w:p>
    <w:p w14:paraId="6B9D15CB" w14:textId="77777777" w:rsidR="00366EAB" w:rsidRDefault="00366EAB" w:rsidP="00366EAB">
      <w:pPr>
        <w:jc w:val="both"/>
        <w:rPr>
          <w:rFonts w:cs="Arial"/>
          <w:bCs/>
        </w:rPr>
      </w:pPr>
      <w:r>
        <w:rPr>
          <w:rFonts w:cs="Arial"/>
          <w:b/>
        </w:rPr>
        <w:t xml:space="preserve">PRESIDENTE (Oliviero). </w:t>
      </w:r>
      <w:r>
        <w:rPr>
          <w:rFonts w:cs="Arial"/>
          <w:bCs/>
        </w:rPr>
        <w:t>Muscarà, prego.</w:t>
      </w:r>
    </w:p>
    <w:p w14:paraId="045A029D" w14:textId="77777777" w:rsidR="00366EAB" w:rsidRDefault="00366EAB" w:rsidP="00366EAB">
      <w:pPr>
        <w:jc w:val="both"/>
        <w:rPr>
          <w:rFonts w:cs="Arial"/>
          <w:bCs/>
        </w:rPr>
      </w:pPr>
    </w:p>
    <w:p w14:paraId="0C22E9E0" w14:textId="77777777" w:rsidR="00366EAB" w:rsidRDefault="00366EAB" w:rsidP="00366EAB">
      <w:pPr>
        <w:jc w:val="both"/>
        <w:rPr>
          <w:rFonts w:cs="Arial"/>
          <w:bCs/>
        </w:rPr>
      </w:pPr>
      <w:r>
        <w:rPr>
          <w:rFonts w:cs="Arial"/>
          <w:b/>
        </w:rPr>
        <w:t xml:space="preserve">MUSCARÀ (Misto). </w:t>
      </w:r>
      <w:r>
        <w:rPr>
          <w:rFonts w:cs="Arial"/>
          <w:bCs/>
        </w:rPr>
        <w:t>Vorrei soltanto sottolineare l’argomento EIC, un tema che negli anni scorsi, quando si pensava che il Gruppo, il mio Gruppo era entrato qui per fare opposizione, ma poi evidentemente quest’idea si è persa per strada, c’è stato un adeguamento lento e inesorabile che sta diventando sempre più fluido. Sull’argomento acqua, ce lo chiedono i cittadini campani e ce lo chiedono anche quei cittadini campani che sono venuti qualche giorno fa sotto il Palazzo a Santa Lucia per parlare con il Governatore, perché chiedergli di correggere quella Legge sull’EIC, quella Legge sull’EIC che regala l’acqua sottraendola al potere dei Comuni che naturalmente indebitati da una gestione difficile non riescono più a sostenerlo, e la regaliamo alle multiutility che stanno avanzando in maniera macroscopica, senza che nessuno riesca a bloccarle.</w:t>
      </w:r>
    </w:p>
    <w:p w14:paraId="3272E9A1" w14:textId="77777777" w:rsidR="00366EAB" w:rsidRDefault="00366EAB" w:rsidP="00366EAB">
      <w:pPr>
        <w:jc w:val="both"/>
        <w:rPr>
          <w:rFonts w:cs="Arial"/>
          <w:bCs/>
        </w:rPr>
      </w:pPr>
      <w:r>
        <w:rPr>
          <w:rFonts w:cs="Arial"/>
          <w:bCs/>
        </w:rPr>
        <w:t>Ancora più grave il fatto che sul PNRR la Gori riceverà 50 milioni di euro di finanziamento, perché l’EIC ha inviato, soltanto per la Gori, questa possibilità di finanziamento.</w:t>
      </w:r>
    </w:p>
    <w:p w14:paraId="25390927" w14:textId="45D6C26A" w:rsidR="00366EAB" w:rsidRDefault="00366EAB" w:rsidP="00366EAB">
      <w:pPr>
        <w:jc w:val="both"/>
        <w:rPr>
          <w:rFonts w:cs="Arial"/>
        </w:rPr>
      </w:pPr>
      <w:r>
        <w:rPr>
          <w:rFonts w:cs="Arial"/>
          <w:bCs/>
        </w:rPr>
        <w:t>Fosse soltanto per la gravità di quest’ulteriore regalo che facciamo ad altri che gestiranno male, consideriamo che ABC non riuscirà, quindi, l’azienda autonoma napoletana che fino ad adesso riesce a gestire l’acqua con dei costi contenuti</w:t>
      </w:r>
      <w:r>
        <w:rPr>
          <w:rFonts w:cs="Arial"/>
        </w:rPr>
        <w:t xml:space="preserve">, non riuscirà, con queste norme, che non sono soltanto quelle regionali, ma sono anche quelle del Governo Draghi, peggiorato adesso dalle ultime norme della Meloni e noi non solo non riusciamo ad opporci, ma in quest’Aula, credo che quest’argomento non susciterà nessun tipo di attenzione così come non lo ha suscitato all’interno della Commissione, quindi, fosse soltanto per questa norma che continua a regalare l’acqua ai privati, </w:t>
      </w:r>
      <w:r w:rsidR="004D57B4">
        <w:rPr>
          <w:rFonts w:cs="Arial"/>
        </w:rPr>
        <w:t xml:space="preserve">il provvedimento </w:t>
      </w:r>
      <w:r>
        <w:rPr>
          <w:rFonts w:cs="Arial"/>
        </w:rPr>
        <w:t>avrà il mio voto negativo.</w:t>
      </w:r>
    </w:p>
    <w:p w14:paraId="1820DB96" w14:textId="77777777" w:rsidR="00366EAB" w:rsidRDefault="00366EAB" w:rsidP="00366EAB">
      <w:pPr>
        <w:jc w:val="both"/>
        <w:rPr>
          <w:rFonts w:cs="Arial"/>
        </w:rPr>
      </w:pPr>
    </w:p>
    <w:p w14:paraId="3F94C8BB" w14:textId="77777777" w:rsidR="00366EAB" w:rsidRDefault="00366EAB" w:rsidP="00366EAB">
      <w:pPr>
        <w:jc w:val="both"/>
        <w:rPr>
          <w:rFonts w:cs="Arial"/>
        </w:rPr>
      </w:pPr>
      <w:r w:rsidRPr="0019547C">
        <w:rPr>
          <w:rFonts w:cs="Arial"/>
          <w:b/>
          <w:bCs/>
        </w:rPr>
        <w:t>PRESIDENTE.</w:t>
      </w:r>
      <w:r>
        <w:rPr>
          <w:rFonts w:cs="Arial"/>
        </w:rPr>
        <w:t xml:space="preserve"> Grazie collega Muscarà. Passiamo all’articolo 1.</w:t>
      </w:r>
    </w:p>
    <w:p w14:paraId="49E59376" w14:textId="77777777" w:rsidR="00366EAB" w:rsidRDefault="00366EAB" w:rsidP="00366EAB">
      <w:pPr>
        <w:jc w:val="both"/>
        <w:rPr>
          <w:rFonts w:cs="Arial"/>
        </w:rPr>
      </w:pPr>
      <w:r>
        <w:rPr>
          <w:rFonts w:cs="Arial"/>
        </w:rPr>
        <w:t>All’articolo 1 c’è un emendamento 1.1 a firma di Mensorio.</w:t>
      </w:r>
    </w:p>
    <w:p w14:paraId="0756F46E" w14:textId="77777777" w:rsidR="00366EAB" w:rsidRDefault="00366EAB" w:rsidP="00366EAB">
      <w:pPr>
        <w:jc w:val="both"/>
        <w:rPr>
          <w:rFonts w:cs="Arial"/>
        </w:rPr>
      </w:pPr>
      <w:r>
        <w:rPr>
          <w:rFonts w:cs="Arial"/>
        </w:rPr>
        <w:t xml:space="preserve">Chi è favorevole? Chi è contrario? Chi si astiene? </w:t>
      </w:r>
    </w:p>
    <w:p w14:paraId="2DEBDC48" w14:textId="77777777" w:rsidR="00366EAB" w:rsidRPr="0019547C" w:rsidRDefault="00366EAB" w:rsidP="00366EAB">
      <w:pPr>
        <w:jc w:val="both"/>
        <w:rPr>
          <w:rFonts w:cs="Arial"/>
          <w:b/>
          <w:bCs/>
        </w:rPr>
      </w:pPr>
    </w:p>
    <w:p w14:paraId="4C6E7219" w14:textId="77777777" w:rsidR="00366EAB" w:rsidRPr="0019547C" w:rsidRDefault="00366EAB" w:rsidP="00366EAB">
      <w:pPr>
        <w:jc w:val="both"/>
        <w:rPr>
          <w:rFonts w:cs="Arial"/>
          <w:b/>
          <w:bCs/>
        </w:rPr>
      </w:pPr>
      <w:r w:rsidRPr="0019547C">
        <w:rPr>
          <w:rFonts w:cs="Arial"/>
          <w:b/>
          <w:bCs/>
        </w:rPr>
        <w:t>Il Consiglio approva.</w:t>
      </w:r>
    </w:p>
    <w:p w14:paraId="441C0EE9" w14:textId="77777777" w:rsidR="00366EAB" w:rsidRPr="0019547C" w:rsidRDefault="00366EAB" w:rsidP="00366EAB">
      <w:pPr>
        <w:jc w:val="both"/>
        <w:rPr>
          <w:rFonts w:cs="Arial"/>
          <w:b/>
          <w:bCs/>
        </w:rPr>
      </w:pPr>
    </w:p>
    <w:p w14:paraId="0374D4B8" w14:textId="77777777" w:rsidR="00366EAB" w:rsidRDefault="00366EAB" w:rsidP="00366EAB">
      <w:pPr>
        <w:jc w:val="both"/>
        <w:rPr>
          <w:rFonts w:cs="Arial"/>
        </w:rPr>
      </w:pPr>
      <w:r w:rsidRPr="0019547C">
        <w:rPr>
          <w:rFonts w:cs="Arial"/>
          <w:b/>
          <w:bCs/>
        </w:rPr>
        <w:t>PRESIDENTE.</w:t>
      </w:r>
      <w:r>
        <w:rPr>
          <w:rFonts w:cs="Arial"/>
          <w:b/>
          <w:bCs/>
        </w:rPr>
        <w:t xml:space="preserve"> </w:t>
      </w:r>
      <w:r>
        <w:rPr>
          <w:rFonts w:cs="Arial"/>
        </w:rPr>
        <w:t xml:space="preserve">Articolo 1, così come modificato dall’emendamento Mensorio. </w:t>
      </w:r>
    </w:p>
    <w:p w14:paraId="341142AE" w14:textId="77777777" w:rsidR="00366EAB" w:rsidRDefault="00366EAB" w:rsidP="00366EAB">
      <w:pPr>
        <w:jc w:val="both"/>
        <w:rPr>
          <w:rFonts w:cs="Arial"/>
        </w:rPr>
      </w:pPr>
      <w:r>
        <w:rPr>
          <w:rFonts w:cs="Arial"/>
        </w:rPr>
        <w:lastRenderedPageBreak/>
        <w:t xml:space="preserve">Chi è favorevole? Chi è contrario? Chi si astiene? </w:t>
      </w:r>
    </w:p>
    <w:p w14:paraId="1537CAA8" w14:textId="77777777" w:rsidR="00366EAB" w:rsidRPr="0019547C" w:rsidRDefault="00366EAB" w:rsidP="00366EAB">
      <w:pPr>
        <w:jc w:val="both"/>
        <w:rPr>
          <w:rFonts w:cs="Arial"/>
          <w:b/>
          <w:bCs/>
        </w:rPr>
      </w:pPr>
    </w:p>
    <w:p w14:paraId="18664069" w14:textId="77777777" w:rsidR="00366EAB" w:rsidRPr="0019547C" w:rsidRDefault="00366EAB" w:rsidP="00366EAB">
      <w:pPr>
        <w:jc w:val="both"/>
        <w:rPr>
          <w:rFonts w:cs="Arial"/>
          <w:b/>
          <w:bCs/>
        </w:rPr>
      </w:pPr>
      <w:r w:rsidRPr="0019547C">
        <w:rPr>
          <w:rFonts w:cs="Arial"/>
          <w:b/>
          <w:bCs/>
        </w:rPr>
        <w:t>Il Consiglio approva.</w:t>
      </w:r>
    </w:p>
    <w:p w14:paraId="25C1CA85" w14:textId="77777777" w:rsidR="00366EAB" w:rsidRPr="0019547C" w:rsidRDefault="00366EAB" w:rsidP="00366EAB">
      <w:pPr>
        <w:jc w:val="both"/>
        <w:rPr>
          <w:rFonts w:cs="Arial"/>
          <w:b/>
          <w:bCs/>
        </w:rPr>
      </w:pPr>
    </w:p>
    <w:p w14:paraId="16832A02" w14:textId="77777777" w:rsidR="00366EAB" w:rsidRDefault="00366EAB" w:rsidP="00366EAB">
      <w:pPr>
        <w:jc w:val="both"/>
        <w:rPr>
          <w:rFonts w:cs="Arial"/>
        </w:rPr>
      </w:pPr>
      <w:r w:rsidRPr="0019547C">
        <w:rPr>
          <w:rFonts w:cs="Arial"/>
          <w:b/>
          <w:bCs/>
        </w:rPr>
        <w:t>PRESIDENTE.</w:t>
      </w:r>
      <w:r>
        <w:rPr>
          <w:rFonts w:cs="Arial"/>
          <w:b/>
          <w:bCs/>
        </w:rPr>
        <w:t xml:space="preserve"> </w:t>
      </w:r>
      <w:r w:rsidRPr="0019547C">
        <w:rPr>
          <w:rFonts w:cs="Arial"/>
        </w:rPr>
        <w:t>Articolo 2.</w:t>
      </w:r>
      <w:r>
        <w:rPr>
          <w:rFonts w:cs="Arial"/>
        </w:rPr>
        <w:t xml:space="preserve"> C’è un emendamento. Emendamento 2.1S. Prego Picarone.</w:t>
      </w:r>
    </w:p>
    <w:p w14:paraId="40EF5276" w14:textId="77777777" w:rsidR="00366EAB" w:rsidRPr="0019547C" w:rsidRDefault="00366EAB" w:rsidP="00366EAB">
      <w:pPr>
        <w:jc w:val="both"/>
        <w:rPr>
          <w:rFonts w:cs="Arial"/>
          <w:b/>
          <w:bCs/>
        </w:rPr>
      </w:pPr>
    </w:p>
    <w:p w14:paraId="383B5A80" w14:textId="6AF825B8" w:rsidR="00366EAB" w:rsidRDefault="00366EAB" w:rsidP="00366EAB">
      <w:pPr>
        <w:jc w:val="both"/>
        <w:rPr>
          <w:rFonts w:cs="Arial"/>
        </w:rPr>
      </w:pPr>
      <w:r w:rsidRPr="0019547C">
        <w:rPr>
          <w:rFonts w:cs="Arial"/>
          <w:b/>
          <w:bCs/>
        </w:rPr>
        <w:t>PICARONE (PD).</w:t>
      </w:r>
      <w:r>
        <w:rPr>
          <w:rFonts w:cs="Arial"/>
          <w:b/>
          <w:bCs/>
        </w:rPr>
        <w:t xml:space="preserve"> </w:t>
      </w:r>
      <w:r>
        <w:rPr>
          <w:rFonts w:cs="Arial"/>
        </w:rPr>
        <w:t>È un emendamento che va riformulato in questi termini: al comma 1 dell’articolo 2, dopo la lettera H aggiungere la seguente H Bis, alla fine del comma 5 dell’articolo 22 aggiungere la seguente frase: “Entro 5 anni dall’avvenuto trasferimento del personale l’EIC aggiorna definitivamente, nel rispetto della normativa vigente, la dotazione organica iniziale”.</w:t>
      </w:r>
    </w:p>
    <w:p w14:paraId="580BADFA" w14:textId="77777777" w:rsidR="00366EAB" w:rsidRDefault="00366EAB" w:rsidP="00366EAB">
      <w:pPr>
        <w:jc w:val="both"/>
        <w:rPr>
          <w:rFonts w:cs="Arial"/>
        </w:rPr>
      </w:pPr>
    </w:p>
    <w:p w14:paraId="531E229E" w14:textId="77777777" w:rsidR="00366EAB" w:rsidRDefault="00366EAB" w:rsidP="00366EAB">
      <w:pPr>
        <w:jc w:val="both"/>
        <w:rPr>
          <w:rFonts w:cs="Arial"/>
        </w:rPr>
      </w:pPr>
      <w:r w:rsidRPr="0019547C">
        <w:rPr>
          <w:rFonts w:cs="Arial"/>
          <w:b/>
          <w:bCs/>
        </w:rPr>
        <w:t>PRESIDENTE.</w:t>
      </w:r>
      <w:r>
        <w:rPr>
          <w:rFonts w:cs="Arial"/>
        </w:rPr>
        <w:t xml:space="preserve"> Questa è una modifica? </w:t>
      </w:r>
    </w:p>
    <w:p w14:paraId="4622D639" w14:textId="77777777" w:rsidR="00366EAB" w:rsidRDefault="00366EAB" w:rsidP="00366EAB">
      <w:pPr>
        <w:jc w:val="both"/>
        <w:rPr>
          <w:rFonts w:cs="Arial"/>
        </w:rPr>
      </w:pPr>
    </w:p>
    <w:p w14:paraId="418125D8" w14:textId="77777777" w:rsidR="00366EAB" w:rsidRDefault="00366EAB" w:rsidP="00366EAB">
      <w:pPr>
        <w:jc w:val="both"/>
        <w:rPr>
          <w:rFonts w:cs="Arial"/>
        </w:rPr>
      </w:pPr>
      <w:r w:rsidRPr="0019547C">
        <w:rPr>
          <w:rFonts w:cs="Arial"/>
          <w:b/>
          <w:bCs/>
        </w:rPr>
        <w:t>PICARONE (PD).</w:t>
      </w:r>
      <w:r>
        <w:rPr>
          <w:rFonts w:cs="Arial"/>
        </w:rPr>
        <w:t xml:space="preserve"> È una rimodulazione di quello che avevo già presentato.</w:t>
      </w:r>
    </w:p>
    <w:p w14:paraId="1295A0D8" w14:textId="77777777" w:rsidR="00366EAB" w:rsidRDefault="00366EAB" w:rsidP="00366EAB">
      <w:pPr>
        <w:jc w:val="both"/>
        <w:rPr>
          <w:rFonts w:cs="Arial"/>
        </w:rPr>
      </w:pPr>
    </w:p>
    <w:p w14:paraId="11483BFD" w14:textId="77777777" w:rsidR="00366EAB" w:rsidRPr="0019547C" w:rsidRDefault="00366EAB" w:rsidP="00366EAB">
      <w:pPr>
        <w:jc w:val="both"/>
        <w:rPr>
          <w:rFonts w:cs="Arial"/>
          <w:b/>
          <w:bCs/>
        </w:rPr>
      </w:pPr>
      <w:r w:rsidRPr="0019547C">
        <w:rPr>
          <w:rFonts w:cs="Arial"/>
          <w:b/>
          <w:bCs/>
        </w:rPr>
        <w:t xml:space="preserve">PRESIDENTE. </w:t>
      </w:r>
      <w:r>
        <w:rPr>
          <w:rFonts w:cs="Arial"/>
        </w:rPr>
        <w:t xml:space="preserve">Se ce lo consegna. Allora, mettiamo in votazione l’emendamento così come letto dal Presidente Picarone.  </w:t>
      </w:r>
    </w:p>
    <w:p w14:paraId="1B321142" w14:textId="77777777" w:rsidR="00366EAB" w:rsidRDefault="00366EAB" w:rsidP="00366EAB">
      <w:pPr>
        <w:jc w:val="both"/>
        <w:rPr>
          <w:rFonts w:cs="Arial"/>
        </w:rPr>
      </w:pPr>
      <w:r>
        <w:rPr>
          <w:rFonts w:cs="Arial"/>
        </w:rPr>
        <w:t xml:space="preserve">Chi è favorevole? Chi è contrario? Chi si astiene? </w:t>
      </w:r>
    </w:p>
    <w:p w14:paraId="6ACCDB3A" w14:textId="77777777" w:rsidR="00366EAB" w:rsidRPr="0019547C" w:rsidRDefault="00366EAB" w:rsidP="00366EAB">
      <w:pPr>
        <w:jc w:val="both"/>
        <w:rPr>
          <w:rFonts w:cs="Arial"/>
          <w:b/>
          <w:bCs/>
        </w:rPr>
      </w:pPr>
    </w:p>
    <w:p w14:paraId="5003407F" w14:textId="3A69E2D4" w:rsidR="00366EAB" w:rsidRPr="0019547C" w:rsidRDefault="00366EAB" w:rsidP="00366EAB">
      <w:pPr>
        <w:jc w:val="both"/>
        <w:rPr>
          <w:rFonts w:cs="Arial"/>
          <w:b/>
          <w:bCs/>
        </w:rPr>
      </w:pPr>
      <w:r w:rsidRPr="0019547C">
        <w:rPr>
          <w:rFonts w:cs="Arial"/>
          <w:b/>
          <w:bCs/>
        </w:rPr>
        <w:t>Il Consiglio approva</w:t>
      </w:r>
      <w:r>
        <w:rPr>
          <w:rFonts w:cs="Arial"/>
          <w:b/>
          <w:bCs/>
        </w:rPr>
        <w:t xml:space="preserve"> a maggioranza, con il voto contrario del Centro Destra e M5S e l’astensione della </w:t>
      </w:r>
      <w:r w:rsidR="00DE0F37">
        <w:rPr>
          <w:rFonts w:cs="Arial"/>
          <w:b/>
          <w:bCs/>
        </w:rPr>
        <w:t>Consiglier</w:t>
      </w:r>
      <w:r>
        <w:rPr>
          <w:rFonts w:cs="Arial"/>
          <w:b/>
          <w:bCs/>
        </w:rPr>
        <w:t>a Ciarambino</w:t>
      </w:r>
      <w:r w:rsidRPr="0019547C">
        <w:rPr>
          <w:rFonts w:cs="Arial"/>
          <w:b/>
          <w:bCs/>
        </w:rPr>
        <w:t>.</w:t>
      </w:r>
    </w:p>
    <w:p w14:paraId="27CE2EDD" w14:textId="77777777" w:rsidR="00366EAB" w:rsidRPr="0019547C" w:rsidRDefault="00366EAB" w:rsidP="00366EAB">
      <w:pPr>
        <w:jc w:val="both"/>
        <w:rPr>
          <w:rFonts w:cs="Arial"/>
          <w:b/>
          <w:bCs/>
        </w:rPr>
      </w:pPr>
    </w:p>
    <w:p w14:paraId="2BE8AF40" w14:textId="77777777" w:rsidR="00366EAB" w:rsidRPr="0019547C" w:rsidRDefault="00366EAB" w:rsidP="00366EAB">
      <w:pPr>
        <w:jc w:val="both"/>
        <w:rPr>
          <w:rFonts w:cs="Arial"/>
        </w:rPr>
      </w:pPr>
      <w:r w:rsidRPr="0019547C">
        <w:rPr>
          <w:rFonts w:cs="Arial"/>
          <w:b/>
          <w:bCs/>
        </w:rPr>
        <w:t>PRESIDENTE.</w:t>
      </w:r>
      <w:r>
        <w:rPr>
          <w:rFonts w:cs="Arial"/>
          <w:b/>
          <w:bCs/>
        </w:rPr>
        <w:t xml:space="preserve"> </w:t>
      </w:r>
      <w:r>
        <w:rPr>
          <w:rFonts w:cs="Arial"/>
        </w:rPr>
        <w:t xml:space="preserve">Articolo 3. Non ci sono emendamenti. </w:t>
      </w:r>
    </w:p>
    <w:p w14:paraId="1897F15C" w14:textId="77777777" w:rsidR="00366EAB" w:rsidRDefault="00366EAB" w:rsidP="00366EAB">
      <w:pPr>
        <w:jc w:val="both"/>
        <w:rPr>
          <w:rFonts w:cs="Arial"/>
        </w:rPr>
      </w:pPr>
      <w:r>
        <w:rPr>
          <w:rFonts w:cs="Arial"/>
        </w:rPr>
        <w:t xml:space="preserve">Chi è favorevole? Chi è contrario? Chi si astiene? </w:t>
      </w:r>
    </w:p>
    <w:p w14:paraId="1813185D" w14:textId="77777777" w:rsidR="00366EAB" w:rsidRDefault="00366EAB" w:rsidP="00366EAB">
      <w:pPr>
        <w:jc w:val="both"/>
        <w:rPr>
          <w:rFonts w:cs="Arial"/>
        </w:rPr>
      </w:pPr>
    </w:p>
    <w:p w14:paraId="2F9A5545" w14:textId="77777777" w:rsidR="00366EAB" w:rsidRDefault="00366EAB" w:rsidP="00366EAB">
      <w:pPr>
        <w:jc w:val="center"/>
        <w:rPr>
          <w:rFonts w:cs="Arial"/>
        </w:rPr>
      </w:pPr>
      <w:r>
        <w:rPr>
          <w:rFonts w:cs="Arial"/>
        </w:rPr>
        <w:t>(Intervento fuori microfono)</w:t>
      </w:r>
    </w:p>
    <w:p w14:paraId="4EC5F55B" w14:textId="77777777" w:rsidR="00366EAB" w:rsidRPr="0019547C" w:rsidRDefault="00366EAB" w:rsidP="00366EAB">
      <w:pPr>
        <w:jc w:val="both"/>
        <w:rPr>
          <w:rFonts w:cs="Arial"/>
          <w:b/>
          <w:bCs/>
        </w:rPr>
      </w:pPr>
    </w:p>
    <w:p w14:paraId="1B62943B" w14:textId="77777777" w:rsidR="00366EAB" w:rsidRDefault="00366EAB" w:rsidP="00366EAB">
      <w:pPr>
        <w:jc w:val="both"/>
        <w:rPr>
          <w:rFonts w:cs="Arial"/>
        </w:rPr>
      </w:pPr>
      <w:r w:rsidRPr="0019547C">
        <w:rPr>
          <w:rFonts w:cs="Arial"/>
          <w:b/>
          <w:bCs/>
        </w:rPr>
        <w:t>PRESIDENTE.</w:t>
      </w:r>
      <w:r>
        <w:rPr>
          <w:rFonts w:cs="Arial"/>
        </w:rPr>
        <w:t xml:space="preserve"> Lo devono chiedere i due Capigruppo. Chi sono i Capigruppo che si alzano e lo chiedono? Uno è Amente e l’altro è Cammarano.</w:t>
      </w:r>
    </w:p>
    <w:p w14:paraId="2FDD4BB0" w14:textId="77777777" w:rsidR="00366EAB" w:rsidRDefault="00366EAB" w:rsidP="00366EAB">
      <w:pPr>
        <w:jc w:val="both"/>
        <w:rPr>
          <w:rFonts w:cs="Arial"/>
        </w:rPr>
      </w:pPr>
      <w:r>
        <w:rPr>
          <w:rFonts w:cs="Arial"/>
        </w:rPr>
        <w:t>L’articolo 3 lo votiamo con il sistema elettronico.</w:t>
      </w:r>
    </w:p>
    <w:p w14:paraId="57AD77E0" w14:textId="77777777" w:rsidR="00366EAB" w:rsidRDefault="00366EAB" w:rsidP="00366EAB">
      <w:pPr>
        <w:jc w:val="both"/>
        <w:rPr>
          <w:rFonts w:cs="Arial"/>
        </w:rPr>
      </w:pPr>
      <w:r>
        <w:rPr>
          <w:rFonts w:cs="Arial"/>
        </w:rPr>
        <w:t xml:space="preserve">Dichiaro aperta la votazione. </w:t>
      </w:r>
    </w:p>
    <w:p w14:paraId="271DC65C" w14:textId="77777777" w:rsidR="00366EAB" w:rsidRDefault="00366EAB" w:rsidP="00366EAB">
      <w:pPr>
        <w:jc w:val="both"/>
        <w:rPr>
          <w:rFonts w:cs="Arial"/>
        </w:rPr>
      </w:pPr>
      <w:r>
        <w:rPr>
          <w:rFonts w:cs="Arial"/>
        </w:rPr>
        <w:t>Dichiaro chiusa la votazione.</w:t>
      </w:r>
    </w:p>
    <w:p w14:paraId="3C4F81D4" w14:textId="77777777" w:rsidR="00366EAB" w:rsidRDefault="00366EAB" w:rsidP="00366EAB">
      <w:pPr>
        <w:jc w:val="both"/>
        <w:rPr>
          <w:rFonts w:cs="Arial"/>
        </w:rPr>
      </w:pPr>
      <w:r>
        <w:rPr>
          <w:rFonts w:cs="Arial"/>
        </w:rPr>
        <w:t xml:space="preserve">Presenti </w:t>
      </w:r>
      <w:r>
        <w:rPr>
          <w:rFonts w:cs="Arial"/>
        </w:rPr>
        <w:tab/>
      </w:r>
      <w:r>
        <w:rPr>
          <w:rFonts w:cs="Arial"/>
        </w:rPr>
        <w:tab/>
        <w:t>40</w:t>
      </w:r>
    </w:p>
    <w:p w14:paraId="513463A7" w14:textId="77777777" w:rsidR="00366EAB" w:rsidRDefault="00366EAB" w:rsidP="00366EAB">
      <w:pPr>
        <w:jc w:val="both"/>
        <w:rPr>
          <w:rFonts w:cs="Arial"/>
        </w:rPr>
      </w:pPr>
      <w:r>
        <w:rPr>
          <w:rFonts w:cs="Arial"/>
        </w:rPr>
        <w:t xml:space="preserve">Votanti </w:t>
      </w:r>
      <w:r>
        <w:rPr>
          <w:rFonts w:cs="Arial"/>
        </w:rPr>
        <w:tab/>
      </w:r>
      <w:r>
        <w:rPr>
          <w:rFonts w:cs="Arial"/>
        </w:rPr>
        <w:tab/>
      </w:r>
      <w:r>
        <w:rPr>
          <w:rFonts w:cs="Arial"/>
        </w:rPr>
        <w:tab/>
        <w:t>40</w:t>
      </w:r>
    </w:p>
    <w:p w14:paraId="61DFDC00" w14:textId="77777777" w:rsidR="00366EAB" w:rsidRDefault="00366EAB" w:rsidP="00366EAB">
      <w:pPr>
        <w:jc w:val="both"/>
        <w:rPr>
          <w:rFonts w:cs="Arial"/>
        </w:rPr>
      </w:pPr>
      <w:r>
        <w:rPr>
          <w:rFonts w:cs="Arial"/>
        </w:rPr>
        <w:t xml:space="preserve">Favorevoli </w:t>
      </w:r>
      <w:r>
        <w:rPr>
          <w:rFonts w:cs="Arial"/>
        </w:rPr>
        <w:tab/>
        <w:t>26</w:t>
      </w:r>
    </w:p>
    <w:p w14:paraId="6407E023" w14:textId="77777777" w:rsidR="00366EAB" w:rsidRDefault="00366EAB" w:rsidP="00366EAB">
      <w:pPr>
        <w:jc w:val="both"/>
        <w:rPr>
          <w:rFonts w:cs="Arial"/>
        </w:rPr>
      </w:pPr>
      <w:r>
        <w:rPr>
          <w:rFonts w:cs="Arial"/>
        </w:rPr>
        <w:t xml:space="preserve">Contrari </w:t>
      </w:r>
      <w:r>
        <w:rPr>
          <w:rFonts w:cs="Arial"/>
        </w:rPr>
        <w:tab/>
      </w:r>
      <w:r>
        <w:rPr>
          <w:rFonts w:cs="Arial"/>
        </w:rPr>
        <w:tab/>
        <w:t>10</w:t>
      </w:r>
    </w:p>
    <w:p w14:paraId="1D2E8D63" w14:textId="77777777" w:rsidR="00366EAB" w:rsidRDefault="00366EAB" w:rsidP="00366EAB">
      <w:pPr>
        <w:jc w:val="both"/>
        <w:rPr>
          <w:rFonts w:cs="Arial"/>
        </w:rPr>
      </w:pPr>
      <w:r>
        <w:rPr>
          <w:rFonts w:cs="Arial"/>
        </w:rPr>
        <w:t xml:space="preserve">Astenuti </w:t>
      </w:r>
      <w:r>
        <w:rPr>
          <w:rFonts w:cs="Arial"/>
        </w:rPr>
        <w:tab/>
      </w:r>
      <w:r>
        <w:rPr>
          <w:rFonts w:cs="Arial"/>
        </w:rPr>
        <w:tab/>
        <w:t>04</w:t>
      </w:r>
    </w:p>
    <w:p w14:paraId="1DF2CD4F" w14:textId="77777777" w:rsidR="00366EAB" w:rsidRDefault="00366EAB" w:rsidP="00366EAB">
      <w:pPr>
        <w:jc w:val="both"/>
        <w:rPr>
          <w:rFonts w:cs="Arial"/>
          <w:b/>
          <w:bCs/>
        </w:rPr>
      </w:pPr>
    </w:p>
    <w:p w14:paraId="06BB07F9" w14:textId="77777777" w:rsidR="00366EAB" w:rsidRPr="005D340F" w:rsidRDefault="00366EAB" w:rsidP="00366EAB">
      <w:pPr>
        <w:jc w:val="both"/>
        <w:rPr>
          <w:rFonts w:cs="Arial"/>
          <w:b/>
          <w:bCs/>
        </w:rPr>
      </w:pPr>
      <w:r w:rsidRPr="005D340F">
        <w:rPr>
          <w:rFonts w:cs="Arial"/>
          <w:b/>
          <w:bCs/>
        </w:rPr>
        <w:t>Il Consiglio approva.</w:t>
      </w:r>
    </w:p>
    <w:p w14:paraId="502D9EBE" w14:textId="77777777" w:rsidR="00366EAB" w:rsidRPr="005D340F" w:rsidRDefault="00366EAB" w:rsidP="00366EAB">
      <w:pPr>
        <w:jc w:val="both"/>
        <w:rPr>
          <w:rFonts w:cs="Arial"/>
          <w:b/>
          <w:bCs/>
        </w:rPr>
      </w:pPr>
    </w:p>
    <w:p w14:paraId="012FBD36" w14:textId="77777777" w:rsidR="00366EAB" w:rsidRPr="005D340F" w:rsidRDefault="00366EAB" w:rsidP="00366EAB">
      <w:pPr>
        <w:jc w:val="both"/>
        <w:rPr>
          <w:rFonts w:cs="Arial"/>
          <w:b/>
          <w:bCs/>
        </w:rPr>
      </w:pPr>
      <w:r w:rsidRPr="005D340F">
        <w:rPr>
          <w:rFonts w:cs="Arial"/>
          <w:b/>
          <w:bCs/>
        </w:rPr>
        <w:t>PRESIDENTE.</w:t>
      </w:r>
      <w:r>
        <w:rPr>
          <w:rFonts w:cs="Arial"/>
          <w:b/>
          <w:bCs/>
        </w:rPr>
        <w:t xml:space="preserve"> </w:t>
      </w:r>
      <w:r>
        <w:rPr>
          <w:rFonts w:cs="Arial"/>
        </w:rPr>
        <w:t>Prego, la parola a Picarone.</w:t>
      </w:r>
    </w:p>
    <w:p w14:paraId="1F7A8075" w14:textId="77777777" w:rsidR="00366EAB" w:rsidRPr="005D340F" w:rsidRDefault="00366EAB" w:rsidP="00366EAB">
      <w:pPr>
        <w:jc w:val="both"/>
        <w:rPr>
          <w:rFonts w:cs="Arial"/>
          <w:b/>
          <w:bCs/>
        </w:rPr>
      </w:pPr>
    </w:p>
    <w:p w14:paraId="399ED90E" w14:textId="77777777" w:rsidR="00366EAB" w:rsidRDefault="00366EAB" w:rsidP="00366EAB">
      <w:pPr>
        <w:jc w:val="both"/>
        <w:rPr>
          <w:rFonts w:cs="Arial"/>
        </w:rPr>
      </w:pPr>
      <w:r>
        <w:rPr>
          <w:rFonts w:cs="Arial"/>
          <w:b/>
          <w:bCs/>
        </w:rPr>
        <w:t xml:space="preserve">PICARONE (PD). </w:t>
      </w:r>
      <w:r>
        <w:rPr>
          <w:rFonts w:cs="Arial"/>
        </w:rPr>
        <w:t>Comma 3 articolo 2, non articolo 2, c’è un refuso.</w:t>
      </w:r>
    </w:p>
    <w:p w14:paraId="1DF9B72E" w14:textId="77777777" w:rsidR="00366EAB" w:rsidRPr="0019547C" w:rsidRDefault="00366EAB" w:rsidP="00366EAB">
      <w:pPr>
        <w:jc w:val="both"/>
        <w:rPr>
          <w:rFonts w:cs="Arial"/>
          <w:b/>
          <w:bCs/>
        </w:rPr>
      </w:pPr>
    </w:p>
    <w:p w14:paraId="0FF52DA4" w14:textId="77777777" w:rsidR="00366EAB" w:rsidRDefault="00366EAB" w:rsidP="00366EAB">
      <w:pPr>
        <w:jc w:val="both"/>
        <w:rPr>
          <w:rFonts w:cs="Arial"/>
        </w:rPr>
      </w:pPr>
      <w:r w:rsidRPr="0019547C">
        <w:rPr>
          <w:rFonts w:cs="Arial"/>
          <w:b/>
          <w:bCs/>
        </w:rPr>
        <w:t>PRESIDENTE.</w:t>
      </w:r>
      <w:r w:rsidRPr="005D340F">
        <w:rPr>
          <w:rFonts w:cs="Arial"/>
          <w:b/>
          <w:bCs/>
        </w:rPr>
        <w:t xml:space="preserve"> </w:t>
      </w:r>
      <w:r>
        <w:rPr>
          <w:rFonts w:cs="Arial"/>
        </w:rPr>
        <w:t>Allora è al comma 3 dell’articolo 2?</w:t>
      </w:r>
    </w:p>
    <w:p w14:paraId="4BE49C75" w14:textId="77777777" w:rsidR="00366EAB" w:rsidRPr="005D340F" w:rsidRDefault="00366EAB" w:rsidP="00366EAB">
      <w:pPr>
        <w:jc w:val="both"/>
        <w:rPr>
          <w:rFonts w:cs="Arial"/>
          <w:b/>
          <w:bCs/>
        </w:rPr>
      </w:pPr>
    </w:p>
    <w:p w14:paraId="1C5310F8" w14:textId="77777777" w:rsidR="00366EAB" w:rsidRDefault="00366EAB" w:rsidP="00366EAB">
      <w:pPr>
        <w:jc w:val="both"/>
        <w:rPr>
          <w:rFonts w:cs="Arial"/>
        </w:rPr>
      </w:pPr>
      <w:r>
        <w:rPr>
          <w:rFonts w:cs="Arial"/>
          <w:b/>
          <w:bCs/>
        </w:rPr>
        <w:t xml:space="preserve">PICARONE (PD). </w:t>
      </w:r>
      <w:r w:rsidRPr="005D340F">
        <w:rPr>
          <w:rFonts w:cs="Arial"/>
        </w:rPr>
        <w:t>Esatto.</w:t>
      </w:r>
    </w:p>
    <w:p w14:paraId="39BEB31D" w14:textId="77777777" w:rsidR="00366EAB" w:rsidRPr="0019547C" w:rsidRDefault="00366EAB" w:rsidP="00366EAB">
      <w:pPr>
        <w:jc w:val="both"/>
        <w:rPr>
          <w:rFonts w:cs="Arial"/>
          <w:b/>
          <w:bCs/>
        </w:rPr>
      </w:pPr>
    </w:p>
    <w:p w14:paraId="63EA4224" w14:textId="77777777" w:rsidR="00366EAB" w:rsidRDefault="00366EAB" w:rsidP="00366EAB">
      <w:pPr>
        <w:jc w:val="both"/>
        <w:rPr>
          <w:rFonts w:cs="Arial"/>
        </w:rPr>
      </w:pPr>
      <w:r w:rsidRPr="0019547C">
        <w:rPr>
          <w:rFonts w:cs="Arial"/>
          <w:b/>
          <w:bCs/>
        </w:rPr>
        <w:t>PRESIDENTE.</w:t>
      </w:r>
      <w:r>
        <w:rPr>
          <w:rFonts w:cs="Arial"/>
          <w:b/>
          <w:bCs/>
        </w:rPr>
        <w:t xml:space="preserve"> </w:t>
      </w:r>
      <w:r>
        <w:rPr>
          <w:rFonts w:cs="Arial"/>
        </w:rPr>
        <w:t>Lo leggo. Articolo 4, Legge regionale 18 gennaio 2016 n. 1. Al comma 3 dell’articolo 2 della Legge regionale 18 gennaio 2016 n. 1, disposizione per la formazione del Bilancio di Previsione Finanziario per il triennio 2016-2018 “Legge di stabilità regionale” è abrogato.</w:t>
      </w:r>
    </w:p>
    <w:p w14:paraId="2CF83A6B" w14:textId="77777777" w:rsidR="00366EAB" w:rsidRDefault="00366EAB" w:rsidP="00366EAB">
      <w:pPr>
        <w:jc w:val="both"/>
        <w:rPr>
          <w:rFonts w:cs="Arial"/>
        </w:rPr>
      </w:pPr>
      <w:r>
        <w:rPr>
          <w:rFonts w:cs="Arial"/>
        </w:rPr>
        <w:t xml:space="preserve">Chi è favorevole? Chi è contrario? Chi si astiene? </w:t>
      </w:r>
    </w:p>
    <w:p w14:paraId="49E5DE75" w14:textId="77777777" w:rsidR="00366EAB" w:rsidRDefault="00366EAB" w:rsidP="00366EAB">
      <w:pPr>
        <w:jc w:val="both"/>
        <w:rPr>
          <w:rFonts w:cs="Arial"/>
        </w:rPr>
      </w:pPr>
      <w:r>
        <w:rPr>
          <w:rFonts w:cs="Arial"/>
        </w:rPr>
        <w:t>Anche su questo chiedete la votazione elettronica? Dovete chiederlo ogni volta.</w:t>
      </w:r>
    </w:p>
    <w:p w14:paraId="12940234" w14:textId="77777777" w:rsidR="00366EAB" w:rsidRDefault="00366EAB" w:rsidP="00366EAB">
      <w:pPr>
        <w:jc w:val="both"/>
        <w:rPr>
          <w:rFonts w:cs="Arial"/>
        </w:rPr>
      </w:pPr>
      <w:r>
        <w:rPr>
          <w:rFonts w:cs="Arial"/>
        </w:rPr>
        <w:t xml:space="preserve">Amente chiede. Michele? </w:t>
      </w:r>
    </w:p>
    <w:p w14:paraId="5325343F" w14:textId="77777777" w:rsidR="00366EAB" w:rsidRPr="005D340F" w:rsidRDefault="00366EAB" w:rsidP="00366EAB">
      <w:pPr>
        <w:jc w:val="center"/>
        <w:rPr>
          <w:rFonts w:cs="Arial"/>
          <w:i/>
          <w:iCs/>
        </w:rPr>
      </w:pPr>
    </w:p>
    <w:p w14:paraId="555226EF" w14:textId="77777777" w:rsidR="00366EAB" w:rsidRPr="005D340F" w:rsidRDefault="00366EAB" w:rsidP="00366EAB">
      <w:pPr>
        <w:jc w:val="center"/>
        <w:rPr>
          <w:rFonts w:cs="Arial"/>
          <w:i/>
          <w:iCs/>
        </w:rPr>
      </w:pPr>
      <w:r w:rsidRPr="005D340F">
        <w:rPr>
          <w:rFonts w:cs="Arial"/>
          <w:i/>
          <w:iCs/>
        </w:rPr>
        <w:t>(Intervento fuori microfono)</w:t>
      </w:r>
    </w:p>
    <w:p w14:paraId="4BAC74B1" w14:textId="77777777" w:rsidR="00366EAB" w:rsidRPr="005D340F" w:rsidRDefault="00366EAB" w:rsidP="00366EAB">
      <w:pPr>
        <w:jc w:val="center"/>
        <w:rPr>
          <w:rFonts w:cs="Arial"/>
          <w:b/>
          <w:bCs/>
          <w:i/>
          <w:iCs/>
        </w:rPr>
      </w:pPr>
    </w:p>
    <w:p w14:paraId="32058A49" w14:textId="77777777" w:rsidR="00366EAB" w:rsidRDefault="00366EAB" w:rsidP="00366EAB">
      <w:pPr>
        <w:jc w:val="both"/>
        <w:rPr>
          <w:rFonts w:cs="Arial"/>
        </w:rPr>
      </w:pPr>
      <w:r w:rsidRPr="005D340F">
        <w:rPr>
          <w:rFonts w:cs="Arial"/>
          <w:b/>
          <w:bCs/>
        </w:rPr>
        <w:t>PRESIDENTE.</w:t>
      </w:r>
      <w:r>
        <w:rPr>
          <w:rFonts w:cs="Arial"/>
        </w:rPr>
        <w:t xml:space="preserve"> Quello generale è per legge che si vota con il sistema elettronico.</w:t>
      </w:r>
    </w:p>
    <w:p w14:paraId="1996E026" w14:textId="77777777" w:rsidR="00366EAB" w:rsidRDefault="00366EAB" w:rsidP="00366EAB">
      <w:pPr>
        <w:jc w:val="both"/>
        <w:rPr>
          <w:rFonts w:cs="Arial"/>
        </w:rPr>
      </w:pPr>
      <w:r>
        <w:rPr>
          <w:rFonts w:cs="Arial"/>
        </w:rPr>
        <w:t>L’articolato è manuale.</w:t>
      </w:r>
    </w:p>
    <w:p w14:paraId="4C21CC2C" w14:textId="77777777" w:rsidR="00366EAB" w:rsidRDefault="00366EAB" w:rsidP="00366EAB">
      <w:pPr>
        <w:jc w:val="both"/>
        <w:rPr>
          <w:rFonts w:cs="Arial"/>
        </w:rPr>
      </w:pPr>
      <w:r>
        <w:rPr>
          <w:rFonts w:cs="Arial"/>
        </w:rPr>
        <w:t xml:space="preserve">Articolo 4. Chi è favorevole? Chi è contrario? Chi si astiene? </w:t>
      </w:r>
    </w:p>
    <w:p w14:paraId="47A2A0EE" w14:textId="77777777" w:rsidR="00366EAB" w:rsidRPr="005D340F" w:rsidRDefault="00366EAB" w:rsidP="00366EAB">
      <w:pPr>
        <w:jc w:val="both"/>
        <w:rPr>
          <w:rFonts w:cs="Arial"/>
          <w:b/>
          <w:bCs/>
        </w:rPr>
      </w:pPr>
    </w:p>
    <w:p w14:paraId="4504A859" w14:textId="416614A3" w:rsidR="00366EAB" w:rsidRPr="005D340F" w:rsidRDefault="00366EAB" w:rsidP="00366EAB">
      <w:pPr>
        <w:jc w:val="both"/>
        <w:rPr>
          <w:rFonts w:cs="Arial"/>
        </w:rPr>
      </w:pPr>
      <w:r w:rsidRPr="005D340F">
        <w:rPr>
          <w:rFonts w:cs="Arial"/>
          <w:b/>
          <w:bCs/>
        </w:rPr>
        <w:t xml:space="preserve">Il Consiglio approva a maggioranza con il voto contrario del Centro Destra, della Lega e della </w:t>
      </w:r>
      <w:r w:rsidR="00DE0F37">
        <w:rPr>
          <w:rFonts w:cs="Arial"/>
          <w:b/>
          <w:bCs/>
        </w:rPr>
        <w:t>Consiglier</w:t>
      </w:r>
      <w:r w:rsidRPr="005D340F">
        <w:rPr>
          <w:rFonts w:cs="Arial"/>
          <w:b/>
          <w:bCs/>
        </w:rPr>
        <w:t>a Muscarà.</w:t>
      </w:r>
      <w:r w:rsidRPr="005D340F">
        <w:rPr>
          <w:rFonts w:cs="Arial"/>
        </w:rPr>
        <w:t xml:space="preserve"> </w:t>
      </w:r>
    </w:p>
    <w:p w14:paraId="5EBB28A9" w14:textId="77777777" w:rsidR="00366EAB" w:rsidRPr="0019547C" w:rsidRDefault="00366EAB" w:rsidP="00366EAB">
      <w:pPr>
        <w:jc w:val="both"/>
        <w:rPr>
          <w:rFonts w:cs="Arial"/>
          <w:b/>
          <w:bCs/>
        </w:rPr>
      </w:pPr>
    </w:p>
    <w:p w14:paraId="4D13BC6D" w14:textId="77777777" w:rsidR="00366EAB" w:rsidRDefault="00366EAB" w:rsidP="00366EAB">
      <w:pPr>
        <w:jc w:val="both"/>
        <w:rPr>
          <w:rFonts w:cs="Arial"/>
        </w:rPr>
      </w:pPr>
      <w:r w:rsidRPr="0019547C">
        <w:rPr>
          <w:rFonts w:cs="Arial"/>
          <w:b/>
          <w:bCs/>
        </w:rPr>
        <w:t>PRESIDENTE.</w:t>
      </w:r>
      <w:r>
        <w:rPr>
          <w:rFonts w:cs="Arial"/>
          <w:b/>
          <w:bCs/>
        </w:rPr>
        <w:t xml:space="preserve"> </w:t>
      </w:r>
      <w:r>
        <w:rPr>
          <w:rFonts w:cs="Arial"/>
        </w:rPr>
        <w:t xml:space="preserve">Articolo 5. Articolo 5. Chi è favorevole? Chi è contrario? Chi si astiene? </w:t>
      </w:r>
    </w:p>
    <w:p w14:paraId="0930840F" w14:textId="77777777" w:rsidR="00366EAB" w:rsidRPr="005D340F" w:rsidRDefault="00366EAB" w:rsidP="00366EAB">
      <w:pPr>
        <w:jc w:val="both"/>
        <w:rPr>
          <w:rFonts w:cs="Arial"/>
          <w:b/>
          <w:bCs/>
        </w:rPr>
      </w:pPr>
    </w:p>
    <w:p w14:paraId="2546DA7D" w14:textId="77777777" w:rsidR="00366EAB" w:rsidRPr="005D340F" w:rsidRDefault="00366EAB" w:rsidP="00366EAB">
      <w:pPr>
        <w:jc w:val="both"/>
        <w:rPr>
          <w:rFonts w:cs="Arial"/>
        </w:rPr>
      </w:pPr>
      <w:r w:rsidRPr="005D340F">
        <w:rPr>
          <w:rFonts w:cs="Arial"/>
          <w:b/>
          <w:bCs/>
        </w:rPr>
        <w:t xml:space="preserve">Il Consiglio approva a maggioranza con il voto contrario del </w:t>
      </w:r>
      <w:r>
        <w:rPr>
          <w:rFonts w:cs="Arial"/>
          <w:b/>
          <w:bCs/>
        </w:rPr>
        <w:t xml:space="preserve">M5S, Muscarà e </w:t>
      </w:r>
      <w:r w:rsidRPr="005D340F">
        <w:rPr>
          <w:rFonts w:cs="Arial"/>
          <w:b/>
          <w:bCs/>
        </w:rPr>
        <w:t>Centro Destra</w:t>
      </w:r>
      <w:r>
        <w:rPr>
          <w:rFonts w:cs="Arial"/>
          <w:b/>
          <w:bCs/>
        </w:rPr>
        <w:t>.</w:t>
      </w:r>
      <w:r w:rsidRPr="005D340F">
        <w:rPr>
          <w:rFonts w:cs="Arial"/>
        </w:rPr>
        <w:t xml:space="preserve"> </w:t>
      </w:r>
    </w:p>
    <w:p w14:paraId="2A38B93D" w14:textId="77777777" w:rsidR="00366EAB" w:rsidRPr="0019547C" w:rsidRDefault="00366EAB" w:rsidP="00366EAB">
      <w:pPr>
        <w:jc w:val="both"/>
        <w:rPr>
          <w:rFonts w:cs="Arial"/>
          <w:b/>
          <w:bCs/>
        </w:rPr>
      </w:pPr>
    </w:p>
    <w:p w14:paraId="5D272C1B" w14:textId="77777777" w:rsidR="00366EAB" w:rsidRDefault="00366EAB" w:rsidP="00366EAB">
      <w:pPr>
        <w:jc w:val="both"/>
        <w:rPr>
          <w:rFonts w:cs="Arial"/>
        </w:rPr>
      </w:pPr>
      <w:r w:rsidRPr="0019547C">
        <w:rPr>
          <w:rFonts w:cs="Arial"/>
          <w:b/>
          <w:bCs/>
        </w:rPr>
        <w:t>PRESIDENTE.</w:t>
      </w:r>
      <w:r>
        <w:rPr>
          <w:rFonts w:cs="Arial"/>
          <w:b/>
          <w:bCs/>
        </w:rPr>
        <w:t xml:space="preserve"> </w:t>
      </w:r>
      <w:r w:rsidRPr="005D340F">
        <w:rPr>
          <w:rFonts w:cs="Arial"/>
        </w:rPr>
        <w:t xml:space="preserve">Articolo 6. </w:t>
      </w:r>
      <w:r>
        <w:rPr>
          <w:rFonts w:cs="Arial"/>
        </w:rPr>
        <w:t xml:space="preserve">Chi è favorevole? Chi è contrario? Chi si astiene? </w:t>
      </w:r>
    </w:p>
    <w:p w14:paraId="42D3E492" w14:textId="77777777" w:rsidR="00366EAB" w:rsidRPr="005D340F" w:rsidRDefault="00366EAB" w:rsidP="00366EAB">
      <w:pPr>
        <w:jc w:val="both"/>
        <w:rPr>
          <w:rFonts w:cs="Arial"/>
          <w:b/>
          <w:bCs/>
        </w:rPr>
      </w:pPr>
    </w:p>
    <w:p w14:paraId="55F489EF" w14:textId="77777777" w:rsidR="00366EAB" w:rsidRPr="005D340F" w:rsidRDefault="00366EAB" w:rsidP="00366EAB">
      <w:pPr>
        <w:jc w:val="both"/>
        <w:rPr>
          <w:rFonts w:cs="Arial"/>
        </w:rPr>
      </w:pPr>
      <w:r w:rsidRPr="005D340F">
        <w:rPr>
          <w:rFonts w:cs="Arial"/>
          <w:b/>
          <w:bCs/>
        </w:rPr>
        <w:t xml:space="preserve">Il Consiglio approva a maggioranza con il voto contrario del </w:t>
      </w:r>
      <w:r>
        <w:rPr>
          <w:rFonts w:cs="Arial"/>
          <w:b/>
          <w:bCs/>
        </w:rPr>
        <w:t xml:space="preserve">M5S, Muscarà e </w:t>
      </w:r>
      <w:r w:rsidRPr="005D340F">
        <w:rPr>
          <w:rFonts w:cs="Arial"/>
          <w:b/>
          <w:bCs/>
        </w:rPr>
        <w:t>Centro Destra</w:t>
      </w:r>
      <w:r>
        <w:rPr>
          <w:rFonts w:cs="Arial"/>
          <w:b/>
          <w:bCs/>
        </w:rPr>
        <w:t>.</w:t>
      </w:r>
      <w:r w:rsidRPr="005D340F">
        <w:rPr>
          <w:rFonts w:cs="Arial"/>
        </w:rPr>
        <w:t xml:space="preserve"> </w:t>
      </w:r>
    </w:p>
    <w:p w14:paraId="215C67F3" w14:textId="77777777" w:rsidR="00366EAB" w:rsidRPr="0019547C" w:rsidRDefault="00366EAB" w:rsidP="00366EAB">
      <w:pPr>
        <w:jc w:val="both"/>
        <w:rPr>
          <w:rFonts w:cs="Arial"/>
          <w:b/>
          <w:bCs/>
        </w:rPr>
      </w:pPr>
    </w:p>
    <w:p w14:paraId="710C8BBF" w14:textId="77777777" w:rsidR="00366EAB" w:rsidRDefault="00366EAB" w:rsidP="00366EAB">
      <w:pPr>
        <w:jc w:val="both"/>
        <w:rPr>
          <w:rFonts w:cs="Arial"/>
        </w:rPr>
      </w:pPr>
      <w:r w:rsidRPr="0019547C">
        <w:rPr>
          <w:rFonts w:cs="Arial"/>
          <w:b/>
          <w:bCs/>
        </w:rPr>
        <w:t>PRESIDENTE.</w:t>
      </w:r>
      <w:r>
        <w:rPr>
          <w:rFonts w:cs="Arial"/>
          <w:b/>
          <w:bCs/>
        </w:rPr>
        <w:t xml:space="preserve"> </w:t>
      </w:r>
      <w:r>
        <w:rPr>
          <w:rFonts w:cs="Arial"/>
        </w:rPr>
        <w:t xml:space="preserve">Articolo 7. Chi è favorevole? Chi è contrario? Chi si astiene? </w:t>
      </w:r>
    </w:p>
    <w:p w14:paraId="095A209E" w14:textId="77777777" w:rsidR="00366EAB" w:rsidRPr="005D340F" w:rsidRDefault="00366EAB" w:rsidP="00366EAB">
      <w:pPr>
        <w:jc w:val="both"/>
        <w:rPr>
          <w:rFonts w:cs="Arial"/>
          <w:b/>
          <w:bCs/>
        </w:rPr>
      </w:pPr>
    </w:p>
    <w:p w14:paraId="61A1F52F" w14:textId="77777777" w:rsidR="00366EAB" w:rsidRPr="005D340F" w:rsidRDefault="00366EAB" w:rsidP="00366EAB">
      <w:pPr>
        <w:jc w:val="both"/>
        <w:rPr>
          <w:rFonts w:cs="Arial"/>
        </w:rPr>
      </w:pPr>
      <w:r w:rsidRPr="005D340F">
        <w:rPr>
          <w:rFonts w:cs="Arial"/>
          <w:b/>
          <w:bCs/>
        </w:rPr>
        <w:t xml:space="preserve">Il Consiglio approva a maggioranza con il voto contrario del </w:t>
      </w:r>
      <w:r>
        <w:rPr>
          <w:rFonts w:cs="Arial"/>
          <w:b/>
          <w:bCs/>
        </w:rPr>
        <w:t xml:space="preserve">M5S, Muscarà e </w:t>
      </w:r>
      <w:r w:rsidRPr="005D340F">
        <w:rPr>
          <w:rFonts w:cs="Arial"/>
          <w:b/>
          <w:bCs/>
        </w:rPr>
        <w:t>Centro Destra</w:t>
      </w:r>
      <w:r>
        <w:rPr>
          <w:rFonts w:cs="Arial"/>
          <w:b/>
          <w:bCs/>
        </w:rPr>
        <w:t>.</w:t>
      </w:r>
      <w:r w:rsidRPr="005D340F">
        <w:rPr>
          <w:rFonts w:cs="Arial"/>
        </w:rPr>
        <w:t xml:space="preserve"> </w:t>
      </w:r>
    </w:p>
    <w:p w14:paraId="1D47F739" w14:textId="77777777" w:rsidR="00366EAB" w:rsidRPr="0019547C" w:rsidRDefault="00366EAB" w:rsidP="00366EAB">
      <w:pPr>
        <w:jc w:val="both"/>
        <w:rPr>
          <w:rFonts w:cs="Arial"/>
          <w:b/>
          <w:bCs/>
        </w:rPr>
      </w:pPr>
    </w:p>
    <w:p w14:paraId="6CE415CE" w14:textId="77777777" w:rsidR="00366EAB" w:rsidRDefault="00366EAB" w:rsidP="00366EAB">
      <w:pPr>
        <w:jc w:val="both"/>
        <w:rPr>
          <w:rFonts w:cs="Arial"/>
        </w:rPr>
      </w:pPr>
      <w:r w:rsidRPr="0019547C">
        <w:rPr>
          <w:rFonts w:cs="Arial"/>
          <w:b/>
          <w:bCs/>
        </w:rPr>
        <w:t>PRESIDENTE.</w:t>
      </w:r>
      <w:r>
        <w:rPr>
          <w:rFonts w:cs="Arial"/>
          <w:b/>
          <w:bCs/>
        </w:rPr>
        <w:t xml:space="preserve"> </w:t>
      </w:r>
      <w:r w:rsidRPr="005D340F">
        <w:rPr>
          <w:rFonts w:cs="Arial"/>
        </w:rPr>
        <w:t xml:space="preserve">Articolo 8. </w:t>
      </w:r>
      <w:r>
        <w:rPr>
          <w:rFonts w:cs="Arial"/>
        </w:rPr>
        <w:t xml:space="preserve">Chi è favorevole? Chi è contrario? Chi si astiene? Chi è favorevole? Chi è contrario? Chi si astiene? </w:t>
      </w:r>
    </w:p>
    <w:p w14:paraId="05256059" w14:textId="77777777" w:rsidR="00366EAB" w:rsidRPr="005D340F" w:rsidRDefault="00366EAB" w:rsidP="00366EAB">
      <w:pPr>
        <w:jc w:val="both"/>
        <w:rPr>
          <w:rFonts w:cs="Arial"/>
          <w:b/>
          <w:bCs/>
        </w:rPr>
      </w:pPr>
    </w:p>
    <w:p w14:paraId="05EDE803" w14:textId="1F3BEA39" w:rsidR="00366EAB" w:rsidRPr="005D340F" w:rsidRDefault="00366EAB" w:rsidP="00366EAB">
      <w:pPr>
        <w:jc w:val="both"/>
        <w:rPr>
          <w:rFonts w:cs="Arial"/>
        </w:rPr>
      </w:pPr>
      <w:r w:rsidRPr="005D340F">
        <w:rPr>
          <w:rFonts w:cs="Arial"/>
          <w:b/>
          <w:bCs/>
        </w:rPr>
        <w:t>Il Consiglio approva a maggioranza con il voto contrario del</w:t>
      </w:r>
      <w:r>
        <w:rPr>
          <w:rFonts w:cs="Arial"/>
          <w:b/>
          <w:bCs/>
        </w:rPr>
        <w:t xml:space="preserve">la </w:t>
      </w:r>
      <w:r w:rsidR="00DE0F37">
        <w:rPr>
          <w:rFonts w:cs="Arial"/>
          <w:b/>
          <w:bCs/>
        </w:rPr>
        <w:t>Consiglier</w:t>
      </w:r>
      <w:r>
        <w:rPr>
          <w:rFonts w:cs="Arial"/>
          <w:b/>
          <w:bCs/>
        </w:rPr>
        <w:t xml:space="preserve">a Muscarà e </w:t>
      </w:r>
      <w:r w:rsidRPr="005D340F">
        <w:rPr>
          <w:rFonts w:cs="Arial"/>
          <w:b/>
          <w:bCs/>
        </w:rPr>
        <w:t>Centro Destra</w:t>
      </w:r>
      <w:r>
        <w:rPr>
          <w:rFonts w:cs="Arial"/>
          <w:b/>
          <w:bCs/>
        </w:rPr>
        <w:t>.</w:t>
      </w:r>
      <w:r w:rsidRPr="005D340F">
        <w:rPr>
          <w:rFonts w:cs="Arial"/>
        </w:rPr>
        <w:t xml:space="preserve"> </w:t>
      </w:r>
    </w:p>
    <w:p w14:paraId="12EA7EFA" w14:textId="77777777" w:rsidR="00366EAB" w:rsidRPr="0019547C" w:rsidRDefault="00366EAB" w:rsidP="00366EAB">
      <w:pPr>
        <w:jc w:val="both"/>
        <w:rPr>
          <w:rFonts w:cs="Arial"/>
          <w:b/>
          <w:bCs/>
        </w:rPr>
      </w:pPr>
    </w:p>
    <w:p w14:paraId="49160606" w14:textId="77777777" w:rsidR="00366EAB" w:rsidRDefault="00366EAB" w:rsidP="00366EAB">
      <w:pPr>
        <w:jc w:val="both"/>
        <w:rPr>
          <w:rFonts w:cs="Arial"/>
        </w:rPr>
      </w:pPr>
      <w:r w:rsidRPr="0019547C">
        <w:rPr>
          <w:rFonts w:cs="Arial"/>
          <w:b/>
          <w:bCs/>
        </w:rPr>
        <w:t>PRESIDENTE.</w:t>
      </w:r>
      <w:r>
        <w:rPr>
          <w:rFonts w:cs="Arial"/>
          <w:b/>
          <w:bCs/>
        </w:rPr>
        <w:t xml:space="preserve"> </w:t>
      </w:r>
      <w:r w:rsidRPr="005D340F">
        <w:rPr>
          <w:rFonts w:cs="Arial"/>
        </w:rPr>
        <w:t>Articolo 9.</w:t>
      </w:r>
      <w:r>
        <w:rPr>
          <w:rFonts w:cs="Arial"/>
        </w:rPr>
        <w:t xml:space="preserve"> Chi è favorevole? Chi è contrario? Chi si astiene? </w:t>
      </w:r>
    </w:p>
    <w:p w14:paraId="6CF1FFC6" w14:textId="77777777" w:rsidR="00366EAB" w:rsidRPr="005D340F" w:rsidRDefault="00366EAB" w:rsidP="00366EAB">
      <w:pPr>
        <w:jc w:val="both"/>
        <w:rPr>
          <w:rFonts w:cs="Arial"/>
          <w:b/>
          <w:bCs/>
        </w:rPr>
      </w:pPr>
    </w:p>
    <w:p w14:paraId="1AEE48D7" w14:textId="73855F72" w:rsidR="00366EAB" w:rsidRPr="005D340F" w:rsidRDefault="00366EAB" w:rsidP="00366EAB">
      <w:pPr>
        <w:jc w:val="both"/>
        <w:rPr>
          <w:rFonts w:cs="Arial"/>
        </w:rPr>
      </w:pPr>
      <w:r w:rsidRPr="005D340F">
        <w:rPr>
          <w:rFonts w:cs="Arial"/>
          <w:b/>
          <w:bCs/>
        </w:rPr>
        <w:t>Il Consiglio approva a maggioranza con il vot</w:t>
      </w:r>
      <w:r>
        <w:rPr>
          <w:rFonts w:cs="Arial"/>
          <w:b/>
          <w:bCs/>
        </w:rPr>
        <w:t xml:space="preserve">o favorevole del M5S, della </w:t>
      </w:r>
      <w:r w:rsidR="00DE0F37">
        <w:rPr>
          <w:rFonts w:cs="Arial"/>
          <w:b/>
          <w:bCs/>
        </w:rPr>
        <w:t>Consiglier</w:t>
      </w:r>
      <w:r>
        <w:rPr>
          <w:rFonts w:cs="Arial"/>
          <w:b/>
          <w:bCs/>
        </w:rPr>
        <w:t xml:space="preserve">a Ciarambino, con il voto contrario della </w:t>
      </w:r>
      <w:r w:rsidR="00DE0F37">
        <w:rPr>
          <w:rFonts w:cs="Arial"/>
          <w:b/>
          <w:bCs/>
        </w:rPr>
        <w:t>Consiglier</w:t>
      </w:r>
      <w:r>
        <w:rPr>
          <w:rFonts w:cs="Arial"/>
          <w:b/>
          <w:bCs/>
        </w:rPr>
        <w:t xml:space="preserve">a Muscarà e del </w:t>
      </w:r>
      <w:r w:rsidRPr="005D340F">
        <w:rPr>
          <w:rFonts w:cs="Arial"/>
          <w:b/>
          <w:bCs/>
        </w:rPr>
        <w:t>Centro Destra</w:t>
      </w:r>
      <w:r>
        <w:rPr>
          <w:rFonts w:cs="Arial"/>
          <w:b/>
          <w:bCs/>
        </w:rPr>
        <w:t>.</w:t>
      </w:r>
      <w:r w:rsidRPr="005D340F">
        <w:rPr>
          <w:rFonts w:cs="Arial"/>
        </w:rPr>
        <w:t xml:space="preserve"> </w:t>
      </w:r>
    </w:p>
    <w:p w14:paraId="426D27F6" w14:textId="77777777" w:rsidR="00366EAB" w:rsidRPr="0019547C" w:rsidRDefault="00366EAB" w:rsidP="00366EAB">
      <w:pPr>
        <w:jc w:val="both"/>
        <w:rPr>
          <w:rFonts w:cs="Arial"/>
          <w:b/>
          <w:bCs/>
        </w:rPr>
      </w:pPr>
    </w:p>
    <w:p w14:paraId="70A2E99F" w14:textId="77777777" w:rsidR="00366EAB" w:rsidRDefault="00366EAB" w:rsidP="00366EAB">
      <w:pPr>
        <w:jc w:val="both"/>
        <w:rPr>
          <w:rFonts w:cs="Arial"/>
        </w:rPr>
      </w:pPr>
      <w:r w:rsidRPr="0019547C">
        <w:rPr>
          <w:rFonts w:cs="Arial"/>
          <w:b/>
          <w:bCs/>
        </w:rPr>
        <w:t>PRESIDENTE.</w:t>
      </w:r>
      <w:r>
        <w:rPr>
          <w:rFonts w:cs="Arial"/>
          <w:b/>
          <w:bCs/>
        </w:rPr>
        <w:t xml:space="preserve"> </w:t>
      </w:r>
      <w:r>
        <w:rPr>
          <w:rFonts w:cs="Arial"/>
        </w:rPr>
        <w:t xml:space="preserve">Articolo 10. Chi è favorevole? Chi è contrario? Chi si astiene? </w:t>
      </w:r>
    </w:p>
    <w:p w14:paraId="34E97020" w14:textId="77777777" w:rsidR="00366EAB" w:rsidRPr="005D340F" w:rsidRDefault="00366EAB" w:rsidP="00366EAB">
      <w:pPr>
        <w:jc w:val="both"/>
        <w:rPr>
          <w:rFonts w:cs="Arial"/>
          <w:b/>
          <w:bCs/>
        </w:rPr>
      </w:pPr>
    </w:p>
    <w:p w14:paraId="7A7F3CBC" w14:textId="5381E31D" w:rsidR="00366EAB" w:rsidRPr="005D340F" w:rsidRDefault="00366EAB" w:rsidP="00366EAB">
      <w:pPr>
        <w:jc w:val="both"/>
        <w:rPr>
          <w:rFonts w:cs="Arial"/>
        </w:rPr>
      </w:pPr>
      <w:r w:rsidRPr="005D340F">
        <w:rPr>
          <w:rFonts w:cs="Arial"/>
          <w:b/>
          <w:bCs/>
        </w:rPr>
        <w:t>Il Consiglio approva a maggioranza con il vot</w:t>
      </w:r>
      <w:r>
        <w:rPr>
          <w:rFonts w:cs="Arial"/>
          <w:b/>
          <w:bCs/>
        </w:rPr>
        <w:t xml:space="preserve">o favorevole del M5S, della </w:t>
      </w:r>
      <w:r w:rsidR="00DE0F37">
        <w:rPr>
          <w:rFonts w:cs="Arial"/>
          <w:b/>
          <w:bCs/>
        </w:rPr>
        <w:t>Consiglier</w:t>
      </w:r>
      <w:r>
        <w:rPr>
          <w:rFonts w:cs="Arial"/>
          <w:b/>
          <w:bCs/>
        </w:rPr>
        <w:t xml:space="preserve">a Ciarambino, con il voto contrario della </w:t>
      </w:r>
      <w:r w:rsidR="00DE0F37">
        <w:rPr>
          <w:rFonts w:cs="Arial"/>
          <w:b/>
          <w:bCs/>
        </w:rPr>
        <w:t>Consiglier</w:t>
      </w:r>
      <w:r>
        <w:rPr>
          <w:rFonts w:cs="Arial"/>
          <w:b/>
          <w:bCs/>
        </w:rPr>
        <w:t xml:space="preserve">a Muscarà e del </w:t>
      </w:r>
      <w:r w:rsidRPr="005D340F">
        <w:rPr>
          <w:rFonts w:cs="Arial"/>
          <w:b/>
          <w:bCs/>
        </w:rPr>
        <w:t>Centro Destra</w:t>
      </w:r>
      <w:r>
        <w:rPr>
          <w:rFonts w:cs="Arial"/>
          <w:b/>
          <w:bCs/>
        </w:rPr>
        <w:t>.</w:t>
      </w:r>
      <w:r w:rsidRPr="005D340F">
        <w:rPr>
          <w:rFonts w:cs="Arial"/>
        </w:rPr>
        <w:t xml:space="preserve"> </w:t>
      </w:r>
    </w:p>
    <w:p w14:paraId="7E49F294" w14:textId="77777777" w:rsidR="00366EAB" w:rsidRPr="0019547C" w:rsidRDefault="00366EAB" w:rsidP="00366EAB">
      <w:pPr>
        <w:jc w:val="both"/>
        <w:rPr>
          <w:rFonts w:cs="Arial"/>
          <w:b/>
          <w:bCs/>
        </w:rPr>
      </w:pPr>
    </w:p>
    <w:p w14:paraId="75EC0263" w14:textId="77777777" w:rsidR="00366EAB" w:rsidRDefault="00366EAB" w:rsidP="00366EAB">
      <w:pPr>
        <w:jc w:val="both"/>
        <w:rPr>
          <w:rFonts w:cs="Arial"/>
        </w:rPr>
      </w:pPr>
      <w:r w:rsidRPr="0019547C">
        <w:rPr>
          <w:rFonts w:cs="Arial"/>
          <w:b/>
          <w:bCs/>
        </w:rPr>
        <w:t>PRESIDENTE.</w:t>
      </w:r>
      <w:r>
        <w:rPr>
          <w:rFonts w:cs="Arial"/>
          <w:b/>
          <w:bCs/>
        </w:rPr>
        <w:t xml:space="preserve"> </w:t>
      </w:r>
      <w:r>
        <w:rPr>
          <w:rFonts w:cs="Arial"/>
        </w:rPr>
        <w:t xml:space="preserve">Articolo 11. Chi è favorevole? Chi è contrario? Chi si astiene? </w:t>
      </w:r>
    </w:p>
    <w:p w14:paraId="7A247C15" w14:textId="77777777" w:rsidR="00366EAB" w:rsidRDefault="00366EAB" w:rsidP="00366EAB">
      <w:pPr>
        <w:jc w:val="both"/>
        <w:rPr>
          <w:rFonts w:cs="Arial"/>
        </w:rPr>
      </w:pPr>
      <w:r>
        <w:rPr>
          <w:rFonts w:cs="Arial"/>
        </w:rPr>
        <w:lastRenderedPageBreak/>
        <w:t>Prego collega Ciarambino, vuole intervenire. La parola alla collega Ciarambino.</w:t>
      </w:r>
    </w:p>
    <w:p w14:paraId="64B93606" w14:textId="77777777" w:rsidR="00366EAB" w:rsidRPr="00036458" w:rsidRDefault="00366EAB" w:rsidP="00366EAB">
      <w:pPr>
        <w:jc w:val="both"/>
        <w:rPr>
          <w:rFonts w:cs="Arial"/>
          <w:b/>
          <w:bCs/>
        </w:rPr>
      </w:pPr>
    </w:p>
    <w:p w14:paraId="305A82E2" w14:textId="77777777" w:rsidR="00366EAB" w:rsidRDefault="00366EAB" w:rsidP="00366EAB">
      <w:pPr>
        <w:jc w:val="both"/>
        <w:rPr>
          <w:rFonts w:cs="Arial"/>
        </w:rPr>
      </w:pPr>
      <w:r w:rsidRPr="00036458">
        <w:rPr>
          <w:rFonts w:cs="Arial"/>
          <w:b/>
          <w:bCs/>
        </w:rPr>
        <w:t>CIARAMBINO (Misto).</w:t>
      </w:r>
      <w:r>
        <w:rPr>
          <w:rFonts w:cs="Arial"/>
          <w:b/>
          <w:bCs/>
        </w:rPr>
        <w:t xml:space="preserve"> </w:t>
      </w:r>
      <w:r>
        <w:rPr>
          <w:rFonts w:cs="Arial"/>
        </w:rPr>
        <w:t>Grazie Presidente. Questo è un articolo frutto di un mio emendamento che è stato approvato in Commissione e che vorrei illustrare, peraltro con il parere favorevole della Giunta e dell’Assessorato al Turismo.</w:t>
      </w:r>
    </w:p>
    <w:p w14:paraId="1B5BF7DD" w14:textId="40B9F0F5" w:rsidR="00366EAB" w:rsidRDefault="00366EAB" w:rsidP="00366EAB">
      <w:pPr>
        <w:jc w:val="both"/>
        <w:rPr>
          <w:rFonts w:cs="Arial"/>
        </w:rPr>
      </w:pPr>
      <w:r>
        <w:rPr>
          <w:rFonts w:cs="Arial"/>
        </w:rPr>
        <w:t>La Casa Appartamento per Vacanze, nell’attuale disciplina, l’articolo 3 della legge regionale 17/2001 ha un numero minimo di notti pari a 3, mentre la locazione turistica, a cui la prima fattispecie giuridica maggiormente assomiglia, non ha alcun numero minimo di notti, ciò è tanto più paradossale e crea, chiaramente, uno svantaggio per i primi, a favore dei secondi se si considera che la CAV (Casa Vacanze) ha la Scia mentre la locazione turistica non ce l’ha, quindi, c’è una concorrenza sleale all’attualità nei riguardi, appunto, della CAV, Che si sta provando a disciplinare con questo Provvedimento normativo a tutto vantaggio della prima che costituisce la principale causa dell’</w:t>
      </w:r>
      <w:r w:rsidR="00DE3010">
        <w:t>o</w:t>
      </w:r>
      <w:r w:rsidRPr="00036458">
        <w:rPr>
          <w:rFonts w:cs="Arial"/>
        </w:rPr>
        <w:t>vertourism</w:t>
      </w:r>
      <w:r>
        <w:rPr>
          <w:rFonts w:cs="Arial"/>
        </w:rPr>
        <w:t>, quindi, interveniamo per creare, diciamo, un minimo di equità in una materia che, comunque, abbisognerà di una disciplina più ampia.</w:t>
      </w:r>
    </w:p>
    <w:p w14:paraId="32409202" w14:textId="77777777" w:rsidR="00366EAB" w:rsidRPr="00036458" w:rsidRDefault="00366EAB" w:rsidP="00366EAB">
      <w:pPr>
        <w:jc w:val="both"/>
        <w:rPr>
          <w:rFonts w:cs="Arial"/>
          <w:b/>
          <w:bCs/>
        </w:rPr>
      </w:pPr>
    </w:p>
    <w:p w14:paraId="722E1D75" w14:textId="77777777" w:rsidR="00366EAB" w:rsidRPr="00036458" w:rsidRDefault="00366EAB" w:rsidP="00366EAB">
      <w:pPr>
        <w:jc w:val="both"/>
        <w:rPr>
          <w:rFonts w:cs="Arial"/>
        </w:rPr>
      </w:pPr>
      <w:r w:rsidRPr="00036458">
        <w:rPr>
          <w:rFonts w:cs="Arial"/>
          <w:b/>
          <w:bCs/>
        </w:rPr>
        <w:t xml:space="preserve">PRESIDENTE. </w:t>
      </w:r>
      <w:r>
        <w:rPr>
          <w:rFonts w:cs="Arial"/>
        </w:rPr>
        <w:t xml:space="preserve">Grazie collega Ciarambino. Chi è favorevole? Chi è contrario? Chi si astiene? </w:t>
      </w:r>
    </w:p>
    <w:p w14:paraId="6E2CFD53" w14:textId="77777777" w:rsidR="00366EAB" w:rsidRDefault="00366EAB" w:rsidP="00366EAB">
      <w:pPr>
        <w:jc w:val="both"/>
        <w:rPr>
          <w:rFonts w:cs="Arial"/>
        </w:rPr>
      </w:pPr>
    </w:p>
    <w:p w14:paraId="4EFF41AD" w14:textId="77777777" w:rsidR="00366EAB" w:rsidRDefault="00366EAB" w:rsidP="00366EAB">
      <w:pPr>
        <w:jc w:val="both"/>
        <w:rPr>
          <w:rFonts w:cs="Arial"/>
        </w:rPr>
      </w:pPr>
      <w:r w:rsidRPr="005D340F">
        <w:rPr>
          <w:rFonts w:cs="Arial"/>
          <w:b/>
          <w:bCs/>
        </w:rPr>
        <w:t>Il Consiglio approva a maggioranza con il vot</w:t>
      </w:r>
      <w:r>
        <w:rPr>
          <w:rFonts w:cs="Arial"/>
          <w:b/>
          <w:bCs/>
        </w:rPr>
        <w:t xml:space="preserve">o contrario del </w:t>
      </w:r>
      <w:r w:rsidRPr="005D340F">
        <w:rPr>
          <w:rFonts w:cs="Arial"/>
          <w:b/>
          <w:bCs/>
        </w:rPr>
        <w:t>Centro Destra</w:t>
      </w:r>
      <w:r>
        <w:rPr>
          <w:rFonts w:cs="Arial"/>
          <w:b/>
          <w:bCs/>
        </w:rPr>
        <w:t>.</w:t>
      </w:r>
      <w:r w:rsidRPr="005D340F">
        <w:rPr>
          <w:rFonts w:cs="Arial"/>
        </w:rPr>
        <w:t xml:space="preserve"> </w:t>
      </w:r>
    </w:p>
    <w:p w14:paraId="318772AC" w14:textId="77777777" w:rsidR="00366EAB" w:rsidRDefault="00366EAB" w:rsidP="00366EAB">
      <w:pPr>
        <w:jc w:val="both"/>
        <w:rPr>
          <w:rFonts w:cs="Arial"/>
        </w:rPr>
      </w:pPr>
      <w:r>
        <w:rPr>
          <w:rFonts w:cs="Arial"/>
        </w:rPr>
        <w:t xml:space="preserve"> </w:t>
      </w:r>
    </w:p>
    <w:p w14:paraId="34470EBF" w14:textId="77777777" w:rsidR="00366EAB" w:rsidRDefault="00366EAB" w:rsidP="00366EAB">
      <w:pPr>
        <w:jc w:val="both"/>
        <w:rPr>
          <w:rFonts w:cs="Arial"/>
        </w:rPr>
      </w:pPr>
      <w:r w:rsidRPr="00036458">
        <w:rPr>
          <w:rFonts w:cs="Arial"/>
          <w:b/>
          <w:bCs/>
        </w:rPr>
        <w:t xml:space="preserve">PRESIDENTE. </w:t>
      </w:r>
      <w:r>
        <w:rPr>
          <w:rFonts w:cs="Arial"/>
        </w:rPr>
        <w:t>Articolo 12. Ci sono gli emendamenti a firma Picarone. Emendamento 12.1.</w:t>
      </w:r>
    </w:p>
    <w:p w14:paraId="250D7C32" w14:textId="77777777" w:rsidR="00366EAB" w:rsidRPr="00036458" w:rsidRDefault="00366EAB" w:rsidP="00366EAB">
      <w:pPr>
        <w:jc w:val="both"/>
        <w:rPr>
          <w:rFonts w:cs="Arial"/>
        </w:rPr>
      </w:pPr>
      <w:r>
        <w:rPr>
          <w:rFonts w:cs="Arial"/>
        </w:rPr>
        <w:t xml:space="preserve">Chi è favorevole? Chi è contrario? Chi si astiene? </w:t>
      </w:r>
    </w:p>
    <w:p w14:paraId="11625698" w14:textId="77777777" w:rsidR="00366EAB" w:rsidRDefault="00366EAB" w:rsidP="00366EAB">
      <w:pPr>
        <w:jc w:val="both"/>
        <w:rPr>
          <w:rFonts w:cs="Arial"/>
        </w:rPr>
      </w:pPr>
    </w:p>
    <w:p w14:paraId="04A0C330" w14:textId="77777777" w:rsidR="00366EAB" w:rsidRDefault="00366EAB" w:rsidP="00366EAB">
      <w:pPr>
        <w:jc w:val="both"/>
        <w:rPr>
          <w:rFonts w:cs="Arial"/>
        </w:rPr>
      </w:pPr>
      <w:r w:rsidRPr="005D340F">
        <w:rPr>
          <w:rFonts w:cs="Arial"/>
          <w:b/>
          <w:bCs/>
        </w:rPr>
        <w:t xml:space="preserve">Il Consiglio approva a maggioranza con </w:t>
      </w:r>
      <w:r>
        <w:rPr>
          <w:rFonts w:cs="Arial"/>
          <w:b/>
          <w:bCs/>
        </w:rPr>
        <w:t>l’astensione del M5S.</w:t>
      </w:r>
      <w:r w:rsidRPr="005D340F">
        <w:rPr>
          <w:rFonts w:cs="Arial"/>
        </w:rPr>
        <w:t xml:space="preserve"> </w:t>
      </w:r>
    </w:p>
    <w:p w14:paraId="266CC43B" w14:textId="77777777" w:rsidR="00366EAB" w:rsidRDefault="00366EAB" w:rsidP="00366EAB">
      <w:pPr>
        <w:jc w:val="both"/>
        <w:rPr>
          <w:rFonts w:cs="Arial"/>
        </w:rPr>
      </w:pPr>
      <w:r>
        <w:rPr>
          <w:rFonts w:cs="Arial"/>
        </w:rPr>
        <w:t xml:space="preserve"> </w:t>
      </w:r>
    </w:p>
    <w:p w14:paraId="35B0E353" w14:textId="77777777" w:rsidR="00366EAB" w:rsidRPr="00036458" w:rsidRDefault="00366EAB" w:rsidP="00366EAB">
      <w:pPr>
        <w:jc w:val="both"/>
        <w:rPr>
          <w:rFonts w:cs="Arial"/>
        </w:rPr>
      </w:pPr>
      <w:r w:rsidRPr="00036458">
        <w:rPr>
          <w:rFonts w:cs="Arial"/>
          <w:b/>
          <w:bCs/>
        </w:rPr>
        <w:t>PRESIDENTE.</w:t>
      </w:r>
      <w:r>
        <w:rPr>
          <w:rFonts w:cs="Arial"/>
          <w:b/>
          <w:bCs/>
        </w:rPr>
        <w:t xml:space="preserve"> </w:t>
      </w:r>
      <w:r>
        <w:rPr>
          <w:rFonts w:cs="Arial"/>
        </w:rPr>
        <w:t>Votiamo l’articolo 12 così come modificato dall’emendamento 12.1.</w:t>
      </w:r>
    </w:p>
    <w:p w14:paraId="5E0DC376" w14:textId="77777777" w:rsidR="00366EAB" w:rsidRPr="00036458" w:rsidRDefault="00366EAB" w:rsidP="00366EAB">
      <w:pPr>
        <w:jc w:val="both"/>
        <w:rPr>
          <w:rFonts w:cs="Arial"/>
        </w:rPr>
      </w:pPr>
      <w:r>
        <w:rPr>
          <w:rFonts w:cs="Arial"/>
        </w:rPr>
        <w:t xml:space="preserve">Chi è favorevole? Chi è contrario? Chi si astiene? </w:t>
      </w:r>
    </w:p>
    <w:p w14:paraId="51107DAD" w14:textId="77777777" w:rsidR="00366EAB" w:rsidRDefault="00366EAB" w:rsidP="00366EAB">
      <w:pPr>
        <w:jc w:val="both"/>
        <w:rPr>
          <w:rFonts w:cs="Arial"/>
        </w:rPr>
      </w:pPr>
    </w:p>
    <w:p w14:paraId="00B240B3" w14:textId="52B71E42" w:rsidR="00366EAB" w:rsidRDefault="00366EAB" w:rsidP="00366EAB">
      <w:pPr>
        <w:jc w:val="both"/>
        <w:rPr>
          <w:rFonts w:cs="Arial"/>
        </w:rPr>
      </w:pPr>
      <w:r w:rsidRPr="005D340F">
        <w:rPr>
          <w:rFonts w:cs="Arial"/>
          <w:b/>
          <w:bCs/>
        </w:rPr>
        <w:t xml:space="preserve">Il Consiglio approva a maggioranza con </w:t>
      </w:r>
      <w:r>
        <w:rPr>
          <w:rFonts w:cs="Arial"/>
          <w:b/>
          <w:bCs/>
        </w:rPr>
        <w:t xml:space="preserve">l’astensione del M5S e il voto contrario della </w:t>
      </w:r>
      <w:r w:rsidR="00DE0F37">
        <w:rPr>
          <w:rFonts w:cs="Arial"/>
          <w:b/>
          <w:bCs/>
        </w:rPr>
        <w:t>Consiglier</w:t>
      </w:r>
      <w:r>
        <w:rPr>
          <w:rFonts w:cs="Arial"/>
          <w:b/>
          <w:bCs/>
        </w:rPr>
        <w:t>a Muscarà.</w:t>
      </w:r>
      <w:r w:rsidRPr="005D340F">
        <w:rPr>
          <w:rFonts w:cs="Arial"/>
        </w:rPr>
        <w:t xml:space="preserve"> </w:t>
      </w:r>
    </w:p>
    <w:p w14:paraId="5168C740" w14:textId="77777777" w:rsidR="00366EAB" w:rsidRDefault="00366EAB" w:rsidP="00366EAB">
      <w:pPr>
        <w:jc w:val="both"/>
        <w:rPr>
          <w:rFonts w:cs="Arial"/>
        </w:rPr>
      </w:pPr>
      <w:r>
        <w:rPr>
          <w:rFonts w:cs="Arial"/>
        </w:rPr>
        <w:t xml:space="preserve"> </w:t>
      </w:r>
    </w:p>
    <w:p w14:paraId="3BB0D33E" w14:textId="77777777" w:rsidR="00366EAB" w:rsidRPr="00036458" w:rsidRDefault="00366EAB" w:rsidP="00366EAB">
      <w:pPr>
        <w:jc w:val="both"/>
        <w:rPr>
          <w:rFonts w:cs="Arial"/>
        </w:rPr>
      </w:pPr>
      <w:r w:rsidRPr="00036458">
        <w:rPr>
          <w:rFonts w:cs="Arial"/>
          <w:b/>
          <w:bCs/>
        </w:rPr>
        <w:t>PRESIDENTE.</w:t>
      </w:r>
      <w:r>
        <w:rPr>
          <w:rFonts w:cs="Arial"/>
        </w:rPr>
        <w:t xml:space="preserve"> Articolo 13. Chi è favorevole? Chi è contrario? Chi si astiene? </w:t>
      </w:r>
    </w:p>
    <w:p w14:paraId="09A4D389" w14:textId="77777777" w:rsidR="00366EAB" w:rsidRDefault="00366EAB" w:rsidP="00366EAB">
      <w:pPr>
        <w:jc w:val="both"/>
        <w:rPr>
          <w:rFonts w:cs="Arial"/>
        </w:rPr>
      </w:pPr>
    </w:p>
    <w:p w14:paraId="1353D25D" w14:textId="75EE6823" w:rsidR="00366EAB" w:rsidRDefault="00366EAB" w:rsidP="00366EAB">
      <w:pPr>
        <w:jc w:val="both"/>
        <w:rPr>
          <w:rFonts w:cs="Arial"/>
        </w:rPr>
      </w:pPr>
      <w:r w:rsidRPr="005D340F">
        <w:rPr>
          <w:rFonts w:cs="Arial"/>
          <w:b/>
          <w:bCs/>
        </w:rPr>
        <w:t xml:space="preserve">Il Consiglio approva a maggioranza con </w:t>
      </w:r>
      <w:r>
        <w:rPr>
          <w:rFonts w:cs="Arial"/>
          <w:b/>
          <w:bCs/>
        </w:rPr>
        <w:t xml:space="preserve">il voto contrario della </w:t>
      </w:r>
      <w:r w:rsidR="00DE0F37">
        <w:rPr>
          <w:rFonts w:cs="Arial"/>
          <w:b/>
          <w:bCs/>
        </w:rPr>
        <w:t>Consiglier</w:t>
      </w:r>
      <w:r>
        <w:rPr>
          <w:rFonts w:cs="Arial"/>
          <w:b/>
          <w:bCs/>
        </w:rPr>
        <w:t xml:space="preserve">a Ciarambino, del M5S, della </w:t>
      </w:r>
      <w:r w:rsidR="00DE0F37">
        <w:rPr>
          <w:rFonts w:cs="Arial"/>
          <w:b/>
          <w:bCs/>
        </w:rPr>
        <w:t>Consiglier</w:t>
      </w:r>
      <w:r>
        <w:rPr>
          <w:rFonts w:cs="Arial"/>
          <w:b/>
          <w:bCs/>
        </w:rPr>
        <w:t>a Muscarà e del Centro Destra.</w:t>
      </w:r>
      <w:r w:rsidRPr="005D340F">
        <w:rPr>
          <w:rFonts w:cs="Arial"/>
        </w:rPr>
        <w:t xml:space="preserve"> </w:t>
      </w:r>
    </w:p>
    <w:p w14:paraId="11B9F7FB" w14:textId="77777777" w:rsidR="00366EAB" w:rsidRDefault="00366EAB" w:rsidP="00366EAB">
      <w:pPr>
        <w:jc w:val="both"/>
        <w:rPr>
          <w:rFonts w:cs="Arial"/>
        </w:rPr>
      </w:pPr>
      <w:r>
        <w:rPr>
          <w:rFonts w:cs="Arial"/>
        </w:rPr>
        <w:t xml:space="preserve"> </w:t>
      </w:r>
    </w:p>
    <w:p w14:paraId="266B0285" w14:textId="77777777" w:rsidR="00366EAB" w:rsidRPr="00036458" w:rsidRDefault="00366EAB" w:rsidP="00366EAB">
      <w:pPr>
        <w:jc w:val="both"/>
        <w:rPr>
          <w:rFonts w:cs="Arial"/>
        </w:rPr>
      </w:pPr>
      <w:r w:rsidRPr="00036458">
        <w:rPr>
          <w:rFonts w:cs="Arial"/>
          <w:b/>
          <w:bCs/>
        </w:rPr>
        <w:t>PRESIDENTE.</w:t>
      </w:r>
      <w:r>
        <w:rPr>
          <w:rFonts w:cs="Arial"/>
        </w:rPr>
        <w:t xml:space="preserve"> Articolo 14. Chi è favorevole? Chi è contrario? Chi si astiene? </w:t>
      </w:r>
    </w:p>
    <w:p w14:paraId="724C73D7" w14:textId="77777777" w:rsidR="00366EAB" w:rsidRDefault="00366EAB" w:rsidP="00366EAB">
      <w:pPr>
        <w:jc w:val="both"/>
        <w:rPr>
          <w:rFonts w:cs="Arial"/>
        </w:rPr>
      </w:pPr>
    </w:p>
    <w:p w14:paraId="7A0502E7" w14:textId="4E7590DD" w:rsidR="00366EAB" w:rsidRDefault="00366EAB" w:rsidP="00366EAB">
      <w:pPr>
        <w:jc w:val="both"/>
        <w:rPr>
          <w:rFonts w:cs="Arial"/>
          <w:b/>
          <w:bCs/>
        </w:rPr>
      </w:pPr>
      <w:r w:rsidRPr="005D340F">
        <w:rPr>
          <w:rFonts w:cs="Arial"/>
          <w:b/>
          <w:bCs/>
        </w:rPr>
        <w:t xml:space="preserve">Il Consiglio approva a maggioranza con </w:t>
      </w:r>
      <w:r>
        <w:rPr>
          <w:rFonts w:cs="Arial"/>
          <w:b/>
          <w:bCs/>
        </w:rPr>
        <w:t xml:space="preserve">il voto favorevole della </w:t>
      </w:r>
      <w:r w:rsidR="00DE0F37">
        <w:rPr>
          <w:rFonts w:cs="Arial"/>
          <w:b/>
          <w:bCs/>
        </w:rPr>
        <w:t>Consiglier</w:t>
      </w:r>
      <w:r>
        <w:rPr>
          <w:rFonts w:cs="Arial"/>
          <w:b/>
          <w:bCs/>
        </w:rPr>
        <w:t xml:space="preserve">a Ciarambino, del M5S e del Centro Sinistra, contrario del Centro Destra e della </w:t>
      </w:r>
      <w:r w:rsidR="00DE0F37">
        <w:rPr>
          <w:rFonts w:cs="Arial"/>
          <w:b/>
          <w:bCs/>
        </w:rPr>
        <w:t>Consiglier</w:t>
      </w:r>
      <w:r>
        <w:rPr>
          <w:rFonts w:cs="Arial"/>
          <w:b/>
          <w:bCs/>
        </w:rPr>
        <w:t>a Muscarà.</w:t>
      </w:r>
    </w:p>
    <w:p w14:paraId="2D4D453D" w14:textId="77777777" w:rsidR="00366EAB" w:rsidRDefault="00366EAB" w:rsidP="00366EAB">
      <w:pPr>
        <w:jc w:val="both"/>
        <w:rPr>
          <w:rFonts w:cs="Arial"/>
        </w:rPr>
      </w:pPr>
      <w:r>
        <w:rPr>
          <w:rFonts w:cs="Arial"/>
        </w:rPr>
        <w:t xml:space="preserve"> </w:t>
      </w:r>
    </w:p>
    <w:p w14:paraId="08660F9A" w14:textId="77777777" w:rsidR="00366EAB" w:rsidRPr="00036458" w:rsidRDefault="00366EAB" w:rsidP="00366EAB">
      <w:pPr>
        <w:jc w:val="both"/>
        <w:rPr>
          <w:rFonts w:cs="Arial"/>
        </w:rPr>
      </w:pPr>
      <w:r w:rsidRPr="00036458">
        <w:rPr>
          <w:rFonts w:cs="Arial"/>
          <w:b/>
          <w:bCs/>
        </w:rPr>
        <w:t>PRESIDENTE.</w:t>
      </w:r>
      <w:r>
        <w:rPr>
          <w:rFonts w:cs="Arial"/>
        </w:rPr>
        <w:t xml:space="preserve"> Articolo 15. Chi è favorevole? Chi è contrario? Chi si astiene? </w:t>
      </w:r>
    </w:p>
    <w:p w14:paraId="4E7143A3" w14:textId="77777777" w:rsidR="00366EAB" w:rsidRDefault="00366EAB" w:rsidP="00366EAB">
      <w:pPr>
        <w:jc w:val="both"/>
        <w:rPr>
          <w:rFonts w:cs="Arial"/>
        </w:rPr>
      </w:pPr>
    </w:p>
    <w:p w14:paraId="6A3CA2FF" w14:textId="29EE9CE9" w:rsidR="00366EAB" w:rsidRDefault="00366EAB" w:rsidP="00366EAB">
      <w:pPr>
        <w:jc w:val="both"/>
        <w:rPr>
          <w:rFonts w:cs="Arial"/>
          <w:b/>
          <w:bCs/>
        </w:rPr>
      </w:pPr>
      <w:r w:rsidRPr="005D340F">
        <w:rPr>
          <w:rFonts w:cs="Arial"/>
          <w:b/>
          <w:bCs/>
        </w:rPr>
        <w:t xml:space="preserve">Il Consiglio approva a maggioranza con </w:t>
      </w:r>
      <w:r>
        <w:rPr>
          <w:rFonts w:cs="Arial"/>
          <w:b/>
          <w:bCs/>
        </w:rPr>
        <w:t xml:space="preserve">il voto favorevole del M5S, astensione della </w:t>
      </w:r>
      <w:r w:rsidR="00DE0F37">
        <w:rPr>
          <w:rFonts w:cs="Arial"/>
          <w:b/>
          <w:bCs/>
        </w:rPr>
        <w:t>Consiglier</w:t>
      </w:r>
      <w:r>
        <w:rPr>
          <w:rFonts w:cs="Arial"/>
          <w:b/>
          <w:bCs/>
        </w:rPr>
        <w:t xml:space="preserve">a Ciarambino e contrario del Centro Destra e della </w:t>
      </w:r>
      <w:r w:rsidR="00DE0F37">
        <w:rPr>
          <w:rFonts w:cs="Arial"/>
          <w:b/>
          <w:bCs/>
        </w:rPr>
        <w:t>Consiglier</w:t>
      </w:r>
      <w:r>
        <w:rPr>
          <w:rFonts w:cs="Arial"/>
          <w:b/>
          <w:bCs/>
        </w:rPr>
        <w:t>a Muscarà.</w:t>
      </w:r>
    </w:p>
    <w:p w14:paraId="33460839" w14:textId="77777777" w:rsidR="00366EAB" w:rsidRDefault="00366EAB" w:rsidP="00366EAB">
      <w:pPr>
        <w:jc w:val="both"/>
        <w:rPr>
          <w:rFonts w:cs="Arial"/>
        </w:rPr>
      </w:pPr>
      <w:r>
        <w:rPr>
          <w:rFonts w:cs="Arial"/>
        </w:rPr>
        <w:t xml:space="preserve"> </w:t>
      </w:r>
    </w:p>
    <w:p w14:paraId="20B648A7" w14:textId="77777777" w:rsidR="00366EAB" w:rsidRDefault="00366EAB" w:rsidP="00366EAB">
      <w:pPr>
        <w:jc w:val="both"/>
        <w:rPr>
          <w:rFonts w:cs="Arial"/>
        </w:rPr>
      </w:pPr>
      <w:r w:rsidRPr="00036458">
        <w:rPr>
          <w:rFonts w:cs="Arial"/>
          <w:b/>
          <w:bCs/>
        </w:rPr>
        <w:t>PRESIDENTE.</w:t>
      </w:r>
      <w:r>
        <w:rPr>
          <w:rFonts w:cs="Arial"/>
        </w:rPr>
        <w:t xml:space="preserve"> Articolo aggiuntivo 15.0.1 a firma Ciarambino. Lo vuole illustrare? Prego collega Ciarambino.</w:t>
      </w:r>
    </w:p>
    <w:p w14:paraId="0C0DEF42" w14:textId="77777777" w:rsidR="00366EAB" w:rsidRDefault="00366EAB" w:rsidP="00366EAB">
      <w:pPr>
        <w:jc w:val="both"/>
        <w:rPr>
          <w:rFonts w:cs="Arial"/>
        </w:rPr>
      </w:pPr>
      <w:r>
        <w:rPr>
          <w:rFonts w:cs="Arial"/>
        </w:rPr>
        <w:lastRenderedPageBreak/>
        <w:t>C’è la dichiarazione contraria del Presidente? Va bene.</w:t>
      </w:r>
    </w:p>
    <w:p w14:paraId="0DA0807C" w14:textId="77777777" w:rsidR="00366EAB" w:rsidRDefault="00366EAB" w:rsidP="00366EAB">
      <w:pPr>
        <w:jc w:val="both"/>
        <w:rPr>
          <w:rFonts w:cs="Arial"/>
        </w:rPr>
      </w:pPr>
      <w:r>
        <w:rPr>
          <w:rFonts w:cs="Arial"/>
        </w:rPr>
        <w:t xml:space="preserve">Prego Ciarambino. </w:t>
      </w:r>
    </w:p>
    <w:p w14:paraId="616DCFCA" w14:textId="77777777" w:rsidR="00366EAB" w:rsidRPr="008A1B32" w:rsidRDefault="00366EAB" w:rsidP="00366EAB">
      <w:pPr>
        <w:jc w:val="both"/>
        <w:rPr>
          <w:rFonts w:cs="Arial"/>
          <w:b/>
          <w:bCs/>
        </w:rPr>
      </w:pPr>
    </w:p>
    <w:p w14:paraId="6316E518" w14:textId="0343535D" w:rsidR="00366EAB" w:rsidRDefault="00366EAB" w:rsidP="00366EAB">
      <w:pPr>
        <w:jc w:val="both"/>
        <w:rPr>
          <w:rFonts w:cs="Arial"/>
          <w:bCs/>
        </w:rPr>
      </w:pPr>
      <w:r w:rsidRPr="008A1B32">
        <w:rPr>
          <w:rFonts w:cs="Arial"/>
          <w:b/>
          <w:bCs/>
        </w:rPr>
        <w:t>CIARAMBINO (Misto).</w:t>
      </w:r>
      <w:r>
        <w:rPr>
          <w:rFonts w:cs="Arial"/>
        </w:rPr>
        <w:t xml:space="preserve"> Sì. Allora, Presidente, questo è un emendamento con cui proviamo a semplificare la procedura di approvazione dei provvedimenti di attuazione della Legge sulla cooperazione, la 37/2012 che è ferma da 11 anni. È una misura che ci è stata richiesta direttamente dalle associazioni della cooperazione e, quindi, siccome credo che sia un tema, diciamo, che </w:t>
      </w:r>
      <w:r>
        <w:rPr>
          <w:rFonts w:cs="Arial"/>
          <w:bCs/>
        </w:rPr>
        <w:t>meriti un approfondimento e anche una convergenza più ampia, perché è un tema che riguarda un settore importantissimo della nostra Regione, quindi, non è una mia iniziativa, concordemente ad altri esponenti della Maggioranza, ritengo di ritirare questo provvedimento trasformandolo in una proposta di legge che possa seguire l’iter in Commissione e possa ricevere un contributo più ampio da parte di tutti.</w:t>
      </w:r>
    </w:p>
    <w:p w14:paraId="005FBDA3" w14:textId="77777777" w:rsidR="00366EAB" w:rsidRDefault="00366EAB" w:rsidP="00366EAB">
      <w:pPr>
        <w:jc w:val="both"/>
        <w:rPr>
          <w:rFonts w:cs="Arial"/>
          <w:bCs/>
        </w:rPr>
      </w:pPr>
    </w:p>
    <w:p w14:paraId="73FAC99D" w14:textId="77777777" w:rsidR="00366EAB" w:rsidRDefault="00366EAB" w:rsidP="00366EAB">
      <w:pPr>
        <w:jc w:val="both"/>
        <w:rPr>
          <w:rFonts w:cs="Arial"/>
          <w:bCs/>
        </w:rPr>
      </w:pPr>
      <w:r>
        <w:rPr>
          <w:rFonts w:cs="Arial"/>
          <w:b/>
        </w:rPr>
        <w:t xml:space="preserve">PRESIDENTE (Oliviero). </w:t>
      </w:r>
      <w:r>
        <w:rPr>
          <w:rFonts w:cs="Arial"/>
          <w:bCs/>
        </w:rPr>
        <w:t>Va benissimo. L’emendamento è ritirato.</w:t>
      </w:r>
    </w:p>
    <w:p w14:paraId="77157D1A" w14:textId="77777777" w:rsidR="00366EAB" w:rsidRDefault="00366EAB" w:rsidP="00366EAB">
      <w:pPr>
        <w:jc w:val="both"/>
        <w:rPr>
          <w:rFonts w:cs="Arial"/>
          <w:bCs/>
        </w:rPr>
      </w:pPr>
      <w:r>
        <w:rPr>
          <w:rFonts w:cs="Arial"/>
          <w:bCs/>
        </w:rPr>
        <w:t xml:space="preserve">Il 15.0.2 a firma 5 Stelle. Cammarano, vuole illustrarlo? </w:t>
      </w:r>
    </w:p>
    <w:p w14:paraId="0E6D3A6C" w14:textId="77777777" w:rsidR="00366EAB" w:rsidRDefault="00366EAB" w:rsidP="00366EAB">
      <w:pPr>
        <w:jc w:val="both"/>
        <w:rPr>
          <w:rFonts w:cs="Arial"/>
          <w:bCs/>
        </w:rPr>
      </w:pPr>
    </w:p>
    <w:p w14:paraId="0F66EAF9" w14:textId="06F32808" w:rsidR="00366EAB" w:rsidRDefault="00366EAB" w:rsidP="00366EAB">
      <w:pPr>
        <w:jc w:val="both"/>
        <w:rPr>
          <w:rFonts w:cs="Arial"/>
          <w:bCs/>
        </w:rPr>
      </w:pPr>
      <w:r>
        <w:rPr>
          <w:rFonts w:cs="Arial"/>
          <w:b/>
        </w:rPr>
        <w:t xml:space="preserve">CAMMARANO (M5S). </w:t>
      </w:r>
      <w:r>
        <w:rPr>
          <w:rFonts w:cs="Arial"/>
          <w:bCs/>
        </w:rPr>
        <w:t xml:space="preserve">Cari colleghi, penso tre anni fa, presentammo una </w:t>
      </w:r>
      <w:r w:rsidR="00FB5ECA">
        <w:rPr>
          <w:rFonts w:cs="Arial"/>
          <w:bCs/>
        </w:rPr>
        <w:t>l</w:t>
      </w:r>
      <w:r>
        <w:rPr>
          <w:rFonts w:cs="Arial"/>
          <w:bCs/>
        </w:rPr>
        <w:t xml:space="preserve">egge che fu votata all’unanimità sul settore della birra. Tra l’altro, abbiamo fatto anche una fiera ultimamente che ha celebrato quest’azione della Regione Campania nell’aiuto che diamo ai birrifici, però, all’interno della Legge, c’era una norma che prevedeva la scadenza della </w:t>
      </w:r>
      <w:r w:rsidR="00FB5ECA">
        <w:rPr>
          <w:rFonts w:cs="Arial"/>
          <w:bCs/>
        </w:rPr>
        <w:t>l</w:t>
      </w:r>
      <w:r>
        <w:rPr>
          <w:rFonts w:cs="Arial"/>
          <w:bCs/>
        </w:rPr>
        <w:t>egge.</w:t>
      </w:r>
    </w:p>
    <w:p w14:paraId="7A510C99" w14:textId="1A976A49" w:rsidR="00366EAB" w:rsidRDefault="00366EAB" w:rsidP="00366EAB">
      <w:pPr>
        <w:jc w:val="both"/>
        <w:rPr>
          <w:rFonts w:cs="Arial"/>
          <w:bCs/>
        </w:rPr>
      </w:pPr>
      <w:r>
        <w:rPr>
          <w:rFonts w:cs="Arial"/>
          <w:bCs/>
        </w:rPr>
        <w:t xml:space="preserve">Ne abbiamo parlato con il Presidente e con l’Assessore, sarebbe giusto abrogare questa norma per portare avanti questo settore che </w:t>
      </w:r>
      <w:r w:rsidR="00FB5ECA">
        <w:rPr>
          <w:rFonts w:cs="Arial"/>
          <w:bCs/>
        </w:rPr>
        <w:t xml:space="preserve">è </w:t>
      </w:r>
      <w:r>
        <w:rPr>
          <w:rFonts w:cs="Arial"/>
          <w:bCs/>
        </w:rPr>
        <w:t>tra i primi in Italia. Grazie.</w:t>
      </w:r>
    </w:p>
    <w:p w14:paraId="125D47FD" w14:textId="77777777" w:rsidR="00366EAB" w:rsidRDefault="00366EAB" w:rsidP="00366EAB">
      <w:pPr>
        <w:jc w:val="both"/>
        <w:rPr>
          <w:rFonts w:cs="Arial"/>
          <w:bCs/>
        </w:rPr>
      </w:pPr>
    </w:p>
    <w:p w14:paraId="1F9F78DF" w14:textId="77777777" w:rsidR="00366EAB" w:rsidRDefault="00366EAB" w:rsidP="00366EAB">
      <w:pPr>
        <w:jc w:val="both"/>
        <w:rPr>
          <w:rFonts w:cs="Arial"/>
          <w:bCs/>
        </w:rPr>
      </w:pPr>
      <w:r>
        <w:rPr>
          <w:rFonts w:cs="Arial"/>
          <w:b/>
        </w:rPr>
        <w:t xml:space="preserve">PRESIDENTE (Oliviero). </w:t>
      </w:r>
      <w:r>
        <w:rPr>
          <w:rFonts w:cs="Arial"/>
          <w:bCs/>
        </w:rPr>
        <w:t xml:space="preserve">Chi è a favore? Chi è contrario? Chi si astiene? </w:t>
      </w:r>
    </w:p>
    <w:p w14:paraId="43ECD32F" w14:textId="77777777" w:rsidR="00366EAB" w:rsidRDefault="00366EAB" w:rsidP="00366EAB">
      <w:pPr>
        <w:jc w:val="both"/>
        <w:rPr>
          <w:rFonts w:cs="Arial"/>
          <w:bCs/>
        </w:rPr>
      </w:pPr>
    </w:p>
    <w:p w14:paraId="6F6E998C" w14:textId="076D2C65" w:rsidR="00366EAB" w:rsidRDefault="00366EAB" w:rsidP="00366EAB">
      <w:pPr>
        <w:jc w:val="both"/>
        <w:rPr>
          <w:rFonts w:cs="Arial"/>
          <w:b/>
        </w:rPr>
      </w:pPr>
      <w:r>
        <w:rPr>
          <w:rFonts w:cs="Arial"/>
          <w:b/>
        </w:rPr>
        <w:t xml:space="preserve">Il Consiglio approva con l’astensione del Centrodestra e della </w:t>
      </w:r>
      <w:r w:rsidR="00DE0F37">
        <w:rPr>
          <w:rFonts w:cs="Arial"/>
          <w:b/>
        </w:rPr>
        <w:t>Consiglier</w:t>
      </w:r>
      <w:r>
        <w:rPr>
          <w:rFonts w:cs="Arial"/>
          <w:b/>
        </w:rPr>
        <w:t>a Muscarà.</w:t>
      </w:r>
    </w:p>
    <w:p w14:paraId="01058A26" w14:textId="77777777" w:rsidR="00366EAB" w:rsidRDefault="00366EAB" w:rsidP="00366EAB">
      <w:pPr>
        <w:jc w:val="both"/>
        <w:rPr>
          <w:rFonts w:cs="Arial"/>
          <w:b/>
        </w:rPr>
      </w:pPr>
    </w:p>
    <w:p w14:paraId="4C9171B3" w14:textId="77777777" w:rsidR="00366EAB" w:rsidRDefault="00366EAB" w:rsidP="00366EAB">
      <w:pPr>
        <w:jc w:val="both"/>
        <w:rPr>
          <w:rFonts w:cs="Arial"/>
          <w:bCs/>
        </w:rPr>
      </w:pPr>
      <w:r>
        <w:rPr>
          <w:rFonts w:cs="Arial"/>
          <w:bCs/>
        </w:rPr>
        <w:t xml:space="preserve">Emendamento 15.0.3, a firma Gennaro Cinque. L’emendamento viene dato per letto dal collega Cinque. Picarone, cosa pensa? </w:t>
      </w:r>
    </w:p>
    <w:p w14:paraId="02C3CC14" w14:textId="77777777" w:rsidR="00366EAB" w:rsidRDefault="00366EAB" w:rsidP="00366EAB">
      <w:pPr>
        <w:jc w:val="both"/>
        <w:rPr>
          <w:rFonts w:cs="Arial"/>
          <w:bCs/>
        </w:rPr>
      </w:pPr>
    </w:p>
    <w:p w14:paraId="2C78D75C" w14:textId="77777777" w:rsidR="00366EAB" w:rsidRDefault="00366EAB" w:rsidP="00366EAB">
      <w:pPr>
        <w:jc w:val="both"/>
        <w:rPr>
          <w:rFonts w:cs="Arial"/>
          <w:bCs/>
        </w:rPr>
      </w:pPr>
      <w:r>
        <w:rPr>
          <w:rFonts w:cs="Arial"/>
          <w:b/>
        </w:rPr>
        <w:t xml:space="preserve">PICARONE (PD). </w:t>
      </w:r>
      <w:r>
        <w:rPr>
          <w:rFonts w:cs="Arial"/>
          <w:bCs/>
        </w:rPr>
        <w:t>Siamo contrari. C’è una deroga alle norme della pianificazione urbanistica. Non è costituzionale.</w:t>
      </w:r>
    </w:p>
    <w:p w14:paraId="32EAB1D4" w14:textId="77777777" w:rsidR="00366EAB" w:rsidRDefault="00366EAB" w:rsidP="00366EAB">
      <w:pPr>
        <w:jc w:val="both"/>
        <w:rPr>
          <w:rFonts w:cs="Arial"/>
          <w:bCs/>
        </w:rPr>
      </w:pPr>
    </w:p>
    <w:p w14:paraId="70B4CE7B" w14:textId="77777777" w:rsidR="00366EAB" w:rsidRDefault="00366EAB" w:rsidP="00366EAB">
      <w:pPr>
        <w:jc w:val="both"/>
        <w:rPr>
          <w:rFonts w:cs="Arial"/>
          <w:bCs/>
        </w:rPr>
      </w:pPr>
      <w:r>
        <w:rPr>
          <w:rFonts w:cs="Arial"/>
          <w:b/>
        </w:rPr>
        <w:t xml:space="preserve">PRESIDENTE (Oliviero). </w:t>
      </w:r>
      <w:r>
        <w:rPr>
          <w:rFonts w:cs="Arial"/>
          <w:bCs/>
        </w:rPr>
        <w:t xml:space="preserve">Mettiamolo in votazione. Chi è a favore? Chi è contrario? Chi si astiene? </w:t>
      </w:r>
    </w:p>
    <w:p w14:paraId="636234ED" w14:textId="77777777" w:rsidR="00366EAB" w:rsidRDefault="00366EAB" w:rsidP="00366EAB">
      <w:pPr>
        <w:jc w:val="both"/>
        <w:rPr>
          <w:rFonts w:cs="Arial"/>
          <w:bCs/>
        </w:rPr>
      </w:pPr>
    </w:p>
    <w:p w14:paraId="499545D5" w14:textId="77777777" w:rsidR="00366EAB" w:rsidRDefault="00366EAB" w:rsidP="00366EAB">
      <w:pPr>
        <w:jc w:val="both"/>
        <w:rPr>
          <w:rFonts w:cs="Arial"/>
          <w:b/>
        </w:rPr>
      </w:pPr>
      <w:r>
        <w:rPr>
          <w:rFonts w:cs="Arial"/>
          <w:b/>
        </w:rPr>
        <w:t>Il Consiglio non approva.</w:t>
      </w:r>
    </w:p>
    <w:p w14:paraId="7EA4DF22" w14:textId="77777777" w:rsidR="00366EAB" w:rsidRDefault="00366EAB" w:rsidP="00366EAB">
      <w:pPr>
        <w:jc w:val="both"/>
        <w:rPr>
          <w:rFonts w:cs="Arial"/>
          <w:b/>
        </w:rPr>
      </w:pPr>
    </w:p>
    <w:p w14:paraId="161104A1" w14:textId="77777777" w:rsidR="00366EAB" w:rsidRDefault="00366EAB" w:rsidP="00366EAB">
      <w:pPr>
        <w:jc w:val="both"/>
        <w:rPr>
          <w:rFonts w:cs="Arial"/>
          <w:bCs/>
        </w:rPr>
      </w:pPr>
      <w:r>
        <w:rPr>
          <w:rFonts w:cs="Arial"/>
          <w:bCs/>
        </w:rPr>
        <w:t>Emendamento 15.0.4. La parola al collega Picarone.</w:t>
      </w:r>
    </w:p>
    <w:p w14:paraId="25EB4FE9" w14:textId="77777777" w:rsidR="00366EAB" w:rsidRDefault="00366EAB" w:rsidP="00366EAB">
      <w:pPr>
        <w:jc w:val="both"/>
        <w:rPr>
          <w:rFonts w:cs="Arial"/>
          <w:bCs/>
        </w:rPr>
      </w:pPr>
    </w:p>
    <w:p w14:paraId="4F6552B1" w14:textId="77777777" w:rsidR="00366EAB" w:rsidRDefault="00366EAB" w:rsidP="00366EAB">
      <w:pPr>
        <w:jc w:val="both"/>
        <w:rPr>
          <w:rFonts w:cs="Arial"/>
          <w:bCs/>
        </w:rPr>
      </w:pPr>
      <w:r>
        <w:rPr>
          <w:rFonts w:cs="Arial"/>
          <w:b/>
        </w:rPr>
        <w:t xml:space="preserve">PICARONE (PD). </w:t>
      </w:r>
      <w:r>
        <w:rPr>
          <w:rFonts w:cs="Arial"/>
          <w:bCs/>
        </w:rPr>
        <w:t>Viene proposta una modifica al Regolamento dell’Acer per impedire l’assegnazione di alloggi a quelli che sono ascritti a reati da codice rosso, violenza di genere.</w:t>
      </w:r>
    </w:p>
    <w:p w14:paraId="7D224137" w14:textId="77777777" w:rsidR="00366EAB" w:rsidRDefault="00366EAB" w:rsidP="00366EAB">
      <w:pPr>
        <w:jc w:val="both"/>
        <w:rPr>
          <w:rFonts w:cs="Arial"/>
          <w:bCs/>
        </w:rPr>
      </w:pPr>
      <w:r>
        <w:rPr>
          <w:rFonts w:cs="Arial"/>
          <w:bCs/>
        </w:rPr>
        <w:t>Siccome l’abbiamo guardato anche con l’Assessore, la cosa merita un approfondimento serio, nel senso che si rischia di coinvolgere nella stessa misura anche le vittime di violenza all’interno del nucleo familiare che rischiano di vedersi non assegnato più l’alloggio.</w:t>
      </w:r>
    </w:p>
    <w:p w14:paraId="262CD0EB" w14:textId="77777777" w:rsidR="00366EAB" w:rsidRDefault="00366EAB" w:rsidP="00366EAB">
      <w:pPr>
        <w:jc w:val="both"/>
        <w:rPr>
          <w:rFonts w:cs="Arial"/>
          <w:bCs/>
        </w:rPr>
      </w:pPr>
      <w:r>
        <w:rPr>
          <w:rFonts w:cs="Arial"/>
          <w:bCs/>
        </w:rPr>
        <w:t>L’emendamento l’abbiamo trasformato in ordine del giorno, l’emendamento l’hanno firmato le colleghe Fiola e Raia.</w:t>
      </w:r>
    </w:p>
    <w:p w14:paraId="20579D9E" w14:textId="77777777" w:rsidR="00366EAB" w:rsidRDefault="00366EAB" w:rsidP="00366EAB">
      <w:pPr>
        <w:jc w:val="both"/>
        <w:rPr>
          <w:rFonts w:cs="Arial"/>
          <w:bCs/>
        </w:rPr>
      </w:pPr>
    </w:p>
    <w:p w14:paraId="5C466C7F" w14:textId="77777777" w:rsidR="00366EAB" w:rsidRDefault="00366EAB" w:rsidP="00366EAB">
      <w:pPr>
        <w:jc w:val="both"/>
        <w:rPr>
          <w:rFonts w:cs="Arial"/>
          <w:bCs/>
        </w:rPr>
      </w:pPr>
      <w:r>
        <w:rPr>
          <w:rFonts w:cs="Arial"/>
          <w:b/>
        </w:rPr>
        <w:t xml:space="preserve">PRESIDENTE (Oliviero). </w:t>
      </w:r>
      <w:r>
        <w:rPr>
          <w:rFonts w:cs="Arial"/>
          <w:bCs/>
        </w:rPr>
        <w:t>Va bene. È ritirato, viene trasformato in ordine del giorno.</w:t>
      </w:r>
    </w:p>
    <w:p w14:paraId="14BD2386" w14:textId="77777777" w:rsidR="00366EAB" w:rsidRDefault="00366EAB" w:rsidP="00366EAB">
      <w:pPr>
        <w:jc w:val="both"/>
        <w:rPr>
          <w:rFonts w:cs="Arial"/>
          <w:bCs/>
        </w:rPr>
      </w:pPr>
      <w:r>
        <w:rPr>
          <w:rFonts w:cs="Arial"/>
          <w:bCs/>
        </w:rPr>
        <w:t>Emendamento 15.0.5 a firma Picarone.</w:t>
      </w:r>
    </w:p>
    <w:p w14:paraId="370887EC" w14:textId="77777777" w:rsidR="00366EAB" w:rsidRDefault="00366EAB" w:rsidP="00366EAB">
      <w:pPr>
        <w:jc w:val="both"/>
        <w:rPr>
          <w:rFonts w:cs="Arial"/>
          <w:bCs/>
        </w:rPr>
      </w:pPr>
    </w:p>
    <w:p w14:paraId="5D534412" w14:textId="387AF2A4" w:rsidR="00366EAB" w:rsidRDefault="00366EAB" w:rsidP="00366EAB">
      <w:pPr>
        <w:jc w:val="both"/>
        <w:rPr>
          <w:rFonts w:cs="Arial"/>
          <w:bCs/>
        </w:rPr>
      </w:pPr>
      <w:r>
        <w:rPr>
          <w:rFonts w:cs="Arial"/>
          <w:b/>
        </w:rPr>
        <w:t xml:space="preserve">PICARONE (PD). </w:t>
      </w:r>
      <w:r>
        <w:rPr>
          <w:rFonts w:cs="Arial"/>
          <w:bCs/>
        </w:rPr>
        <w:t xml:space="preserve">L’ho detto nella relazione iniziale: entro 60 giorni dalla data di entrata in vigore della presente </w:t>
      </w:r>
      <w:r w:rsidR="00FB5ECA">
        <w:rPr>
          <w:rFonts w:cs="Arial"/>
          <w:bCs/>
        </w:rPr>
        <w:t>l</w:t>
      </w:r>
      <w:r>
        <w:rPr>
          <w:rFonts w:cs="Arial"/>
          <w:bCs/>
        </w:rPr>
        <w:t>egge, gli Enti interessati adeguano i propri atti alle presenti disposizioni.</w:t>
      </w:r>
    </w:p>
    <w:p w14:paraId="5E67507C" w14:textId="77777777" w:rsidR="00366EAB" w:rsidRDefault="00366EAB" w:rsidP="00366EAB">
      <w:pPr>
        <w:jc w:val="both"/>
        <w:rPr>
          <w:rFonts w:cs="Arial"/>
          <w:bCs/>
        </w:rPr>
      </w:pPr>
    </w:p>
    <w:p w14:paraId="3C879F1B" w14:textId="77777777" w:rsidR="00366EAB" w:rsidRDefault="00366EAB" w:rsidP="00366EAB">
      <w:pPr>
        <w:jc w:val="both"/>
        <w:rPr>
          <w:rFonts w:cs="Arial"/>
          <w:bCs/>
        </w:rPr>
      </w:pPr>
      <w:r>
        <w:rPr>
          <w:rFonts w:cs="Arial"/>
          <w:b/>
        </w:rPr>
        <w:t xml:space="preserve">PRESIDENTE (Oliviero). </w:t>
      </w:r>
      <w:r>
        <w:rPr>
          <w:rFonts w:cs="Arial"/>
          <w:bCs/>
        </w:rPr>
        <w:t>È la disposizione transitoria.</w:t>
      </w:r>
    </w:p>
    <w:p w14:paraId="39EFA487" w14:textId="77777777" w:rsidR="00366EAB" w:rsidRDefault="00366EAB" w:rsidP="00366EAB">
      <w:pPr>
        <w:jc w:val="both"/>
        <w:rPr>
          <w:rFonts w:cs="Arial"/>
          <w:bCs/>
        </w:rPr>
      </w:pPr>
      <w:r>
        <w:rPr>
          <w:rFonts w:cs="Arial"/>
          <w:bCs/>
        </w:rPr>
        <w:t xml:space="preserve">Chi è a favore? Chi è contrario? Chi si astiene? </w:t>
      </w:r>
    </w:p>
    <w:p w14:paraId="3987A117" w14:textId="77777777" w:rsidR="00366EAB" w:rsidRDefault="00366EAB" w:rsidP="00366EAB">
      <w:pPr>
        <w:jc w:val="both"/>
        <w:rPr>
          <w:rFonts w:cs="Arial"/>
          <w:bCs/>
        </w:rPr>
      </w:pPr>
    </w:p>
    <w:p w14:paraId="233BC53A" w14:textId="77777777" w:rsidR="00366EAB" w:rsidRDefault="00366EAB" w:rsidP="00366EAB">
      <w:pPr>
        <w:jc w:val="both"/>
        <w:rPr>
          <w:rFonts w:cs="Arial"/>
          <w:b/>
        </w:rPr>
      </w:pPr>
      <w:r>
        <w:rPr>
          <w:rFonts w:cs="Arial"/>
          <w:b/>
        </w:rPr>
        <w:t>Il Consiglio approva con il voto di astensione del Centrodestra.</w:t>
      </w:r>
    </w:p>
    <w:p w14:paraId="4709FBB1" w14:textId="77777777" w:rsidR="00366EAB" w:rsidRDefault="00366EAB" w:rsidP="00366EAB">
      <w:pPr>
        <w:jc w:val="both"/>
        <w:rPr>
          <w:rFonts w:cs="Arial"/>
          <w:b/>
        </w:rPr>
      </w:pPr>
    </w:p>
    <w:p w14:paraId="650982ED" w14:textId="77777777" w:rsidR="00366EAB" w:rsidRDefault="00366EAB" w:rsidP="00366EAB">
      <w:pPr>
        <w:jc w:val="both"/>
        <w:rPr>
          <w:rFonts w:cs="Arial"/>
          <w:bCs/>
        </w:rPr>
      </w:pPr>
      <w:r>
        <w:rPr>
          <w:rFonts w:cs="Arial"/>
          <w:bCs/>
        </w:rPr>
        <w:t>Articolo 16 (Entrata in vigore).</w:t>
      </w:r>
    </w:p>
    <w:p w14:paraId="38F09ED5" w14:textId="77777777" w:rsidR="00366EAB" w:rsidRDefault="00366EAB" w:rsidP="00366EAB">
      <w:pPr>
        <w:jc w:val="both"/>
        <w:rPr>
          <w:rFonts w:cs="Arial"/>
          <w:bCs/>
        </w:rPr>
      </w:pPr>
      <w:r>
        <w:rPr>
          <w:rFonts w:cs="Arial"/>
          <w:bCs/>
        </w:rPr>
        <w:t xml:space="preserve">Chi è a favore? Chi è contrario? Chi si astiene? </w:t>
      </w:r>
    </w:p>
    <w:p w14:paraId="020A17F7" w14:textId="77777777" w:rsidR="00366EAB" w:rsidRDefault="00366EAB" w:rsidP="00366EAB">
      <w:pPr>
        <w:jc w:val="both"/>
        <w:rPr>
          <w:rFonts w:cs="Arial"/>
          <w:bCs/>
        </w:rPr>
      </w:pPr>
    </w:p>
    <w:p w14:paraId="58461640" w14:textId="77777777" w:rsidR="00366EAB" w:rsidRDefault="00366EAB" w:rsidP="00366EAB">
      <w:pPr>
        <w:jc w:val="both"/>
        <w:rPr>
          <w:rFonts w:cs="Arial"/>
          <w:b/>
        </w:rPr>
      </w:pPr>
      <w:r>
        <w:rPr>
          <w:rFonts w:cs="Arial"/>
          <w:b/>
        </w:rPr>
        <w:t>Il Consiglio approva all’unanimità.</w:t>
      </w:r>
    </w:p>
    <w:p w14:paraId="13D085F3" w14:textId="77777777" w:rsidR="00366EAB" w:rsidRDefault="00366EAB" w:rsidP="00366EAB">
      <w:pPr>
        <w:jc w:val="both"/>
        <w:rPr>
          <w:rFonts w:cs="Arial"/>
          <w:b/>
        </w:rPr>
      </w:pPr>
    </w:p>
    <w:p w14:paraId="41AF6696" w14:textId="3054DE36" w:rsidR="00366EAB" w:rsidRDefault="00366EAB" w:rsidP="00366EAB">
      <w:pPr>
        <w:jc w:val="both"/>
        <w:rPr>
          <w:rFonts w:cs="Arial"/>
          <w:bCs/>
        </w:rPr>
      </w:pPr>
      <w:r>
        <w:rPr>
          <w:rFonts w:cs="Arial"/>
          <w:bCs/>
        </w:rPr>
        <w:t xml:space="preserve">Ci sono i tre ordini del giorno di accompagnamento, perché alcuni emendamenti sono stati ritirati e sono trasformati in ordini del giorno, sono di accompagnato alla </w:t>
      </w:r>
      <w:r w:rsidR="00FB5ECA">
        <w:rPr>
          <w:rFonts w:cs="Arial"/>
          <w:bCs/>
        </w:rPr>
        <w:t>l</w:t>
      </w:r>
      <w:r>
        <w:rPr>
          <w:rFonts w:cs="Arial"/>
          <w:bCs/>
        </w:rPr>
        <w:t>egge.</w:t>
      </w:r>
    </w:p>
    <w:p w14:paraId="00FF61E3" w14:textId="77777777" w:rsidR="00366EAB" w:rsidRDefault="00366EAB" w:rsidP="00366EAB">
      <w:pPr>
        <w:jc w:val="both"/>
        <w:rPr>
          <w:rFonts w:cs="Arial"/>
          <w:bCs/>
        </w:rPr>
      </w:pPr>
      <w:r>
        <w:rPr>
          <w:rFonts w:cs="Arial"/>
          <w:bCs/>
        </w:rPr>
        <w:t>C’è quello a firma Raia. Collega Raia, lo vuole leggere o lo diamo per letto? Diamo per letto l’ordine del giorno della Raia.</w:t>
      </w:r>
    </w:p>
    <w:p w14:paraId="605AE953" w14:textId="77777777" w:rsidR="00366EAB" w:rsidRDefault="00366EAB" w:rsidP="00366EAB">
      <w:pPr>
        <w:jc w:val="both"/>
        <w:rPr>
          <w:rFonts w:cs="Arial"/>
          <w:bCs/>
        </w:rPr>
      </w:pPr>
      <w:r>
        <w:rPr>
          <w:rFonts w:cs="Arial"/>
          <w:bCs/>
        </w:rPr>
        <w:t>Ci sono due ordini del giorno a firma Ciarambino. La collega Ciarambino li vuole leggere? Collega Ciarambino, prego.</w:t>
      </w:r>
    </w:p>
    <w:p w14:paraId="1AB60746" w14:textId="77777777" w:rsidR="00366EAB" w:rsidRDefault="00366EAB" w:rsidP="00366EAB">
      <w:pPr>
        <w:jc w:val="both"/>
        <w:rPr>
          <w:rFonts w:cs="Arial"/>
          <w:bCs/>
        </w:rPr>
      </w:pPr>
    </w:p>
    <w:p w14:paraId="5441B982" w14:textId="77777777" w:rsidR="00366EAB" w:rsidRDefault="00366EAB" w:rsidP="00366EAB">
      <w:pPr>
        <w:jc w:val="both"/>
        <w:rPr>
          <w:rFonts w:cs="Arial"/>
          <w:bCs/>
        </w:rPr>
      </w:pPr>
      <w:r>
        <w:rPr>
          <w:rFonts w:cs="Arial"/>
          <w:b/>
        </w:rPr>
        <w:t xml:space="preserve">CIARAMBINO (Misto). </w:t>
      </w:r>
      <w:r>
        <w:rPr>
          <w:rFonts w:cs="Arial"/>
          <w:bCs/>
        </w:rPr>
        <w:t xml:space="preserve">Grazie Presidente. Il primo riguarda l’attivazione del Codice Lilla relativo ai disturbi del comportamento alimentare in seno ai Pronto Soccorso. Appunto, il documento di indirizzo adottato dal Ministero della Salute si intitola “Interventi per l’accoglienza, il triage, la valutazione e il trattamento del paziente con disturbi della nutrizione e dell’alimentazione. Percorso Lilla in Pronto Soccorso”. Attualmente, i disturbi del comportamento alimentare sono un importante problema di salute pubblica, peraltro, incrementale nella gravità e nell’incidenza ad esito del Covid. A ciò si aggiunge un dato che quando l’ho conosciuto gli ha impressionato, il progressivo abbassamento dell’età di insorgenza. </w:t>
      </w:r>
    </w:p>
    <w:p w14:paraId="78768917" w14:textId="020935A2" w:rsidR="00366EAB" w:rsidRDefault="00366EAB" w:rsidP="00366EAB">
      <w:pPr>
        <w:jc w:val="both"/>
        <w:rPr>
          <w:rFonts w:cs="Arial"/>
          <w:bCs/>
        </w:rPr>
      </w:pPr>
      <w:r>
        <w:rPr>
          <w:rFonts w:cs="Arial"/>
          <w:bCs/>
        </w:rPr>
        <w:t xml:space="preserve">Oggi, questi disturbi non riguardano più soltanto gli adolescenti, ma i bambini, bambini di scuola elementare. Moltissimi ragazzi, purtroppo, giungono al triage, in Pronto Soccorso, troppo tardi, in condizioni gravissime e alla complessità dei sintomi, anche in virtù di una </w:t>
      </w:r>
      <w:r w:rsidR="00DE3010">
        <w:rPr>
          <w:rFonts w:cs="Arial"/>
          <w:bCs/>
        </w:rPr>
        <w:t>disconoscenza</w:t>
      </w:r>
      <w:r>
        <w:rPr>
          <w:rFonts w:cs="Arial"/>
          <w:bCs/>
        </w:rPr>
        <w:t xml:space="preserve"> di questo fenomeno, si risponde in maniera molto disomogenea. </w:t>
      </w:r>
    </w:p>
    <w:p w14:paraId="76762187" w14:textId="0A5FADDE" w:rsidR="00366EAB" w:rsidRDefault="00366EAB" w:rsidP="00366EAB">
      <w:pPr>
        <w:jc w:val="both"/>
        <w:rPr>
          <w:rFonts w:cs="Arial"/>
          <w:bCs/>
        </w:rPr>
      </w:pPr>
      <w:r>
        <w:rPr>
          <w:rFonts w:cs="Arial"/>
          <w:bCs/>
        </w:rPr>
        <w:t xml:space="preserve">Con il documento del Ministero, che oggi chiediamo di recepire nella nostra Regione, è prevista l’attribuzione del Codice Lilla, che rappresenta il primo filtro per accedere ad un intervento adeguato e precoce ed alla presa in carico che comporta l’affidamento ad una struttura </w:t>
      </w:r>
      <w:proofErr w:type="spellStart"/>
      <w:r w:rsidR="00DE3010">
        <w:rPr>
          <w:rFonts w:cs="Arial"/>
          <w:bCs/>
        </w:rPr>
        <w:t>multispecialistica</w:t>
      </w:r>
      <w:proofErr w:type="spellEnd"/>
      <w:r>
        <w:rPr>
          <w:rFonts w:cs="Arial"/>
          <w:bCs/>
        </w:rPr>
        <w:t xml:space="preserve"> che se avviene entro il primo anno di esordio della malattia è in grado di migliorare la prognosi con una guarigione che può raggiungere l’80 per cento dei casi. Per questa ragione, propongo ai colleghi di impegnare la Giunta a recepire, nel primo provvedimento utile, le raccomandazioni operative del Ministero della Salute per l’attivazione dei Codici Lilla, al fine del riconoscimento e della presa in carico precoce dei soggetti affetti da disturbi del comportamento alimentare, assicurando anche adeguata formazione degli operatori sanitari. Grazie.</w:t>
      </w:r>
    </w:p>
    <w:p w14:paraId="2CF120B8" w14:textId="77777777" w:rsidR="00366EAB" w:rsidRDefault="00366EAB" w:rsidP="00366EAB">
      <w:pPr>
        <w:jc w:val="both"/>
        <w:rPr>
          <w:rFonts w:cs="Arial"/>
          <w:bCs/>
        </w:rPr>
      </w:pPr>
    </w:p>
    <w:p w14:paraId="3981033E" w14:textId="77777777" w:rsidR="00366EAB" w:rsidRDefault="00366EAB" w:rsidP="00366EAB">
      <w:pPr>
        <w:jc w:val="both"/>
        <w:rPr>
          <w:rFonts w:cs="Arial"/>
          <w:bCs/>
        </w:rPr>
      </w:pPr>
      <w:r>
        <w:rPr>
          <w:rFonts w:cs="Arial"/>
          <w:b/>
        </w:rPr>
        <w:t xml:space="preserve">PRESIDENTE (Oliviero). </w:t>
      </w:r>
      <w:r>
        <w:rPr>
          <w:rFonts w:cs="Arial"/>
          <w:bCs/>
        </w:rPr>
        <w:t>Votiamo i tre ordini del giorno.</w:t>
      </w:r>
    </w:p>
    <w:p w14:paraId="2566378B" w14:textId="77777777" w:rsidR="00366EAB" w:rsidRDefault="00366EAB" w:rsidP="00366EAB">
      <w:pPr>
        <w:jc w:val="both"/>
        <w:rPr>
          <w:rFonts w:cs="Arial"/>
          <w:bCs/>
        </w:rPr>
      </w:pPr>
      <w:r>
        <w:rPr>
          <w:rFonts w:cs="Arial"/>
          <w:bCs/>
        </w:rPr>
        <w:lastRenderedPageBreak/>
        <w:t xml:space="preserve">Chi è a favore? Chi è contrario? Chi si astiene? </w:t>
      </w:r>
    </w:p>
    <w:p w14:paraId="5D6D970D" w14:textId="77777777" w:rsidR="00366EAB" w:rsidRDefault="00366EAB" w:rsidP="00366EAB">
      <w:pPr>
        <w:jc w:val="both"/>
        <w:rPr>
          <w:rFonts w:cs="Arial"/>
          <w:bCs/>
        </w:rPr>
      </w:pPr>
    </w:p>
    <w:p w14:paraId="5048B978" w14:textId="77777777" w:rsidR="00366EAB" w:rsidRDefault="00366EAB" w:rsidP="00366EAB">
      <w:pPr>
        <w:jc w:val="both"/>
        <w:rPr>
          <w:rFonts w:cs="Arial"/>
          <w:b/>
        </w:rPr>
      </w:pPr>
      <w:r>
        <w:rPr>
          <w:rFonts w:cs="Arial"/>
          <w:b/>
        </w:rPr>
        <w:t>Il Consiglio approva all’unanimità.</w:t>
      </w:r>
    </w:p>
    <w:p w14:paraId="11001214" w14:textId="77777777" w:rsidR="00366EAB" w:rsidRDefault="00366EAB" w:rsidP="00366EAB">
      <w:pPr>
        <w:jc w:val="both"/>
        <w:rPr>
          <w:rFonts w:cs="Arial"/>
          <w:b/>
        </w:rPr>
      </w:pPr>
    </w:p>
    <w:p w14:paraId="4AC248CE" w14:textId="77777777" w:rsidR="00366EAB" w:rsidRDefault="00366EAB" w:rsidP="00366EAB">
      <w:pPr>
        <w:jc w:val="both"/>
        <w:rPr>
          <w:rFonts w:cs="Arial"/>
          <w:bCs/>
        </w:rPr>
      </w:pPr>
      <w:r>
        <w:rPr>
          <w:rFonts w:cs="Arial"/>
          <w:bCs/>
        </w:rPr>
        <w:t>Collega Ciarambino, lo abbiamo dato per letto.</w:t>
      </w:r>
    </w:p>
    <w:p w14:paraId="1A6FE1E0" w14:textId="77777777" w:rsidR="00366EAB" w:rsidRDefault="00366EAB" w:rsidP="00366EAB">
      <w:pPr>
        <w:jc w:val="both"/>
        <w:rPr>
          <w:rFonts w:cs="Arial"/>
          <w:bCs/>
        </w:rPr>
      </w:pPr>
    </w:p>
    <w:p w14:paraId="51391C73" w14:textId="77777777" w:rsidR="00366EAB" w:rsidRDefault="00366EAB" w:rsidP="00366EAB">
      <w:pPr>
        <w:jc w:val="both"/>
        <w:rPr>
          <w:rFonts w:cs="Arial"/>
          <w:bCs/>
        </w:rPr>
      </w:pPr>
      <w:r>
        <w:rPr>
          <w:rFonts w:cs="Arial"/>
          <w:b/>
        </w:rPr>
        <w:t xml:space="preserve">CIARAMBINO (Misto). </w:t>
      </w:r>
      <w:r>
        <w:rPr>
          <w:rFonts w:cs="Arial"/>
          <w:bCs/>
        </w:rPr>
        <w:t>Abbiamo votato anche l’ordine del giorno che propone il recepimento delle linee guida del Pronto Soccorso da parte della Regione.</w:t>
      </w:r>
    </w:p>
    <w:p w14:paraId="17054BF6" w14:textId="77777777" w:rsidR="00366EAB" w:rsidRDefault="00366EAB" w:rsidP="00366EAB">
      <w:pPr>
        <w:jc w:val="both"/>
        <w:rPr>
          <w:rFonts w:cs="Arial"/>
          <w:bCs/>
        </w:rPr>
      </w:pPr>
    </w:p>
    <w:p w14:paraId="413FCA39" w14:textId="77777777" w:rsidR="00366EAB" w:rsidRDefault="00366EAB" w:rsidP="00366EAB">
      <w:pPr>
        <w:jc w:val="both"/>
        <w:rPr>
          <w:rFonts w:cs="Arial"/>
          <w:bCs/>
        </w:rPr>
      </w:pPr>
      <w:r>
        <w:rPr>
          <w:rFonts w:cs="Arial"/>
          <w:b/>
        </w:rPr>
        <w:t xml:space="preserve">PRESIDENTE (Oliviero). </w:t>
      </w:r>
      <w:r>
        <w:rPr>
          <w:rFonts w:cs="Arial"/>
          <w:bCs/>
        </w:rPr>
        <w:t>Va benissimo. Passiamo alla votazione elettronica.</w:t>
      </w:r>
    </w:p>
    <w:p w14:paraId="473DCCD7" w14:textId="77777777" w:rsidR="00366EAB" w:rsidRDefault="00366EAB" w:rsidP="00366EAB">
      <w:pPr>
        <w:jc w:val="both"/>
        <w:rPr>
          <w:rFonts w:cs="Arial"/>
          <w:bCs/>
        </w:rPr>
      </w:pPr>
      <w:r>
        <w:rPr>
          <w:rFonts w:cs="Arial"/>
          <w:bCs/>
        </w:rPr>
        <w:t>Dichiaro aperta la votazione.</w:t>
      </w:r>
    </w:p>
    <w:p w14:paraId="28E82FAB" w14:textId="77777777" w:rsidR="00366EAB" w:rsidRDefault="00366EAB" w:rsidP="00366EAB">
      <w:pPr>
        <w:jc w:val="both"/>
        <w:rPr>
          <w:rFonts w:cs="Arial"/>
          <w:bCs/>
        </w:rPr>
      </w:pPr>
      <w:r>
        <w:rPr>
          <w:rFonts w:cs="Arial"/>
          <w:bCs/>
        </w:rPr>
        <w:t>Dichiaro chiusa la votazione.</w:t>
      </w:r>
    </w:p>
    <w:p w14:paraId="6E798B9C" w14:textId="77777777" w:rsidR="00366EAB" w:rsidRDefault="00366EAB" w:rsidP="00366EAB">
      <w:pPr>
        <w:jc w:val="both"/>
        <w:rPr>
          <w:rFonts w:cs="Arial"/>
          <w:bCs/>
        </w:rPr>
      </w:pPr>
      <w:r>
        <w:rPr>
          <w:rFonts w:cs="Arial"/>
          <w:bCs/>
        </w:rPr>
        <w:t xml:space="preserve">Comunico l’esito della votazione: </w:t>
      </w:r>
    </w:p>
    <w:p w14:paraId="47EDCD5E" w14:textId="77777777" w:rsidR="00366EAB" w:rsidRDefault="00366EAB" w:rsidP="00366EAB">
      <w:pPr>
        <w:jc w:val="both"/>
        <w:rPr>
          <w:rFonts w:cs="Arial"/>
          <w:bCs/>
        </w:rPr>
      </w:pPr>
      <w:r>
        <w:rPr>
          <w:rFonts w:cs="Arial"/>
          <w:bCs/>
        </w:rPr>
        <w:t xml:space="preserve">Presenti </w:t>
      </w:r>
      <w:r>
        <w:rPr>
          <w:rFonts w:cs="Arial"/>
          <w:bCs/>
        </w:rPr>
        <w:tab/>
      </w:r>
      <w:r>
        <w:rPr>
          <w:rFonts w:cs="Arial"/>
          <w:bCs/>
        </w:rPr>
        <w:tab/>
      </w:r>
      <w:r>
        <w:rPr>
          <w:rFonts w:cs="Arial"/>
          <w:bCs/>
        </w:rPr>
        <w:tab/>
      </w:r>
      <w:r>
        <w:rPr>
          <w:rFonts w:cs="Arial"/>
          <w:bCs/>
        </w:rPr>
        <w:tab/>
        <w:t>41</w:t>
      </w:r>
    </w:p>
    <w:p w14:paraId="08EC65FE" w14:textId="77777777" w:rsidR="00366EAB" w:rsidRDefault="00366EAB" w:rsidP="00366EAB">
      <w:pPr>
        <w:jc w:val="both"/>
        <w:rPr>
          <w:rFonts w:cs="Arial"/>
          <w:bCs/>
        </w:rPr>
      </w:pPr>
      <w:r>
        <w:rPr>
          <w:rFonts w:cs="Arial"/>
          <w:bCs/>
        </w:rPr>
        <w:t xml:space="preserve">Votanti </w:t>
      </w:r>
      <w:r>
        <w:rPr>
          <w:rFonts w:cs="Arial"/>
          <w:bCs/>
        </w:rPr>
        <w:tab/>
      </w:r>
      <w:r>
        <w:rPr>
          <w:rFonts w:cs="Arial"/>
          <w:bCs/>
        </w:rPr>
        <w:tab/>
      </w:r>
      <w:r>
        <w:rPr>
          <w:rFonts w:cs="Arial"/>
          <w:bCs/>
        </w:rPr>
        <w:tab/>
      </w:r>
      <w:r>
        <w:rPr>
          <w:rFonts w:cs="Arial"/>
          <w:bCs/>
        </w:rPr>
        <w:tab/>
      </w:r>
      <w:r>
        <w:rPr>
          <w:rFonts w:cs="Arial"/>
          <w:bCs/>
        </w:rPr>
        <w:tab/>
        <w:t>41</w:t>
      </w:r>
    </w:p>
    <w:p w14:paraId="701188C1" w14:textId="77777777" w:rsidR="00366EAB" w:rsidRDefault="00366EAB" w:rsidP="00366EAB">
      <w:pPr>
        <w:jc w:val="both"/>
        <w:rPr>
          <w:rFonts w:cs="Arial"/>
          <w:bCs/>
        </w:rPr>
      </w:pPr>
      <w:r>
        <w:rPr>
          <w:rFonts w:cs="Arial"/>
          <w:bCs/>
        </w:rPr>
        <w:t xml:space="preserve">Favorevoli </w:t>
      </w:r>
      <w:r>
        <w:rPr>
          <w:rFonts w:cs="Arial"/>
          <w:bCs/>
        </w:rPr>
        <w:tab/>
      </w:r>
      <w:r>
        <w:rPr>
          <w:rFonts w:cs="Arial"/>
          <w:bCs/>
        </w:rPr>
        <w:tab/>
      </w:r>
      <w:r>
        <w:rPr>
          <w:rFonts w:cs="Arial"/>
          <w:bCs/>
        </w:rPr>
        <w:tab/>
        <w:t>30</w:t>
      </w:r>
    </w:p>
    <w:p w14:paraId="6BB838E4" w14:textId="77777777" w:rsidR="00366EAB" w:rsidRDefault="00366EAB" w:rsidP="00366EAB">
      <w:pPr>
        <w:jc w:val="both"/>
        <w:rPr>
          <w:rFonts w:cs="Arial"/>
          <w:bCs/>
        </w:rPr>
      </w:pPr>
      <w:r>
        <w:rPr>
          <w:rFonts w:cs="Arial"/>
          <w:bCs/>
        </w:rPr>
        <w:t xml:space="preserve">Contrari </w:t>
      </w:r>
      <w:r>
        <w:rPr>
          <w:rFonts w:cs="Arial"/>
          <w:bCs/>
        </w:rPr>
        <w:tab/>
      </w:r>
      <w:r>
        <w:rPr>
          <w:rFonts w:cs="Arial"/>
          <w:bCs/>
        </w:rPr>
        <w:tab/>
      </w:r>
      <w:r>
        <w:rPr>
          <w:rFonts w:cs="Arial"/>
          <w:bCs/>
        </w:rPr>
        <w:tab/>
      </w:r>
      <w:r>
        <w:rPr>
          <w:rFonts w:cs="Arial"/>
          <w:bCs/>
        </w:rPr>
        <w:tab/>
        <w:t>09</w:t>
      </w:r>
    </w:p>
    <w:p w14:paraId="156B6882" w14:textId="77777777" w:rsidR="00366EAB" w:rsidRDefault="00366EAB" w:rsidP="00366EAB">
      <w:pPr>
        <w:jc w:val="both"/>
        <w:rPr>
          <w:rFonts w:cs="Arial"/>
          <w:bCs/>
        </w:rPr>
      </w:pPr>
      <w:r>
        <w:rPr>
          <w:rFonts w:cs="Arial"/>
          <w:bCs/>
        </w:rPr>
        <w:t xml:space="preserve">Astenuti </w:t>
      </w:r>
      <w:r>
        <w:rPr>
          <w:rFonts w:cs="Arial"/>
          <w:bCs/>
        </w:rPr>
        <w:tab/>
      </w:r>
      <w:r>
        <w:rPr>
          <w:rFonts w:cs="Arial"/>
          <w:bCs/>
        </w:rPr>
        <w:tab/>
      </w:r>
      <w:r>
        <w:rPr>
          <w:rFonts w:cs="Arial"/>
          <w:bCs/>
        </w:rPr>
        <w:tab/>
      </w:r>
      <w:r>
        <w:rPr>
          <w:rFonts w:cs="Arial"/>
          <w:bCs/>
        </w:rPr>
        <w:tab/>
        <w:t>02</w:t>
      </w:r>
    </w:p>
    <w:p w14:paraId="5495096F" w14:textId="77777777" w:rsidR="00366EAB" w:rsidRDefault="00366EAB" w:rsidP="00366EAB">
      <w:pPr>
        <w:jc w:val="both"/>
        <w:rPr>
          <w:rFonts w:cs="Arial"/>
          <w:bCs/>
        </w:rPr>
      </w:pPr>
    </w:p>
    <w:p w14:paraId="7497C8BA" w14:textId="4DE2E187" w:rsidR="00366EAB" w:rsidRDefault="00366EAB" w:rsidP="00366EAB">
      <w:pPr>
        <w:jc w:val="both"/>
        <w:rPr>
          <w:rFonts w:cs="Arial"/>
          <w:b/>
        </w:rPr>
      </w:pPr>
      <w:r>
        <w:rPr>
          <w:rFonts w:cs="Arial"/>
          <w:b/>
        </w:rPr>
        <w:t>Il Consiglio approva.</w:t>
      </w:r>
    </w:p>
    <w:p w14:paraId="13F2CC6A" w14:textId="77777777" w:rsidR="00A82F0D" w:rsidRDefault="00A82F0D" w:rsidP="00366EAB">
      <w:pPr>
        <w:jc w:val="both"/>
        <w:rPr>
          <w:rFonts w:cs="Arial"/>
          <w:b/>
        </w:rPr>
      </w:pPr>
    </w:p>
    <w:p w14:paraId="7DFC8CDD" w14:textId="77777777" w:rsidR="00366EAB" w:rsidRDefault="00366EAB" w:rsidP="00366EAB">
      <w:pPr>
        <w:jc w:val="both"/>
        <w:rPr>
          <w:rFonts w:cs="Arial"/>
          <w:b/>
        </w:rPr>
      </w:pPr>
    </w:p>
    <w:p w14:paraId="5CB4FFE2" w14:textId="77777777" w:rsidR="00366EAB" w:rsidRPr="00C83D97" w:rsidRDefault="00366EAB" w:rsidP="00366EAB">
      <w:pPr>
        <w:pStyle w:val="Titolo1"/>
      </w:pPr>
      <w:bookmarkStart w:id="4" w:name="_ESAME_DEL_DISEGNO_1"/>
      <w:bookmarkEnd w:id="4"/>
      <w:r w:rsidRPr="00C83D97">
        <w:t>ESAME DEL DISEGNO DI LEGGE “RATIFICA DELL’INTESA TRA LE REGIONI E LE PROVINCE AUTONOME DI TRENTO E BOLZANO PER L’ISTITUZIONALIZZAZIONE DELLA CONFERENZA DELLE REGIONI E DELLE PROVINCE AUTONOME” DELIBERA DI GIUNTA REGIONALE N. 720 DEL 20 DICEMBRE 2022. REG. GEN. 277</w:t>
      </w:r>
    </w:p>
    <w:p w14:paraId="26C955D9" w14:textId="77777777" w:rsidR="00366EAB" w:rsidRDefault="00366EAB" w:rsidP="00366EAB">
      <w:pPr>
        <w:jc w:val="both"/>
        <w:rPr>
          <w:rFonts w:cs="Arial"/>
          <w:bCs/>
        </w:rPr>
      </w:pPr>
    </w:p>
    <w:p w14:paraId="14EF2A05" w14:textId="77777777" w:rsidR="00366EAB" w:rsidRDefault="00366EAB" w:rsidP="00366EAB">
      <w:pPr>
        <w:jc w:val="both"/>
        <w:rPr>
          <w:rFonts w:cs="Arial"/>
          <w:bCs/>
        </w:rPr>
      </w:pPr>
      <w:r>
        <w:rPr>
          <w:rFonts w:cs="Arial"/>
          <w:bCs/>
        </w:rPr>
        <w:t xml:space="preserve">Passiamo al quarto punto dell’ordine del giorno: </w:t>
      </w:r>
      <w:r w:rsidRPr="00C83D97">
        <w:rPr>
          <w:rFonts w:cs="Arial"/>
          <w:bCs/>
        </w:rPr>
        <w:t>Esame del disegno di legge “Ratifica dell’intesa tra le Regioni e le Province autonome di Trento e Bolzano per l’istituzionalizzazione della conferenza delle Regioni e delle Province autonome” Delibera di Giunta regionale n. 720 del 20 dicembre 2022. Reg. Gen. 277</w:t>
      </w:r>
      <w:r>
        <w:rPr>
          <w:rFonts w:cs="Arial"/>
          <w:bCs/>
        </w:rPr>
        <w:t>.</w:t>
      </w:r>
    </w:p>
    <w:p w14:paraId="362BC088" w14:textId="77777777" w:rsidR="00366EAB" w:rsidRDefault="00366EAB" w:rsidP="00366EAB">
      <w:pPr>
        <w:jc w:val="both"/>
        <w:rPr>
          <w:rFonts w:cs="Arial"/>
          <w:bCs/>
        </w:rPr>
      </w:pPr>
      <w:r>
        <w:rPr>
          <w:rFonts w:cs="Arial"/>
          <w:bCs/>
        </w:rPr>
        <w:t>Diamo per letto il provvedimento e passiamo direttamente a votazione.</w:t>
      </w:r>
    </w:p>
    <w:p w14:paraId="4785FC85" w14:textId="77777777" w:rsidR="00366EAB" w:rsidRDefault="00366EAB" w:rsidP="00366EAB">
      <w:pPr>
        <w:jc w:val="both"/>
        <w:rPr>
          <w:rFonts w:cs="Arial"/>
          <w:bCs/>
        </w:rPr>
      </w:pPr>
      <w:r>
        <w:rPr>
          <w:rFonts w:cs="Arial"/>
          <w:bCs/>
        </w:rPr>
        <w:t>Articolo 1.</w:t>
      </w:r>
    </w:p>
    <w:p w14:paraId="7A354F5B" w14:textId="77777777" w:rsidR="00366EAB" w:rsidRDefault="00366EAB" w:rsidP="00366EAB">
      <w:pPr>
        <w:jc w:val="both"/>
        <w:rPr>
          <w:rFonts w:cs="Arial"/>
          <w:bCs/>
        </w:rPr>
      </w:pPr>
      <w:r>
        <w:rPr>
          <w:rFonts w:cs="Arial"/>
          <w:bCs/>
        </w:rPr>
        <w:t xml:space="preserve">Chi è a favore? Chi è contrario? Chi si astiene? </w:t>
      </w:r>
    </w:p>
    <w:p w14:paraId="6A325C7A" w14:textId="77777777" w:rsidR="00366EAB" w:rsidRDefault="00366EAB" w:rsidP="00366EAB">
      <w:pPr>
        <w:jc w:val="both"/>
        <w:rPr>
          <w:rFonts w:cs="Arial"/>
          <w:bCs/>
        </w:rPr>
      </w:pPr>
    </w:p>
    <w:p w14:paraId="2912AF6E" w14:textId="77777777" w:rsidR="00366EAB" w:rsidRDefault="00366EAB" w:rsidP="00366EAB">
      <w:pPr>
        <w:jc w:val="both"/>
        <w:rPr>
          <w:rFonts w:cs="Arial"/>
          <w:b/>
        </w:rPr>
      </w:pPr>
      <w:r>
        <w:rPr>
          <w:rFonts w:cs="Arial"/>
          <w:b/>
        </w:rPr>
        <w:t>Il Consiglio approva.</w:t>
      </w:r>
    </w:p>
    <w:p w14:paraId="4CE0D325" w14:textId="77777777" w:rsidR="00366EAB" w:rsidRDefault="00366EAB" w:rsidP="00366EAB">
      <w:pPr>
        <w:jc w:val="both"/>
        <w:rPr>
          <w:rFonts w:cs="Arial"/>
          <w:b/>
        </w:rPr>
      </w:pPr>
    </w:p>
    <w:p w14:paraId="68111784" w14:textId="77777777" w:rsidR="00366EAB" w:rsidRDefault="00366EAB" w:rsidP="00366EAB">
      <w:pPr>
        <w:jc w:val="both"/>
        <w:rPr>
          <w:rFonts w:cs="Arial"/>
          <w:bCs/>
        </w:rPr>
      </w:pPr>
      <w:r>
        <w:rPr>
          <w:rFonts w:cs="Arial"/>
          <w:bCs/>
        </w:rPr>
        <w:t>Articolo 2.</w:t>
      </w:r>
    </w:p>
    <w:p w14:paraId="72C0246D" w14:textId="77777777" w:rsidR="00366EAB" w:rsidRDefault="00366EAB" w:rsidP="00366EAB">
      <w:pPr>
        <w:jc w:val="both"/>
        <w:rPr>
          <w:rFonts w:cs="Arial"/>
          <w:bCs/>
        </w:rPr>
      </w:pPr>
      <w:r>
        <w:rPr>
          <w:rFonts w:cs="Arial"/>
          <w:bCs/>
        </w:rPr>
        <w:t xml:space="preserve">Chi è a favore? Chi è contrario? Chi si astiene? </w:t>
      </w:r>
    </w:p>
    <w:p w14:paraId="50426501" w14:textId="77777777" w:rsidR="00366EAB" w:rsidRDefault="00366EAB" w:rsidP="00366EAB">
      <w:pPr>
        <w:jc w:val="both"/>
        <w:rPr>
          <w:rFonts w:cs="Arial"/>
          <w:bCs/>
        </w:rPr>
      </w:pPr>
    </w:p>
    <w:p w14:paraId="1E29B780" w14:textId="77777777" w:rsidR="00366EAB" w:rsidRDefault="00366EAB" w:rsidP="00366EAB">
      <w:pPr>
        <w:jc w:val="both"/>
        <w:rPr>
          <w:rFonts w:cs="Arial"/>
          <w:b/>
        </w:rPr>
      </w:pPr>
      <w:r>
        <w:rPr>
          <w:rFonts w:cs="Arial"/>
          <w:b/>
        </w:rPr>
        <w:t>Il Consiglio approva.</w:t>
      </w:r>
    </w:p>
    <w:p w14:paraId="41715EB3" w14:textId="77777777" w:rsidR="00366EAB" w:rsidRDefault="00366EAB" w:rsidP="00366EAB">
      <w:pPr>
        <w:jc w:val="both"/>
        <w:rPr>
          <w:rFonts w:cs="Arial"/>
          <w:b/>
        </w:rPr>
      </w:pPr>
    </w:p>
    <w:p w14:paraId="354AD185" w14:textId="77777777" w:rsidR="00366EAB" w:rsidRDefault="00366EAB" w:rsidP="00366EAB">
      <w:pPr>
        <w:jc w:val="both"/>
        <w:rPr>
          <w:rFonts w:cs="Arial"/>
          <w:bCs/>
        </w:rPr>
      </w:pPr>
      <w:r>
        <w:rPr>
          <w:rFonts w:cs="Arial"/>
          <w:bCs/>
        </w:rPr>
        <w:t>Articolo 3.</w:t>
      </w:r>
    </w:p>
    <w:p w14:paraId="1254A2A7" w14:textId="77777777" w:rsidR="00366EAB" w:rsidRDefault="00366EAB" w:rsidP="00366EAB">
      <w:pPr>
        <w:jc w:val="both"/>
        <w:rPr>
          <w:rFonts w:cs="Arial"/>
          <w:bCs/>
        </w:rPr>
      </w:pPr>
      <w:r>
        <w:rPr>
          <w:rFonts w:cs="Arial"/>
          <w:bCs/>
        </w:rPr>
        <w:t xml:space="preserve">Chi è a favore? Chi è contrario? Chi si astiene? </w:t>
      </w:r>
    </w:p>
    <w:p w14:paraId="53F09125" w14:textId="77777777" w:rsidR="00366EAB" w:rsidRDefault="00366EAB" w:rsidP="00366EAB">
      <w:pPr>
        <w:jc w:val="both"/>
        <w:rPr>
          <w:rFonts w:cs="Arial"/>
          <w:bCs/>
        </w:rPr>
      </w:pPr>
    </w:p>
    <w:p w14:paraId="4EFD2649" w14:textId="77777777" w:rsidR="00366EAB" w:rsidRDefault="00366EAB" w:rsidP="00366EAB">
      <w:pPr>
        <w:jc w:val="both"/>
        <w:rPr>
          <w:rFonts w:cs="Arial"/>
          <w:b/>
        </w:rPr>
      </w:pPr>
      <w:r>
        <w:rPr>
          <w:rFonts w:cs="Arial"/>
          <w:b/>
        </w:rPr>
        <w:t>Il Consiglio approva.</w:t>
      </w:r>
    </w:p>
    <w:p w14:paraId="60B2A34C" w14:textId="77777777" w:rsidR="00366EAB" w:rsidRDefault="00366EAB" w:rsidP="00366EAB">
      <w:pPr>
        <w:jc w:val="both"/>
        <w:rPr>
          <w:rFonts w:cs="Arial"/>
          <w:b/>
        </w:rPr>
      </w:pPr>
    </w:p>
    <w:p w14:paraId="402F8036" w14:textId="77777777" w:rsidR="00366EAB" w:rsidRDefault="00366EAB" w:rsidP="00366EAB">
      <w:pPr>
        <w:jc w:val="both"/>
        <w:rPr>
          <w:rFonts w:cs="Arial"/>
          <w:bCs/>
        </w:rPr>
      </w:pPr>
      <w:r>
        <w:rPr>
          <w:rFonts w:cs="Arial"/>
          <w:bCs/>
        </w:rPr>
        <w:lastRenderedPageBreak/>
        <w:t>Articolo 4.</w:t>
      </w:r>
    </w:p>
    <w:p w14:paraId="79567D24" w14:textId="77777777" w:rsidR="00366EAB" w:rsidRDefault="00366EAB" w:rsidP="00366EAB">
      <w:pPr>
        <w:jc w:val="both"/>
        <w:rPr>
          <w:rFonts w:cs="Arial"/>
          <w:bCs/>
        </w:rPr>
      </w:pPr>
      <w:r>
        <w:rPr>
          <w:rFonts w:cs="Arial"/>
          <w:bCs/>
        </w:rPr>
        <w:t xml:space="preserve">Chi è a favore? Chi è contrario? Chi si astiene? </w:t>
      </w:r>
    </w:p>
    <w:p w14:paraId="060BD301" w14:textId="77777777" w:rsidR="00366EAB" w:rsidRDefault="00366EAB" w:rsidP="00366EAB">
      <w:pPr>
        <w:jc w:val="both"/>
        <w:rPr>
          <w:rFonts w:cs="Arial"/>
          <w:bCs/>
        </w:rPr>
      </w:pPr>
    </w:p>
    <w:p w14:paraId="0EAA89D5" w14:textId="77777777" w:rsidR="00366EAB" w:rsidRDefault="00366EAB" w:rsidP="00366EAB">
      <w:pPr>
        <w:jc w:val="both"/>
        <w:rPr>
          <w:rFonts w:cs="Arial"/>
          <w:b/>
        </w:rPr>
      </w:pPr>
      <w:r>
        <w:rPr>
          <w:rFonts w:cs="Arial"/>
          <w:b/>
        </w:rPr>
        <w:t>Il Consiglio approva.</w:t>
      </w:r>
    </w:p>
    <w:p w14:paraId="3F767A42" w14:textId="77777777" w:rsidR="00366EAB" w:rsidRDefault="00366EAB" w:rsidP="00366EAB">
      <w:pPr>
        <w:jc w:val="both"/>
        <w:rPr>
          <w:rFonts w:cs="Arial"/>
          <w:b/>
        </w:rPr>
      </w:pPr>
    </w:p>
    <w:p w14:paraId="3F3D1390" w14:textId="77777777" w:rsidR="00366EAB" w:rsidRDefault="00366EAB" w:rsidP="00366EAB">
      <w:pPr>
        <w:jc w:val="both"/>
        <w:rPr>
          <w:rFonts w:cs="Arial"/>
          <w:bCs/>
        </w:rPr>
      </w:pPr>
      <w:r>
        <w:rPr>
          <w:rFonts w:cs="Arial"/>
          <w:bCs/>
        </w:rPr>
        <w:t>Articolo 5.</w:t>
      </w:r>
    </w:p>
    <w:p w14:paraId="25245022" w14:textId="77777777" w:rsidR="00366EAB" w:rsidRDefault="00366EAB" w:rsidP="00366EAB">
      <w:pPr>
        <w:jc w:val="both"/>
        <w:rPr>
          <w:rFonts w:cs="Arial"/>
          <w:bCs/>
        </w:rPr>
      </w:pPr>
      <w:r>
        <w:rPr>
          <w:rFonts w:cs="Arial"/>
          <w:bCs/>
        </w:rPr>
        <w:t xml:space="preserve">Chi è a favore? Chi è contrario? Chi si astiene? </w:t>
      </w:r>
    </w:p>
    <w:p w14:paraId="7D22F380" w14:textId="77777777" w:rsidR="00366EAB" w:rsidRDefault="00366EAB" w:rsidP="00366EAB">
      <w:pPr>
        <w:jc w:val="both"/>
        <w:rPr>
          <w:rFonts w:cs="Arial"/>
          <w:bCs/>
        </w:rPr>
      </w:pPr>
    </w:p>
    <w:p w14:paraId="40E47CD2" w14:textId="77777777" w:rsidR="00366EAB" w:rsidRDefault="00366EAB" w:rsidP="00366EAB">
      <w:pPr>
        <w:jc w:val="both"/>
        <w:rPr>
          <w:rFonts w:cs="Arial"/>
          <w:b/>
        </w:rPr>
      </w:pPr>
      <w:r>
        <w:rPr>
          <w:rFonts w:cs="Arial"/>
          <w:b/>
        </w:rPr>
        <w:t>Il Consiglio approva.</w:t>
      </w:r>
    </w:p>
    <w:p w14:paraId="18955FEE" w14:textId="77777777" w:rsidR="00366EAB" w:rsidRDefault="00366EAB" w:rsidP="00366EAB">
      <w:pPr>
        <w:jc w:val="both"/>
        <w:rPr>
          <w:rFonts w:cs="Arial"/>
          <w:b/>
        </w:rPr>
      </w:pPr>
    </w:p>
    <w:p w14:paraId="358DE68F" w14:textId="77777777" w:rsidR="00366EAB" w:rsidRDefault="00366EAB" w:rsidP="00366EAB">
      <w:pPr>
        <w:jc w:val="both"/>
        <w:rPr>
          <w:rFonts w:cs="Arial"/>
          <w:b/>
        </w:rPr>
      </w:pPr>
      <w:r>
        <w:rPr>
          <w:rFonts w:cs="Arial"/>
          <w:bCs/>
        </w:rPr>
        <w:t xml:space="preserve">È aperta la votazione con il voto elettronico. </w:t>
      </w:r>
    </w:p>
    <w:p w14:paraId="1FD2BF2A" w14:textId="77777777" w:rsidR="00366EAB" w:rsidRDefault="00366EAB" w:rsidP="00366EAB">
      <w:pPr>
        <w:jc w:val="both"/>
        <w:rPr>
          <w:rFonts w:cs="Arial"/>
          <w:bCs/>
        </w:rPr>
      </w:pPr>
      <w:r>
        <w:rPr>
          <w:rFonts w:cs="Arial"/>
          <w:bCs/>
        </w:rPr>
        <w:t>Dichiaro chiusa la votazione.</w:t>
      </w:r>
    </w:p>
    <w:p w14:paraId="72FC5F1C" w14:textId="77777777" w:rsidR="00366EAB" w:rsidRDefault="00366EAB" w:rsidP="00366EAB">
      <w:pPr>
        <w:jc w:val="both"/>
        <w:rPr>
          <w:rFonts w:cs="Arial"/>
          <w:bCs/>
        </w:rPr>
      </w:pPr>
      <w:r>
        <w:rPr>
          <w:rFonts w:cs="Arial"/>
          <w:bCs/>
        </w:rPr>
        <w:t xml:space="preserve">Comunico l’esito della votazione: </w:t>
      </w:r>
    </w:p>
    <w:p w14:paraId="56D99F7E" w14:textId="77777777" w:rsidR="00366EAB" w:rsidRDefault="00366EAB" w:rsidP="00366EAB">
      <w:pPr>
        <w:jc w:val="both"/>
        <w:rPr>
          <w:rFonts w:cs="Arial"/>
          <w:bCs/>
        </w:rPr>
      </w:pPr>
      <w:r>
        <w:rPr>
          <w:rFonts w:cs="Arial"/>
          <w:bCs/>
        </w:rPr>
        <w:t xml:space="preserve">Presenti </w:t>
      </w:r>
      <w:r>
        <w:rPr>
          <w:rFonts w:cs="Arial"/>
          <w:bCs/>
        </w:rPr>
        <w:tab/>
      </w:r>
      <w:r>
        <w:rPr>
          <w:rFonts w:cs="Arial"/>
          <w:bCs/>
        </w:rPr>
        <w:tab/>
      </w:r>
      <w:r>
        <w:rPr>
          <w:rFonts w:cs="Arial"/>
          <w:bCs/>
        </w:rPr>
        <w:tab/>
      </w:r>
      <w:r>
        <w:rPr>
          <w:rFonts w:cs="Arial"/>
          <w:bCs/>
        </w:rPr>
        <w:tab/>
        <w:t>39</w:t>
      </w:r>
    </w:p>
    <w:p w14:paraId="75C89B62" w14:textId="77777777" w:rsidR="00366EAB" w:rsidRDefault="00366EAB" w:rsidP="00366EAB">
      <w:pPr>
        <w:jc w:val="both"/>
        <w:rPr>
          <w:rFonts w:cs="Arial"/>
          <w:bCs/>
        </w:rPr>
      </w:pPr>
      <w:r>
        <w:rPr>
          <w:rFonts w:cs="Arial"/>
          <w:bCs/>
        </w:rPr>
        <w:t xml:space="preserve">Votanti </w:t>
      </w:r>
      <w:r>
        <w:rPr>
          <w:rFonts w:cs="Arial"/>
          <w:bCs/>
        </w:rPr>
        <w:tab/>
      </w:r>
      <w:r>
        <w:rPr>
          <w:rFonts w:cs="Arial"/>
          <w:bCs/>
        </w:rPr>
        <w:tab/>
      </w:r>
      <w:r>
        <w:rPr>
          <w:rFonts w:cs="Arial"/>
          <w:bCs/>
        </w:rPr>
        <w:tab/>
      </w:r>
      <w:r>
        <w:rPr>
          <w:rFonts w:cs="Arial"/>
          <w:bCs/>
        </w:rPr>
        <w:tab/>
      </w:r>
      <w:r>
        <w:rPr>
          <w:rFonts w:cs="Arial"/>
          <w:bCs/>
        </w:rPr>
        <w:tab/>
        <w:t>39</w:t>
      </w:r>
    </w:p>
    <w:p w14:paraId="2BFDED0C" w14:textId="77777777" w:rsidR="00366EAB" w:rsidRDefault="00366EAB" w:rsidP="00366EAB">
      <w:pPr>
        <w:jc w:val="both"/>
        <w:rPr>
          <w:rFonts w:cs="Arial"/>
          <w:bCs/>
        </w:rPr>
      </w:pPr>
      <w:r>
        <w:rPr>
          <w:rFonts w:cs="Arial"/>
          <w:bCs/>
        </w:rPr>
        <w:t xml:space="preserve">Favorevoli </w:t>
      </w:r>
      <w:r>
        <w:rPr>
          <w:rFonts w:cs="Arial"/>
          <w:bCs/>
        </w:rPr>
        <w:tab/>
      </w:r>
      <w:r>
        <w:rPr>
          <w:rFonts w:cs="Arial"/>
          <w:bCs/>
        </w:rPr>
        <w:tab/>
      </w:r>
      <w:r>
        <w:rPr>
          <w:rFonts w:cs="Arial"/>
          <w:bCs/>
        </w:rPr>
        <w:tab/>
        <w:t>32</w:t>
      </w:r>
    </w:p>
    <w:p w14:paraId="477BB54F" w14:textId="77777777" w:rsidR="00366EAB" w:rsidRDefault="00366EAB" w:rsidP="00366EAB">
      <w:pPr>
        <w:jc w:val="both"/>
        <w:rPr>
          <w:rFonts w:cs="Arial"/>
          <w:bCs/>
        </w:rPr>
      </w:pPr>
      <w:r>
        <w:rPr>
          <w:rFonts w:cs="Arial"/>
          <w:bCs/>
        </w:rPr>
        <w:t xml:space="preserve">Contrari </w:t>
      </w:r>
      <w:r>
        <w:rPr>
          <w:rFonts w:cs="Arial"/>
          <w:bCs/>
        </w:rPr>
        <w:tab/>
      </w:r>
      <w:r>
        <w:rPr>
          <w:rFonts w:cs="Arial"/>
          <w:bCs/>
        </w:rPr>
        <w:tab/>
      </w:r>
      <w:r>
        <w:rPr>
          <w:rFonts w:cs="Arial"/>
          <w:bCs/>
        </w:rPr>
        <w:tab/>
      </w:r>
      <w:r>
        <w:rPr>
          <w:rFonts w:cs="Arial"/>
          <w:bCs/>
        </w:rPr>
        <w:tab/>
        <w:t>00</w:t>
      </w:r>
    </w:p>
    <w:p w14:paraId="6FE76A45" w14:textId="77777777" w:rsidR="00366EAB" w:rsidRDefault="00366EAB" w:rsidP="00366EAB">
      <w:pPr>
        <w:jc w:val="both"/>
        <w:rPr>
          <w:rFonts w:cs="Arial"/>
          <w:bCs/>
        </w:rPr>
      </w:pPr>
      <w:r>
        <w:rPr>
          <w:rFonts w:cs="Arial"/>
          <w:bCs/>
        </w:rPr>
        <w:t xml:space="preserve">Astenuti </w:t>
      </w:r>
      <w:r>
        <w:rPr>
          <w:rFonts w:cs="Arial"/>
          <w:bCs/>
        </w:rPr>
        <w:tab/>
      </w:r>
      <w:r>
        <w:rPr>
          <w:rFonts w:cs="Arial"/>
          <w:bCs/>
        </w:rPr>
        <w:tab/>
      </w:r>
      <w:r>
        <w:rPr>
          <w:rFonts w:cs="Arial"/>
          <w:bCs/>
        </w:rPr>
        <w:tab/>
      </w:r>
      <w:r>
        <w:rPr>
          <w:rFonts w:cs="Arial"/>
          <w:bCs/>
        </w:rPr>
        <w:tab/>
        <w:t>07</w:t>
      </w:r>
    </w:p>
    <w:p w14:paraId="1BE4B95A" w14:textId="77777777" w:rsidR="00366EAB" w:rsidRDefault="00366EAB" w:rsidP="00366EAB">
      <w:pPr>
        <w:jc w:val="both"/>
        <w:rPr>
          <w:rFonts w:cs="Arial"/>
          <w:bCs/>
        </w:rPr>
      </w:pPr>
    </w:p>
    <w:p w14:paraId="30A774E8" w14:textId="6498C636" w:rsidR="00366EAB" w:rsidRDefault="00366EAB" w:rsidP="00366EAB">
      <w:pPr>
        <w:jc w:val="both"/>
        <w:rPr>
          <w:rFonts w:cs="Arial"/>
          <w:b/>
        </w:rPr>
      </w:pPr>
      <w:r>
        <w:rPr>
          <w:rFonts w:cs="Arial"/>
          <w:b/>
        </w:rPr>
        <w:t>Il Consiglio approva.</w:t>
      </w:r>
    </w:p>
    <w:p w14:paraId="53F8FF4D" w14:textId="77777777" w:rsidR="00A82F0D" w:rsidRDefault="00A82F0D" w:rsidP="00366EAB">
      <w:pPr>
        <w:jc w:val="both"/>
        <w:rPr>
          <w:rFonts w:cs="Arial"/>
          <w:b/>
        </w:rPr>
      </w:pPr>
    </w:p>
    <w:p w14:paraId="233CBF80" w14:textId="77777777" w:rsidR="00366EAB" w:rsidRDefault="00366EAB" w:rsidP="00366EAB">
      <w:pPr>
        <w:jc w:val="both"/>
        <w:rPr>
          <w:rFonts w:cs="Arial"/>
          <w:b/>
        </w:rPr>
      </w:pPr>
    </w:p>
    <w:p w14:paraId="6C8B5575" w14:textId="77777777" w:rsidR="00366EAB" w:rsidRDefault="00366EAB" w:rsidP="00366EAB">
      <w:pPr>
        <w:pStyle w:val="Titolo1"/>
      </w:pPr>
      <w:bookmarkStart w:id="5" w:name="_ESAME_DELLA_PROPOSTA"/>
      <w:bookmarkEnd w:id="5"/>
      <w:r w:rsidRPr="00C83D97">
        <w:t>ESAME DELLA PROPOSTA DI LEGGE “RICONOSCIMENTO E PROMOZIONE DEGLI ECOMUSEI DELLA CAMPANIA” TESTO UNIFICATO REG. GEN. 38-51</w:t>
      </w:r>
    </w:p>
    <w:p w14:paraId="385A600B" w14:textId="77777777" w:rsidR="00366EAB" w:rsidRDefault="00366EAB" w:rsidP="00366EAB">
      <w:pPr>
        <w:jc w:val="both"/>
        <w:rPr>
          <w:rFonts w:cs="Arial"/>
          <w:b/>
        </w:rPr>
      </w:pPr>
    </w:p>
    <w:p w14:paraId="7E234741" w14:textId="77777777" w:rsidR="00366EAB" w:rsidRDefault="00366EAB" w:rsidP="00366EAB">
      <w:pPr>
        <w:jc w:val="both"/>
        <w:rPr>
          <w:rFonts w:cs="Arial"/>
          <w:bCs/>
        </w:rPr>
      </w:pPr>
      <w:r>
        <w:rPr>
          <w:rFonts w:cs="Arial"/>
          <w:bCs/>
        </w:rPr>
        <w:t xml:space="preserve">Passiamo al quinto punto all’ordine del giorno: </w:t>
      </w:r>
      <w:r w:rsidRPr="00C83D97">
        <w:rPr>
          <w:rFonts w:cs="Arial"/>
          <w:bCs/>
        </w:rPr>
        <w:t>Esame della proposta di legge “Riconoscimento e promozione degli ecomusei della Campania” Testo Unificato Reg. Gen. 38-51</w:t>
      </w:r>
      <w:r>
        <w:rPr>
          <w:rFonts w:cs="Arial"/>
          <w:bCs/>
        </w:rPr>
        <w:t>.</w:t>
      </w:r>
    </w:p>
    <w:p w14:paraId="2A7190D6" w14:textId="6B601211" w:rsidR="00366EAB" w:rsidRDefault="00366EAB" w:rsidP="00366EAB">
      <w:pPr>
        <w:jc w:val="both"/>
        <w:rPr>
          <w:rFonts w:cs="Arial"/>
          <w:bCs/>
        </w:rPr>
      </w:pPr>
      <w:r>
        <w:rPr>
          <w:rFonts w:cs="Arial"/>
          <w:bCs/>
        </w:rPr>
        <w:t xml:space="preserve">Comunico che la VI Commissione Consiliare Permanente, riunitasi nella </w:t>
      </w:r>
      <w:r w:rsidR="00DE3010">
        <w:rPr>
          <w:rFonts w:cs="Arial"/>
          <w:bCs/>
        </w:rPr>
        <w:t>seduta</w:t>
      </w:r>
      <w:r>
        <w:rPr>
          <w:rFonts w:cs="Arial"/>
          <w:bCs/>
        </w:rPr>
        <w:t xml:space="preserve"> del 15 marzo 2022, ha esaminato il provvedimento e all’unanimità ha deciso di riferire favorevoli all’Aula.</w:t>
      </w:r>
    </w:p>
    <w:p w14:paraId="61CE1DE8" w14:textId="66DA0939" w:rsidR="00366EAB" w:rsidRDefault="00366EAB" w:rsidP="00366EAB">
      <w:pPr>
        <w:jc w:val="both"/>
        <w:rPr>
          <w:rFonts w:cs="Arial"/>
          <w:bCs/>
        </w:rPr>
      </w:pPr>
      <w:r>
        <w:rPr>
          <w:rFonts w:cs="Arial"/>
          <w:bCs/>
        </w:rPr>
        <w:t xml:space="preserve">Comunico, inoltre, che la II Commissione Consiliare Permanente, riunitasi nella </w:t>
      </w:r>
      <w:r w:rsidR="00DE3010">
        <w:rPr>
          <w:rFonts w:cs="Arial"/>
          <w:bCs/>
        </w:rPr>
        <w:t>seduta</w:t>
      </w:r>
      <w:r>
        <w:rPr>
          <w:rFonts w:cs="Arial"/>
          <w:bCs/>
        </w:rPr>
        <w:t xml:space="preserve"> del 6 gennaio 2023, si è espressa favorevolmente approvando modifica alla norma finanziaria.</w:t>
      </w:r>
    </w:p>
    <w:p w14:paraId="3B5E4804" w14:textId="55AC49DF" w:rsidR="00366EAB" w:rsidRDefault="00366EAB" w:rsidP="00366EAB">
      <w:pPr>
        <w:jc w:val="both"/>
        <w:rPr>
          <w:rFonts w:cs="Arial"/>
          <w:bCs/>
        </w:rPr>
      </w:pPr>
      <w:r>
        <w:rPr>
          <w:rFonts w:cs="Arial"/>
          <w:bCs/>
        </w:rPr>
        <w:t xml:space="preserve">Relatore in Aula è stata designata la </w:t>
      </w:r>
      <w:r w:rsidR="00DE0F37">
        <w:rPr>
          <w:rFonts w:cs="Arial"/>
          <w:bCs/>
        </w:rPr>
        <w:t>Consiglier</w:t>
      </w:r>
      <w:r>
        <w:rPr>
          <w:rFonts w:cs="Arial"/>
          <w:bCs/>
        </w:rPr>
        <w:t>a Valeria Ciarambino a cui passo la parola, prego.</w:t>
      </w:r>
    </w:p>
    <w:p w14:paraId="2AFD8929" w14:textId="77777777" w:rsidR="00366EAB" w:rsidRDefault="00366EAB" w:rsidP="00366EAB">
      <w:pPr>
        <w:jc w:val="both"/>
        <w:rPr>
          <w:rFonts w:cs="Arial"/>
          <w:bCs/>
        </w:rPr>
      </w:pPr>
    </w:p>
    <w:p w14:paraId="5B83BD37" w14:textId="77777777" w:rsidR="00366EAB" w:rsidRDefault="00366EAB" w:rsidP="00366EAB">
      <w:pPr>
        <w:jc w:val="both"/>
        <w:rPr>
          <w:rFonts w:cs="Arial"/>
          <w:bCs/>
        </w:rPr>
      </w:pPr>
      <w:r>
        <w:rPr>
          <w:rFonts w:cs="Arial"/>
          <w:b/>
        </w:rPr>
        <w:t xml:space="preserve">CIARAMBINO (Misto). </w:t>
      </w:r>
      <w:r>
        <w:rPr>
          <w:rFonts w:cs="Arial"/>
          <w:bCs/>
        </w:rPr>
        <w:t>Grazie Presidente. La proposta che arriva oggi in Aula nasce dalla fusione di due distinti progetti di Legge, uno a prima firma della sottoscritta ed un altro della Lega, a cui hanno successivamente voluto apporre la loro firma anche altri colleghi, sia di Maggioranza sia di Opposizione, questo è il segno di un interesse grande rispetto a questo tema.</w:t>
      </w:r>
    </w:p>
    <w:p w14:paraId="67FEC038" w14:textId="77777777" w:rsidR="00366EAB" w:rsidRDefault="00366EAB" w:rsidP="00366EAB">
      <w:pPr>
        <w:jc w:val="both"/>
        <w:rPr>
          <w:rFonts w:cs="Arial"/>
          <w:bCs/>
        </w:rPr>
      </w:pPr>
      <w:r>
        <w:rPr>
          <w:rFonts w:cs="Arial"/>
          <w:bCs/>
        </w:rPr>
        <w:t>La ratio di queste proposte va ricercata in alcune iniziative dal basso che si sono sviluppate nel corso degli anni su tutto il territorio regionale, in pratica, come spesso accade, la realtà è andata più veloce della politica e singole comunità hanno dato vita, sui loro territori, ad ecomusei che sono delle realtà già esistenti, penso all’ecomuseo di Scampia, ma penso anche all’ecomuseo della Valle delle Orchidee e delle antiche coltivazioni già esistenti a Sassano, ad un altro in fase di costituzione nei Picentini, quindi, l’ecomuseo dei Picentini, e ad altri ancora presenti sul territorio regionale.</w:t>
      </w:r>
    </w:p>
    <w:p w14:paraId="33210AFF" w14:textId="77777777" w:rsidR="00366EAB" w:rsidRDefault="00366EAB" w:rsidP="00366EAB">
      <w:pPr>
        <w:jc w:val="both"/>
        <w:rPr>
          <w:rFonts w:cs="Arial"/>
          <w:bCs/>
        </w:rPr>
      </w:pPr>
      <w:r>
        <w:rPr>
          <w:rFonts w:cs="Arial"/>
          <w:bCs/>
        </w:rPr>
        <w:t xml:space="preserve">Credo che tutte queste esperienze, per il loro valore, per l’essere espressione di intere comunità, di un lavoro spontaneo e condiviso, rendano necessario un riconoscimento formale di carattere </w:t>
      </w:r>
      <w:r>
        <w:rPr>
          <w:rFonts w:cs="Arial"/>
          <w:bCs/>
        </w:rPr>
        <w:lastRenderedPageBreak/>
        <w:t>legislativo in grado anche di uniformare gli standard qualitativi delle realtà già presenti e di quelle che nasceranno in futuro.</w:t>
      </w:r>
    </w:p>
    <w:p w14:paraId="15AFACA2" w14:textId="77777777" w:rsidR="00366EAB" w:rsidRDefault="00366EAB" w:rsidP="00366EAB">
      <w:pPr>
        <w:jc w:val="both"/>
        <w:rPr>
          <w:rFonts w:cs="Arial"/>
          <w:bCs/>
        </w:rPr>
      </w:pPr>
      <w:r>
        <w:rPr>
          <w:rFonts w:cs="Arial"/>
          <w:bCs/>
        </w:rPr>
        <w:t>Quella di ecomuseo è una definizione relativamente nuova, risale agli anni 1970, nato nel contesto culturale francese, viene definito come un qualcosa che rappresenta ciò che un territorio è e ciò che sono i suoi abitanti, a partire dalla cultura viva delle persone, dal loro ambiente, da ciò che hanno ereditato dal passato, da quello che amano e che desiderano mostrare ai loro ospiti e trasmettere ai loro figli. Se un museo tradizionale espone una collezione, un ecomuseo esprime il patrimonio culturale di una comunità, mentre il museo tradizionale è collocato all’interno di un edificio, l’ecomuseo è diffuso sul territorio, mentre un museo si rivolge ad un pubblico, un ecomuseo parla a una popolazione, mentre il primo è spesso pensato dall’alto, il secondo è appunto una progettazione dal basso.</w:t>
      </w:r>
    </w:p>
    <w:p w14:paraId="0F7E8E15" w14:textId="77777777" w:rsidR="00366EAB" w:rsidRDefault="00366EAB" w:rsidP="00366EAB">
      <w:pPr>
        <w:jc w:val="both"/>
        <w:rPr>
          <w:rFonts w:cs="Arial"/>
          <w:bCs/>
        </w:rPr>
      </w:pPr>
      <w:r>
        <w:rPr>
          <w:rFonts w:cs="Arial"/>
          <w:bCs/>
        </w:rPr>
        <w:t>Dietro ad ogni ecomuseo c’è un patto con una comunità che si impegna a prendersi cura del suo territorio riconoscendo, conservando, valorizzando, ma anche fruendo del suo patrimonio culturale inteso non solo in senso fisico, ma anche come storia della popolazione che ci vive, dei segni materiali e immateriali lasciati da coloro che lo hanno abitato in passato.</w:t>
      </w:r>
    </w:p>
    <w:p w14:paraId="051D7D32" w14:textId="77777777" w:rsidR="00366EAB" w:rsidRDefault="00366EAB" w:rsidP="00366EAB">
      <w:pPr>
        <w:jc w:val="both"/>
        <w:rPr>
          <w:rFonts w:cs="Arial"/>
          <w:bCs/>
        </w:rPr>
      </w:pPr>
      <w:r>
        <w:rPr>
          <w:rFonts w:cs="Arial"/>
          <w:bCs/>
        </w:rPr>
        <w:t>È chiaro che in questo modo, approvando l’esistenza, la nascita, ufficializzando la nascita della rete degli ecomusei in Campania, andiamo ad arricchire l’offerta museale della nostra Regione soprattutto in territori che magari oggi sono un po’ al di fuori dei circuiti culturali e turistici tradizionali e che invece hanno tantissimo da offrire in termini culturali, di vissuto e di tradizioni.</w:t>
      </w:r>
    </w:p>
    <w:p w14:paraId="5758982B" w14:textId="77777777" w:rsidR="00366EAB" w:rsidRDefault="00366EAB" w:rsidP="00366EAB">
      <w:pPr>
        <w:jc w:val="both"/>
        <w:rPr>
          <w:rFonts w:cs="Arial"/>
          <w:bCs/>
        </w:rPr>
      </w:pPr>
      <w:r>
        <w:rPr>
          <w:rFonts w:cs="Arial"/>
          <w:bCs/>
        </w:rPr>
        <w:t>È una proposta di legge che si innesta perfettamente in quello che è l’</w:t>
      </w:r>
      <w:proofErr w:type="spellStart"/>
      <w:r>
        <w:rPr>
          <w:rFonts w:cs="Arial"/>
          <w:bCs/>
        </w:rPr>
        <w:t>Ipic</w:t>
      </w:r>
      <w:proofErr w:type="spellEnd"/>
      <w:r>
        <w:rPr>
          <w:rFonts w:cs="Arial"/>
          <w:bCs/>
        </w:rPr>
        <w:t xml:space="preserve">, il patrimonio immateriale della Regione Campania su cui anche quest’Amministrazione regionale sta investendo e sta spingendo. </w:t>
      </w:r>
    </w:p>
    <w:p w14:paraId="7CD27B84" w14:textId="77777777" w:rsidR="00366EAB" w:rsidRDefault="00366EAB" w:rsidP="00366EAB">
      <w:pPr>
        <w:jc w:val="both"/>
        <w:rPr>
          <w:rFonts w:cs="Arial"/>
          <w:bCs/>
        </w:rPr>
      </w:pPr>
      <w:r>
        <w:rPr>
          <w:rFonts w:cs="Arial"/>
          <w:bCs/>
        </w:rPr>
        <w:t>Più nel dettaglio, appunto, vorrei illustrare quelli che sono i punti salienti della proposta, in particolare, come dicevamo, l’accrescimento della qualità dell’offerta museale, la promozione di accordi di cooperazione con i Ministeri, con gli Enti di gestione delle aree protette, con gli Enti locali, ma anche con le Istituzioni culturali scolastiche, le Università, le Pro Loco, le altre forme associative, quindi, è un’esperienza di rete. Anche rispetto ai soggetti promotori degli ecomusei abbiamo voluto tenere la partecipazione il più ampia possibile includendo, oltre agli Enti Locali, le Associazioni, le Fondazioni culturali o ambientaliste, le Università, gli Enti di gestione delle aree naturali protette.</w:t>
      </w:r>
    </w:p>
    <w:p w14:paraId="31D96540" w14:textId="77777777" w:rsidR="00366EAB" w:rsidRDefault="00366EAB" w:rsidP="00366EAB">
      <w:pPr>
        <w:jc w:val="both"/>
        <w:rPr>
          <w:rFonts w:cs="Arial"/>
          <w:bCs/>
        </w:rPr>
      </w:pPr>
      <w:r>
        <w:rPr>
          <w:rFonts w:cs="Arial"/>
          <w:bCs/>
        </w:rPr>
        <w:t>È presente, in questa proposta di legge, la creazione di un marchio rappresentativo del singolo ecomuseo e oggetto di tutela, cui potrà aggiungersi un segno distintivo della rete degli ecomusei della Campania, ma anche l’istituzione di un Comitato tecnico scientifico con cui potranno collaborare i funzionari delle Soprintendenze territorialmente competenti.</w:t>
      </w:r>
    </w:p>
    <w:p w14:paraId="7C0E0A1C" w14:textId="19992318" w:rsidR="00366EAB" w:rsidRDefault="00366EAB" w:rsidP="00366EAB">
      <w:pPr>
        <w:jc w:val="both"/>
        <w:rPr>
          <w:rFonts w:cs="Arial"/>
          <w:bCs/>
        </w:rPr>
      </w:pPr>
      <w:r>
        <w:rPr>
          <w:rFonts w:cs="Arial"/>
          <w:bCs/>
        </w:rPr>
        <w:t xml:space="preserve">Viene istituito, poi, un Forum regionale degli ecomusei con cadenza biennale di riunione, con la partecipazione degli operatori del settore </w:t>
      </w:r>
      <w:r w:rsidR="0071096E">
        <w:rPr>
          <w:rFonts w:cs="Arial"/>
          <w:bCs/>
        </w:rPr>
        <w:t>eco museale</w:t>
      </w:r>
      <w:r>
        <w:rPr>
          <w:rFonts w:cs="Arial"/>
          <w:bCs/>
        </w:rPr>
        <w:t xml:space="preserve"> come sede di confronto ed elaborazione di proposte per lo sviluppo del settore.</w:t>
      </w:r>
    </w:p>
    <w:p w14:paraId="41A6C769" w14:textId="77777777" w:rsidR="00366EAB" w:rsidRDefault="00366EAB" w:rsidP="00366EAB">
      <w:pPr>
        <w:jc w:val="both"/>
        <w:rPr>
          <w:rFonts w:cs="Arial"/>
          <w:bCs/>
        </w:rPr>
      </w:pPr>
      <w:r>
        <w:rPr>
          <w:rFonts w:cs="Arial"/>
          <w:bCs/>
        </w:rPr>
        <w:t>Abbiamo inteso accompagnare gli ecomusei anche con la previsione di contributi dedicati da erogare tramite bandi pubblici, stanziamento che nell’ultima Commissione Bilancio è stato quantificato in 150 mila euro per anno, per ogni singola annualità del triennio. Lo consideriamo un punto di partenza.</w:t>
      </w:r>
    </w:p>
    <w:p w14:paraId="363CEF12" w14:textId="77777777" w:rsidR="00366EAB" w:rsidRDefault="00366EAB" w:rsidP="00366EAB">
      <w:pPr>
        <w:jc w:val="both"/>
        <w:rPr>
          <w:rFonts w:cs="Arial"/>
          <w:bCs/>
        </w:rPr>
      </w:pPr>
      <w:r>
        <w:rPr>
          <w:rFonts w:cs="Arial"/>
          <w:bCs/>
        </w:rPr>
        <w:t>La bontà della proposta ha trovato riconoscimento nella nota integrativa al disegno di legge di assestamento al Bilancio per il triennio 2022-2024 in quanto ritenuto coerente con gli obiettivi indicati nei documenti di programmazione finanziaria della Regione Campania. Grazie.</w:t>
      </w:r>
    </w:p>
    <w:p w14:paraId="5AAC5CE7" w14:textId="77777777" w:rsidR="00366EAB" w:rsidRDefault="00366EAB" w:rsidP="00366EAB">
      <w:pPr>
        <w:jc w:val="both"/>
        <w:rPr>
          <w:rFonts w:cs="Arial"/>
          <w:bCs/>
        </w:rPr>
      </w:pPr>
    </w:p>
    <w:p w14:paraId="2175022E" w14:textId="220D734F" w:rsidR="00366EAB" w:rsidRDefault="00366EAB" w:rsidP="00366EAB">
      <w:pPr>
        <w:jc w:val="both"/>
        <w:rPr>
          <w:rFonts w:cs="Arial"/>
          <w:bCs/>
        </w:rPr>
      </w:pPr>
      <w:r>
        <w:rPr>
          <w:rFonts w:cs="Arial"/>
          <w:b/>
        </w:rPr>
        <w:t xml:space="preserve">PRESIDENTE (Oliviero). </w:t>
      </w:r>
      <w:r>
        <w:rPr>
          <w:rFonts w:cs="Arial"/>
          <w:bCs/>
        </w:rPr>
        <w:t>Grazie collega Ciarambino. È aperta la discussione generale. Ci sono colleghi iscritti a parlare? Non ne vedo. Qualcuno vuole intervenire? Collega Piccerillo, prego.</w:t>
      </w:r>
    </w:p>
    <w:p w14:paraId="20E166A5" w14:textId="77777777" w:rsidR="00366EAB" w:rsidRDefault="00366EAB" w:rsidP="00366EAB">
      <w:pPr>
        <w:jc w:val="both"/>
        <w:rPr>
          <w:rFonts w:cs="Arial"/>
          <w:bCs/>
        </w:rPr>
      </w:pPr>
    </w:p>
    <w:p w14:paraId="022B89CF" w14:textId="77777777" w:rsidR="00366EAB" w:rsidRDefault="00366EAB" w:rsidP="00366EAB">
      <w:pPr>
        <w:jc w:val="both"/>
        <w:rPr>
          <w:rFonts w:cs="Arial"/>
          <w:bCs/>
        </w:rPr>
      </w:pPr>
      <w:r>
        <w:rPr>
          <w:rFonts w:cs="Arial"/>
          <w:b/>
        </w:rPr>
        <w:t xml:space="preserve">PICCERILLO (Lega Campania). </w:t>
      </w:r>
      <w:r>
        <w:rPr>
          <w:rFonts w:cs="Arial"/>
          <w:bCs/>
        </w:rPr>
        <w:t>Volevo fare solo una dichiarazione di voto.</w:t>
      </w:r>
    </w:p>
    <w:p w14:paraId="5B5270B6" w14:textId="77777777" w:rsidR="00366EAB" w:rsidRDefault="00366EAB" w:rsidP="00366EAB">
      <w:pPr>
        <w:jc w:val="both"/>
        <w:rPr>
          <w:rFonts w:cs="Arial"/>
          <w:bCs/>
        </w:rPr>
      </w:pPr>
    </w:p>
    <w:p w14:paraId="04BADDE6" w14:textId="77777777" w:rsidR="00366EAB" w:rsidRDefault="00366EAB" w:rsidP="00366EAB">
      <w:pPr>
        <w:jc w:val="both"/>
        <w:rPr>
          <w:rFonts w:cs="Arial"/>
          <w:bCs/>
        </w:rPr>
      </w:pPr>
      <w:r>
        <w:rPr>
          <w:rFonts w:cs="Arial"/>
          <w:b/>
        </w:rPr>
        <w:t xml:space="preserve">PRESIDENTE (Oliviero). </w:t>
      </w:r>
      <w:r>
        <w:rPr>
          <w:rFonts w:cs="Arial"/>
          <w:bCs/>
        </w:rPr>
        <w:t>La dichiarazione di voto la fa alla fine. Non c’è nessun iscritto a parlare.</w:t>
      </w:r>
    </w:p>
    <w:p w14:paraId="0FDF7AA1" w14:textId="77777777" w:rsidR="00366EAB" w:rsidRDefault="00366EAB" w:rsidP="00366EAB">
      <w:pPr>
        <w:jc w:val="both"/>
        <w:rPr>
          <w:rFonts w:cs="Arial"/>
          <w:bCs/>
        </w:rPr>
      </w:pPr>
      <w:r>
        <w:rPr>
          <w:rFonts w:cs="Arial"/>
          <w:bCs/>
        </w:rPr>
        <w:t>Passiamo alla votazione sull’articolato.</w:t>
      </w:r>
    </w:p>
    <w:p w14:paraId="0B701D33" w14:textId="77777777" w:rsidR="00366EAB" w:rsidRDefault="00366EAB" w:rsidP="00366EAB">
      <w:pPr>
        <w:jc w:val="both"/>
        <w:rPr>
          <w:rFonts w:cs="Arial"/>
          <w:bCs/>
        </w:rPr>
      </w:pPr>
      <w:r>
        <w:rPr>
          <w:rFonts w:cs="Arial"/>
          <w:bCs/>
        </w:rPr>
        <w:t>Articolo 1.</w:t>
      </w:r>
    </w:p>
    <w:p w14:paraId="671CF588" w14:textId="77777777" w:rsidR="00366EAB" w:rsidRDefault="00366EAB" w:rsidP="00366EAB">
      <w:pPr>
        <w:jc w:val="both"/>
        <w:rPr>
          <w:rFonts w:cs="Arial"/>
          <w:bCs/>
        </w:rPr>
      </w:pPr>
      <w:r>
        <w:rPr>
          <w:rFonts w:cs="Arial"/>
          <w:bCs/>
        </w:rPr>
        <w:t xml:space="preserve">Chi è a favore? Chi è contrario? Chi si astiene? </w:t>
      </w:r>
    </w:p>
    <w:p w14:paraId="5D045199" w14:textId="77777777" w:rsidR="00366EAB" w:rsidRDefault="00366EAB" w:rsidP="00366EAB">
      <w:pPr>
        <w:jc w:val="both"/>
        <w:rPr>
          <w:rFonts w:cs="Arial"/>
          <w:bCs/>
        </w:rPr>
      </w:pPr>
    </w:p>
    <w:p w14:paraId="09BB49B4" w14:textId="77777777" w:rsidR="00366EAB" w:rsidRDefault="00366EAB" w:rsidP="00366EAB">
      <w:pPr>
        <w:jc w:val="both"/>
        <w:rPr>
          <w:rFonts w:cs="Arial"/>
          <w:b/>
        </w:rPr>
      </w:pPr>
      <w:r>
        <w:rPr>
          <w:rFonts w:cs="Arial"/>
          <w:b/>
        </w:rPr>
        <w:t>Il Consiglio approva.</w:t>
      </w:r>
    </w:p>
    <w:p w14:paraId="7107402D" w14:textId="77777777" w:rsidR="00366EAB" w:rsidRDefault="00366EAB" w:rsidP="00366EAB">
      <w:pPr>
        <w:jc w:val="both"/>
        <w:rPr>
          <w:rFonts w:cs="Arial"/>
          <w:b/>
        </w:rPr>
      </w:pPr>
    </w:p>
    <w:p w14:paraId="3E35EA9F" w14:textId="77777777" w:rsidR="00366EAB" w:rsidRDefault="00366EAB" w:rsidP="00366EAB">
      <w:pPr>
        <w:jc w:val="both"/>
        <w:rPr>
          <w:rFonts w:cs="Arial"/>
          <w:bCs/>
        </w:rPr>
      </w:pPr>
      <w:r>
        <w:rPr>
          <w:rFonts w:cs="Arial"/>
          <w:bCs/>
        </w:rPr>
        <w:t>Articolo 2.</w:t>
      </w:r>
    </w:p>
    <w:p w14:paraId="35769B5F" w14:textId="77777777" w:rsidR="00366EAB" w:rsidRDefault="00366EAB" w:rsidP="00366EAB">
      <w:pPr>
        <w:jc w:val="both"/>
        <w:rPr>
          <w:rFonts w:cs="Arial"/>
          <w:bCs/>
        </w:rPr>
      </w:pPr>
      <w:r>
        <w:rPr>
          <w:rFonts w:cs="Arial"/>
          <w:bCs/>
        </w:rPr>
        <w:t xml:space="preserve">Chi è a favore? Chi è contrario? Chi si astiene? </w:t>
      </w:r>
    </w:p>
    <w:p w14:paraId="22335B8A" w14:textId="77777777" w:rsidR="00366EAB" w:rsidRDefault="00366EAB" w:rsidP="00366EAB">
      <w:pPr>
        <w:jc w:val="both"/>
        <w:rPr>
          <w:rFonts w:cs="Arial"/>
          <w:bCs/>
        </w:rPr>
      </w:pPr>
    </w:p>
    <w:p w14:paraId="274B7050" w14:textId="77777777" w:rsidR="00366EAB" w:rsidRDefault="00366EAB" w:rsidP="00366EAB">
      <w:pPr>
        <w:jc w:val="both"/>
        <w:rPr>
          <w:rFonts w:cs="Arial"/>
          <w:b/>
        </w:rPr>
      </w:pPr>
      <w:r>
        <w:rPr>
          <w:rFonts w:cs="Arial"/>
          <w:b/>
        </w:rPr>
        <w:t>Il Consiglio approva.</w:t>
      </w:r>
    </w:p>
    <w:p w14:paraId="142062DD" w14:textId="77777777" w:rsidR="00366EAB" w:rsidRDefault="00366EAB" w:rsidP="00366EAB">
      <w:pPr>
        <w:jc w:val="both"/>
        <w:rPr>
          <w:rFonts w:cs="Arial"/>
          <w:b/>
        </w:rPr>
      </w:pPr>
    </w:p>
    <w:p w14:paraId="397D7BCC" w14:textId="77777777" w:rsidR="00366EAB" w:rsidRDefault="00366EAB" w:rsidP="00366EAB">
      <w:pPr>
        <w:jc w:val="both"/>
        <w:rPr>
          <w:rFonts w:cs="Arial"/>
          <w:bCs/>
        </w:rPr>
      </w:pPr>
      <w:r>
        <w:rPr>
          <w:rFonts w:cs="Arial"/>
          <w:bCs/>
        </w:rPr>
        <w:t xml:space="preserve">Articolo 3. C’è un emendamento 3.1 a firma Ciarambino. </w:t>
      </w:r>
    </w:p>
    <w:p w14:paraId="1E030DD7" w14:textId="77777777" w:rsidR="00366EAB" w:rsidRDefault="00366EAB" w:rsidP="00366EAB">
      <w:pPr>
        <w:jc w:val="both"/>
        <w:rPr>
          <w:rFonts w:cs="Arial"/>
          <w:bCs/>
        </w:rPr>
      </w:pPr>
      <w:r>
        <w:rPr>
          <w:rFonts w:cs="Arial"/>
          <w:bCs/>
        </w:rPr>
        <w:t xml:space="preserve">Chi è a favore? Chi è contrario? Chi si astiene? </w:t>
      </w:r>
    </w:p>
    <w:p w14:paraId="7636A494" w14:textId="77777777" w:rsidR="00366EAB" w:rsidRDefault="00366EAB" w:rsidP="00366EAB">
      <w:pPr>
        <w:jc w:val="both"/>
        <w:rPr>
          <w:rFonts w:cs="Arial"/>
          <w:bCs/>
        </w:rPr>
      </w:pPr>
    </w:p>
    <w:p w14:paraId="2954B9CD" w14:textId="77777777" w:rsidR="00366EAB" w:rsidRDefault="00366EAB" w:rsidP="00366EAB">
      <w:pPr>
        <w:jc w:val="both"/>
        <w:rPr>
          <w:rFonts w:cs="Arial"/>
          <w:b/>
        </w:rPr>
      </w:pPr>
      <w:r>
        <w:rPr>
          <w:rFonts w:cs="Arial"/>
          <w:b/>
        </w:rPr>
        <w:t>Il Consiglio approva.</w:t>
      </w:r>
    </w:p>
    <w:p w14:paraId="3268C703" w14:textId="77777777" w:rsidR="00366EAB" w:rsidRDefault="00366EAB" w:rsidP="00366EAB">
      <w:pPr>
        <w:jc w:val="both"/>
        <w:rPr>
          <w:rFonts w:cs="Arial"/>
          <w:b/>
        </w:rPr>
      </w:pPr>
    </w:p>
    <w:p w14:paraId="78A79A40" w14:textId="77777777" w:rsidR="00366EAB" w:rsidRDefault="00366EAB" w:rsidP="00366EAB">
      <w:pPr>
        <w:jc w:val="both"/>
        <w:rPr>
          <w:rFonts w:cs="Arial"/>
          <w:bCs/>
        </w:rPr>
      </w:pPr>
      <w:r>
        <w:rPr>
          <w:rFonts w:cs="Arial"/>
          <w:bCs/>
        </w:rPr>
        <w:t xml:space="preserve">Articolo 3 così come modificato. </w:t>
      </w:r>
    </w:p>
    <w:p w14:paraId="50D5731F" w14:textId="77777777" w:rsidR="00366EAB" w:rsidRDefault="00366EAB" w:rsidP="00366EAB">
      <w:pPr>
        <w:jc w:val="both"/>
        <w:rPr>
          <w:rFonts w:cs="Arial"/>
          <w:bCs/>
        </w:rPr>
      </w:pPr>
      <w:r>
        <w:rPr>
          <w:rFonts w:cs="Arial"/>
          <w:bCs/>
        </w:rPr>
        <w:t xml:space="preserve">Chi è a favore? Chi è contrario? Chi si astiene? </w:t>
      </w:r>
    </w:p>
    <w:p w14:paraId="27AE5F6E" w14:textId="77777777" w:rsidR="00366EAB" w:rsidRDefault="00366EAB" w:rsidP="00366EAB">
      <w:pPr>
        <w:jc w:val="both"/>
        <w:rPr>
          <w:rFonts w:cs="Arial"/>
          <w:bCs/>
        </w:rPr>
      </w:pPr>
    </w:p>
    <w:p w14:paraId="678FB967" w14:textId="77777777" w:rsidR="00366EAB" w:rsidRDefault="00366EAB" w:rsidP="00366EAB">
      <w:pPr>
        <w:jc w:val="both"/>
        <w:rPr>
          <w:rFonts w:cs="Arial"/>
          <w:b/>
        </w:rPr>
      </w:pPr>
      <w:r>
        <w:rPr>
          <w:rFonts w:cs="Arial"/>
          <w:b/>
        </w:rPr>
        <w:t>Il Consiglio approva.</w:t>
      </w:r>
    </w:p>
    <w:p w14:paraId="0FC89856" w14:textId="77777777" w:rsidR="00366EAB" w:rsidRDefault="00366EAB" w:rsidP="00366EAB">
      <w:pPr>
        <w:jc w:val="both"/>
        <w:rPr>
          <w:rFonts w:cs="Arial"/>
          <w:b/>
        </w:rPr>
      </w:pPr>
    </w:p>
    <w:p w14:paraId="1D88CEA5" w14:textId="77777777" w:rsidR="00366EAB" w:rsidRDefault="00366EAB" w:rsidP="00366EAB">
      <w:pPr>
        <w:jc w:val="both"/>
        <w:rPr>
          <w:rFonts w:cs="Arial"/>
          <w:bCs/>
        </w:rPr>
      </w:pPr>
      <w:r>
        <w:rPr>
          <w:rFonts w:cs="Arial"/>
          <w:bCs/>
        </w:rPr>
        <w:t xml:space="preserve">Articolo 4. Emendamento 4.1 a firma Ciarambino. </w:t>
      </w:r>
    </w:p>
    <w:p w14:paraId="246C5AA6" w14:textId="77777777" w:rsidR="00366EAB" w:rsidRDefault="00366EAB" w:rsidP="00366EAB">
      <w:pPr>
        <w:jc w:val="both"/>
        <w:rPr>
          <w:rFonts w:cs="Arial"/>
          <w:bCs/>
        </w:rPr>
      </w:pPr>
      <w:r>
        <w:rPr>
          <w:rFonts w:cs="Arial"/>
          <w:bCs/>
        </w:rPr>
        <w:t xml:space="preserve">Chi è a favore? Chi è contrario? Chi si astiene? </w:t>
      </w:r>
    </w:p>
    <w:p w14:paraId="6BDE4973" w14:textId="77777777" w:rsidR="00366EAB" w:rsidRDefault="00366EAB" w:rsidP="00366EAB">
      <w:pPr>
        <w:jc w:val="both"/>
        <w:rPr>
          <w:rFonts w:cs="Arial"/>
          <w:bCs/>
        </w:rPr>
      </w:pPr>
    </w:p>
    <w:p w14:paraId="49B4B4FE" w14:textId="77777777" w:rsidR="00366EAB" w:rsidRDefault="00366EAB" w:rsidP="00366EAB">
      <w:pPr>
        <w:jc w:val="both"/>
        <w:rPr>
          <w:rFonts w:cs="Arial"/>
          <w:b/>
        </w:rPr>
      </w:pPr>
      <w:r>
        <w:rPr>
          <w:rFonts w:cs="Arial"/>
          <w:b/>
        </w:rPr>
        <w:t>Il Consiglio approva.</w:t>
      </w:r>
    </w:p>
    <w:p w14:paraId="349043A0" w14:textId="77777777" w:rsidR="00366EAB" w:rsidRDefault="00366EAB" w:rsidP="00366EAB">
      <w:pPr>
        <w:jc w:val="both"/>
        <w:rPr>
          <w:rFonts w:cs="Arial"/>
          <w:b/>
        </w:rPr>
      </w:pPr>
    </w:p>
    <w:p w14:paraId="1D7F1251" w14:textId="77777777" w:rsidR="00366EAB" w:rsidRDefault="00366EAB" w:rsidP="00366EAB">
      <w:pPr>
        <w:jc w:val="both"/>
        <w:rPr>
          <w:rFonts w:cs="Arial"/>
          <w:bCs/>
        </w:rPr>
      </w:pPr>
      <w:r>
        <w:rPr>
          <w:rFonts w:cs="Arial"/>
          <w:bCs/>
        </w:rPr>
        <w:t>Articolo 4, così modificato.</w:t>
      </w:r>
    </w:p>
    <w:p w14:paraId="2EEE61F4" w14:textId="77777777" w:rsidR="00366EAB" w:rsidRDefault="00366EAB" w:rsidP="00366EAB">
      <w:pPr>
        <w:jc w:val="both"/>
        <w:rPr>
          <w:rFonts w:cs="Arial"/>
          <w:bCs/>
        </w:rPr>
      </w:pPr>
      <w:r>
        <w:rPr>
          <w:rFonts w:cs="Arial"/>
          <w:bCs/>
        </w:rPr>
        <w:t xml:space="preserve">Chi è a favore? Chi è contrario? Chi si astiene? </w:t>
      </w:r>
    </w:p>
    <w:p w14:paraId="0A308DC8" w14:textId="77777777" w:rsidR="00366EAB" w:rsidRDefault="00366EAB" w:rsidP="00366EAB">
      <w:pPr>
        <w:jc w:val="both"/>
        <w:rPr>
          <w:rFonts w:cs="Arial"/>
          <w:bCs/>
        </w:rPr>
      </w:pPr>
    </w:p>
    <w:p w14:paraId="03BBF7B8" w14:textId="77777777" w:rsidR="00366EAB" w:rsidRDefault="00366EAB" w:rsidP="00366EAB">
      <w:pPr>
        <w:jc w:val="both"/>
        <w:rPr>
          <w:rFonts w:cs="Arial"/>
          <w:b/>
        </w:rPr>
      </w:pPr>
      <w:r>
        <w:rPr>
          <w:rFonts w:cs="Arial"/>
          <w:b/>
        </w:rPr>
        <w:t>Il Consiglio approva.</w:t>
      </w:r>
    </w:p>
    <w:p w14:paraId="5D1AFAF3" w14:textId="77777777" w:rsidR="00366EAB" w:rsidRDefault="00366EAB" w:rsidP="00366EAB">
      <w:pPr>
        <w:jc w:val="both"/>
        <w:rPr>
          <w:rFonts w:cs="Arial"/>
          <w:b/>
        </w:rPr>
      </w:pPr>
    </w:p>
    <w:p w14:paraId="6F1A2373" w14:textId="77777777" w:rsidR="00366EAB" w:rsidRDefault="00366EAB" w:rsidP="00366EAB">
      <w:pPr>
        <w:jc w:val="both"/>
        <w:rPr>
          <w:rFonts w:cs="Arial"/>
          <w:bCs/>
        </w:rPr>
      </w:pPr>
      <w:r>
        <w:rPr>
          <w:rFonts w:cs="Arial"/>
          <w:bCs/>
        </w:rPr>
        <w:t>Articolo 5.</w:t>
      </w:r>
    </w:p>
    <w:p w14:paraId="58CEF78D" w14:textId="77777777" w:rsidR="00366EAB" w:rsidRDefault="00366EAB" w:rsidP="00366EAB">
      <w:pPr>
        <w:jc w:val="both"/>
        <w:rPr>
          <w:rFonts w:cs="Arial"/>
          <w:bCs/>
        </w:rPr>
      </w:pPr>
      <w:r>
        <w:rPr>
          <w:rFonts w:cs="Arial"/>
          <w:bCs/>
        </w:rPr>
        <w:t xml:space="preserve">Chi è a favore? Chi è contrario? Chi si astiene? </w:t>
      </w:r>
    </w:p>
    <w:p w14:paraId="16FBB0F8" w14:textId="77777777" w:rsidR="00366EAB" w:rsidRDefault="00366EAB" w:rsidP="00366EAB">
      <w:pPr>
        <w:jc w:val="both"/>
        <w:rPr>
          <w:rFonts w:cs="Arial"/>
          <w:bCs/>
        </w:rPr>
      </w:pPr>
    </w:p>
    <w:p w14:paraId="50C0DE47" w14:textId="77777777" w:rsidR="00366EAB" w:rsidRDefault="00366EAB" w:rsidP="00366EAB">
      <w:pPr>
        <w:jc w:val="both"/>
        <w:rPr>
          <w:rFonts w:cs="Arial"/>
          <w:b/>
        </w:rPr>
      </w:pPr>
      <w:r>
        <w:rPr>
          <w:rFonts w:cs="Arial"/>
          <w:b/>
        </w:rPr>
        <w:t>Il Consiglio approva.</w:t>
      </w:r>
    </w:p>
    <w:p w14:paraId="121C2EE0" w14:textId="77777777" w:rsidR="00366EAB" w:rsidRDefault="00366EAB" w:rsidP="00366EAB">
      <w:pPr>
        <w:jc w:val="both"/>
        <w:rPr>
          <w:rFonts w:cs="Arial"/>
          <w:b/>
        </w:rPr>
      </w:pPr>
    </w:p>
    <w:p w14:paraId="5E3EFC1F" w14:textId="77777777" w:rsidR="00366EAB" w:rsidRDefault="00366EAB" w:rsidP="00366EAB">
      <w:pPr>
        <w:jc w:val="both"/>
        <w:rPr>
          <w:rFonts w:cs="Arial"/>
          <w:bCs/>
        </w:rPr>
      </w:pPr>
      <w:r>
        <w:rPr>
          <w:rFonts w:cs="Arial"/>
          <w:bCs/>
        </w:rPr>
        <w:t>Articolo 6.</w:t>
      </w:r>
    </w:p>
    <w:p w14:paraId="315B2CAB" w14:textId="77777777" w:rsidR="00366EAB" w:rsidRDefault="00366EAB" w:rsidP="00366EAB">
      <w:pPr>
        <w:jc w:val="both"/>
        <w:rPr>
          <w:rFonts w:cs="Arial"/>
          <w:bCs/>
        </w:rPr>
      </w:pPr>
      <w:r>
        <w:rPr>
          <w:rFonts w:cs="Arial"/>
          <w:bCs/>
        </w:rPr>
        <w:t xml:space="preserve">Chi è a favore? Chi è contrario? Chi si astiene? </w:t>
      </w:r>
    </w:p>
    <w:p w14:paraId="11CD7C2F" w14:textId="77777777" w:rsidR="00366EAB" w:rsidRDefault="00366EAB" w:rsidP="00366EAB">
      <w:pPr>
        <w:jc w:val="both"/>
        <w:rPr>
          <w:rFonts w:cs="Arial"/>
          <w:bCs/>
        </w:rPr>
      </w:pPr>
    </w:p>
    <w:p w14:paraId="1321C54F" w14:textId="77777777" w:rsidR="00366EAB" w:rsidRDefault="00366EAB" w:rsidP="00366EAB">
      <w:pPr>
        <w:jc w:val="both"/>
        <w:rPr>
          <w:rFonts w:cs="Arial"/>
          <w:b/>
        </w:rPr>
      </w:pPr>
      <w:r>
        <w:rPr>
          <w:rFonts w:cs="Arial"/>
          <w:b/>
        </w:rPr>
        <w:t>Il Consiglio approva.</w:t>
      </w:r>
    </w:p>
    <w:p w14:paraId="119B1DF3" w14:textId="77777777" w:rsidR="00366EAB" w:rsidRDefault="00366EAB" w:rsidP="00366EAB">
      <w:pPr>
        <w:jc w:val="both"/>
        <w:rPr>
          <w:rFonts w:cs="Arial"/>
          <w:b/>
        </w:rPr>
      </w:pPr>
    </w:p>
    <w:p w14:paraId="06D8BA3D" w14:textId="77777777" w:rsidR="00366EAB" w:rsidRDefault="00366EAB" w:rsidP="00366EAB">
      <w:pPr>
        <w:jc w:val="both"/>
        <w:rPr>
          <w:rFonts w:cs="Arial"/>
          <w:bCs/>
        </w:rPr>
      </w:pPr>
      <w:r>
        <w:rPr>
          <w:rFonts w:cs="Arial"/>
          <w:bCs/>
        </w:rPr>
        <w:t>Articolo 7.</w:t>
      </w:r>
    </w:p>
    <w:p w14:paraId="436D6A29" w14:textId="77777777" w:rsidR="00366EAB" w:rsidRDefault="00366EAB" w:rsidP="00366EAB">
      <w:pPr>
        <w:jc w:val="both"/>
        <w:rPr>
          <w:rFonts w:cs="Arial"/>
          <w:bCs/>
        </w:rPr>
      </w:pPr>
      <w:r>
        <w:rPr>
          <w:rFonts w:cs="Arial"/>
          <w:bCs/>
        </w:rPr>
        <w:t xml:space="preserve">Chi è a favore? Chi è contrario? Chi si astiene? </w:t>
      </w:r>
    </w:p>
    <w:p w14:paraId="578E82FB" w14:textId="77777777" w:rsidR="00366EAB" w:rsidRDefault="00366EAB" w:rsidP="00366EAB">
      <w:pPr>
        <w:jc w:val="both"/>
        <w:rPr>
          <w:rFonts w:cs="Arial"/>
          <w:bCs/>
        </w:rPr>
      </w:pPr>
    </w:p>
    <w:p w14:paraId="1143BA18" w14:textId="77777777" w:rsidR="00366EAB" w:rsidRDefault="00366EAB" w:rsidP="00366EAB">
      <w:pPr>
        <w:jc w:val="both"/>
        <w:rPr>
          <w:rFonts w:cs="Arial"/>
          <w:b/>
        </w:rPr>
      </w:pPr>
      <w:r>
        <w:rPr>
          <w:rFonts w:cs="Arial"/>
          <w:b/>
        </w:rPr>
        <w:t>Il Consiglio approva.</w:t>
      </w:r>
    </w:p>
    <w:p w14:paraId="6E46D533" w14:textId="77777777" w:rsidR="00366EAB" w:rsidRDefault="00366EAB" w:rsidP="00366EAB">
      <w:pPr>
        <w:jc w:val="both"/>
        <w:rPr>
          <w:rFonts w:cs="Arial"/>
          <w:b/>
        </w:rPr>
      </w:pPr>
    </w:p>
    <w:p w14:paraId="2E6E055B" w14:textId="77777777" w:rsidR="00366EAB" w:rsidRDefault="00366EAB" w:rsidP="00366EAB">
      <w:pPr>
        <w:jc w:val="both"/>
        <w:rPr>
          <w:rFonts w:cs="Arial"/>
          <w:bCs/>
        </w:rPr>
      </w:pPr>
      <w:r>
        <w:rPr>
          <w:rFonts w:cs="Arial"/>
          <w:bCs/>
        </w:rPr>
        <w:t>Articolo 8.</w:t>
      </w:r>
    </w:p>
    <w:p w14:paraId="4DD04967" w14:textId="77777777" w:rsidR="00366EAB" w:rsidRDefault="00366EAB" w:rsidP="00366EAB">
      <w:pPr>
        <w:jc w:val="both"/>
        <w:rPr>
          <w:rFonts w:cs="Arial"/>
          <w:bCs/>
        </w:rPr>
      </w:pPr>
      <w:r>
        <w:rPr>
          <w:rFonts w:cs="Arial"/>
          <w:bCs/>
        </w:rPr>
        <w:t xml:space="preserve">Chi è a favore? Chi è contrario? Chi si astiene? </w:t>
      </w:r>
    </w:p>
    <w:p w14:paraId="4A9CC9FC" w14:textId="77777777" w:rsidR="00366EAB" w:rsidRDefault="00366EAB" w:rsidP="00366EAB">
      <w:pPr>
        <w:jc w:val="both"/>
        <w:rPr>
          <w:rFonts w:cs="Arial"/>
          <w:bCs/>
        </w:rPr>
      </w:pPr>
    </w:p>
    <w:p w14:paraId="7BFDB304" w14:textId="77777777" w:rsidR="00366EAB" w:rsidRDefault="00366EAB" w:rsidP="00366EAB">
      <w:pPr>
        <w:jc w:val="both"/>
        <w:rPr>
          <w:rFonts w:cs="Arial"/>
          <w:b/>
        </w:rPr>
      </w:pPr>
      <w:r>
        <w:rPr>
          <w:rFonts w:cs="Arial"/>
          <w:b/>
        </w:rPr>
        <w:t>Il Consiglio approva.</w:t>
      </w:r>
    </w:p>
    <w:p w14:paraId="4EC9A4ED" w14:textId="77777777" w:rsidR="00366EAB" w:rsidRDefault="00366EAB" w:rsidP="00366EAB">
      <w:pPr>
        <w:jc w:val="both"/>
        <w:rPr>
          <w:rFonts w:cs="Arial"/>
          <w:b/>
        </w:rPr>
      </w:pPr>
    </w:p>
    <w:p w14:paraId="28C8F755" w14:textId="77777777" w:rsidR="00366EAB" w:rsidRDefault="00366EAB" w:rsidP="00366EAB">
      <w:pPr>
        <w:jc w:val="both"/>
        <w:rPr>
          <w:rFonts w:cs="Arial"/>
          <w:bCs/>
        </w:rPr>
      </w:pPr>
      <w:r>
        <w:rPr>
          <w:rFonts w:cs="Arial"/>
          <w:bCs/>
        </w:rPr>
        <w:t>Articolo 9.</w:t>
      </w:r>
    </w:p>
    <w:p w14:paraId="40C54C8C" w14:textId="77777777" w:rsidR="00366EAB" w:rsidRDefault="00366EAB" w:rsidP="00366EAB">
      <w:pPr>
        <w:jc w:val="both"/>
        <w:rPr>
          <w:rFonts w:cs="Arial"/>
          <w:bCs/>
        </w:rPr>
      </w:pPr>
      <w:r>
        <w:rPr>
          <w:rFonts w:cs="Arial"/>
          <w:bCs/>
        </w:rPr>
        <w:t xml:space="preserve">Chi è a favore? Chi è contrario? Chi si astiene? </w:t>
      </w:r>
    </w:p>
    <w:p w14:paraId="6C167A70" w14:textId="77777777" w:rsidR="00366EAB" w:rsidRDefault="00366EAB" w:rsidP="00366EAB">
      <w:pPr>
        <w:jc w:val="both"/>
        <w:rPr>
          <w:rFonts w:cs="Arial"/>
          <w:bCs/>
        </w:rPr>
      </w:pPr>
    </w:p>
    <w:p w14:paraId="356403E3" w14:textId="77777777" w:rsidR="00366EAB" w:rsidRDefault="00366EAB" w:rsidP="00366EAB">
      <w:pPr>
        <w:jc w:val="both"/>
        <w:rPr>
          <w:rFonts w:cs="Arial"/>
          <w:b/>
        </w:rPr>
      </w:pPr>
      <w:r>
        <w:rPr>
          <w:rFonts w:cs="Arial"/>
          <w:b/>
        </w:rPr>
        <w:t>Il Consiglio approva.</w:t>
      </w:r>
    </w:p>
    <w:p w14:paraId="58F5F634" w14:textId="77777777" w:rsidR="00366EAB" w:rsidRDefault="00366EAB" w:rsidP="00366EAB">
      <w:pPr>
        <w:jc w:val="both"/>
        <w:rPr>
          <w:rFonts w:cs="Arial"/>
          <w:b/>
        </w:rPr>
      </w:pPr>
    </w:p>
    <w:p w14:paraId="6EF30174" w14:textId="77777777" w:rsidR="00366EAB" w:rsidRDefault="00366EAB" w:rsidP="00366EAB">
      <w:pPr>
        <w:jc w:val="both"/>
        <w:rPr>
          <w:rFonts w:cs="Arial"/>
          <w:bCs/>
        </w:rPr>
      </w:pPr>
      <w:r>
        <w:rPr>
          <w:rFonts w:cs="Arial"/>
          <w:bCs/>
        </w:rPr>
        <w:t>Articolo 10.</w:t>
      </w:r>
    </w:p>
    <w:p w14:paraId="7B8BB3CD" w14:textId="77777777" w:rsidR="00366EAB" w:rsidRDefault="00366EAB" w:rsidP="00366EAB">
      <w:pPr>
        <w:jc w:val="both"/>
        <w:rPr>
          <w:rFonts w:cs="Arial"/>
          <w:bCs/>
        </w:rPr>
      </w:pPr>
      <w:r>
        <w:rPr>
          <w:rFonts w:cs="Arial"/>
          <w:bCs/>
        </w:rPr>
        <w:t xml:space="preserve">Chi è a favore? Chi è contrario? Chi si astiene? </w:t>
      </w:r>
    </w:p>
    <w:p w14:paraId="397DB8A2" w14:textId="77777777" w:rsidR="00366EAB" w:rsidRDefault="00366EAB" w:rsidP="00366EAB">
      <w:pPr>
        <w:jc w:val="both"/>
        <w:rPr>
          <w:rFonts w:cs="Arial"/>
          <w:bCs/>
        </w:rPr>
      </w:pPr>
    </w:p>
    <w:p w14:paraId="2720EDC1" w14:textId="77777777" w:rsidR="00366EAB" w:rsidRDefault="00366EAB" w:rsidP="00366EAB">
      <w:pPr>
        <w:jc w:val="both"/>
        <w:rPr>
          <w:rFonts w:cs="Arial"/>
          <w:b/>
        </w:rPr>
      </w:pPr>
      <w:r>
        <w:rPr>
          <w:rFonts w:cs="Arial"/>
          <w:b/>
        </w:rPr>
        <w:t>Il Consiglio approva.</w:t>
      </w:r>
    </w:p>
    <w:p w14:paraId="354DC2DB" w14:textId="77777777" w:rsidR="00366EAB" w:rsidRDefault="00366EAB" w:rsidP="00366EAB">
      <w:pPr>
        <w:jc w:val="both"/>
        <w:rPr>
          <w:rFonts w:cs="Arial"/>
          <w:b/>
        </w:rPr>
      </w:pPr>
    </w:p>
    <w:p w14:paraId="033918D0" w14:textId="77777777" w:rsidR="00366EAB" w:rsidRDefault="00366EAB" w:rsidP="00366EAB">
      <w:pPr>
        <w:jc w:val="both"/>
        <w:rPr>
          <w:rFonts w:cs="Arial"/>
          <w:bCs/>
        </w:rPr>
      </w:pPr>
      <w:r>
        <w:rPr>
          <w:rFonts w:cs="Arial"/>
          <w:bCs/>
        </w:rPr>
        <w:t>Articolo 11.</w:t>
      </w:r>
    </w:p>
    <w:p w14:paraId="4079A174" w14:textId="77777777" w:rsidR="00366EAB" w:rsidRDefault="00366EAB" w:rsidP="00366EAB">
      <w:pPr>
        <w:jc w:val="both"/>
        <w:rPr>
          <w:rFonts w:cs="Arial"/>
          <w:bCs/>
        </w:rPr>
      </w:pPr>
      <w:r>
        <w:rPr>
          <w:rFonts w:cs="Arial"/>
          <w:bCs/>
        </w:rPr>
        <w:t xml:space="preserve">Chi è a favore? Chi è contrario? Chi si astiene? </w:t>
      </w:r>
    </w:p>
    <w:p w14:paraId="1533BA55" w14:textId="77777777" w:rsidR="00366EAB" w:rsidRDefault="00366EAB" w:rsidP="00366EAB">
      <w:pPr>
        <w:jc w:val="both"/>
        <w:rPr>
          <w:rFonts w:cs="Arial"/>
          <w:bCs/>
        </w:rPr>
      </w:pPr>
    </w:p>
    <w:p w14:paraId="7C801B87" w14:textId="77777777" w:rsidR="00366EAB" w:rsidRDefault="00366EAB" w:rsidP="00366EAB">
      <w:pPr>
        <w:jc w:val="both"/>
        <w:rPr>
          <w:rFonts w:cs="Arial"/>
          <w:b/>
        </w:rPr>
      </w:pPr>
      <w:r>
        <w:rPr>
          <w:rFonts w:cs="Arial"/>
          <w:b/>
        </w:rPr>
        <w:t>Il Consiglio approva.</w:t>
      </w:r>
    </w:p>
    <w:p w14:paraId="59AD0347" w14:textId="77777777" w:rsidR="00366EAB" w:rsidRDefault="00366EAB" w:rsidP="00366EAB">
      <w:pPr>
        <w:jc w:val="both"/>
        <w:rPr>
          <w:rFonts w:cs="Arial"/>
          <w:b/>
        </w:rPr>
      </w:pPr>
    </w:p>
    <w:p w14:paraId="5D6390BC" w14:textId="77777777" w:rsidR="00366EAB" w:rsidRDefault="00366EAB" w:rsidP="00366EAB">
      <w:pPr>
        <w:jc w:val="both"/>
        <w:rPr>
          <w:rFonts w:cs="Arial"/>
          <w:bCs/>
        </w:rPr>
      </w:pPr>
      <w:r>
        <w:rPr>
          <w:rFonts w:cs="Arial"/>
          <w:bCs/>
        </w:rPr>
        <w:t>Articolo 12.</w:t>
      </w:r>
    </w:p>
    <w:p w14:paraId="4FB4633F" w14:textId="77777777" w:rsidR="00366EAB" w:rsidRDefault="00366EAB" w:rsidP="00366EAB">
      <w:pPr>
        <w:jc w:val="both"/>
        <w:rPr>
          <w:rFonts w:cs="Arial"/>
          <w:bCs/>
        </w:rPr>
      </w:pPr>
      <w:r>
        <w:rPr>
          <w:rFonts w:cs="Arial"/>
          <w:bCs/>
        </w:rPr>
        <w:t xml:space="preserve">Chi è a favore? Chi è contrario? Chi si astiene? </w:t>
      </w:r>
    </w:p>
    <w:p w14:paraId="565057C1" w14:textId="77777777" w:rsidR="00366EAB" w:rsidRDefault="00366EAB" w:rsidP="00366EAB">
      <w:pPr>
        <w:jc w:val="both"/>
        <w:rPr>
          <w:rFonts w:cs="Arial"/>
          <w:bCs/>
        </w:rPr>
      </w:pPr>
    </w:p>
    <w:p w14:paraId="63436838" w14:textId="77777777" w:rsidR="00366EAB" w:rsidRDefault="00366EAB" w:rsidP="00366EAB">
      <w:pPr>
        <w:jc w:val="both"/>
        <w:rPr>
          <w:rFonts w:cs="Arial"/>
          <w:b/>
        </w:rPr>
      </w:pPr>
      <w:r>
        <w:rPr>
          <w:rFonts w:cs="Arial"/>
          <w:b/>
        </w:rPr>
        <w:t>Il Consiglio approva.</w:t>
      </w:r>
    </w:p>
    <w:p w14:paraId="2C0215C5" w14:textId="77777777" w:rsidR="00366EAB" w:rsidRDefault="00366EAB" w:rsidP="00366EAB">
      <w:pPr>
        <w:jc w:val="both"/>
        <w:rPr>
          <w:rFonts w:cs="Arial"/>
          <w:b/>
        </w:rPr>
      </w:pPr>
    </w:p>
    <w:p w14:paraId="6709EFD8" w14:textId="77777777" w:rsidR="00366EAB" w:rsidRDefault="00366EAB" w:rsidP="00366EAB">
      <w:pPr>
        <w:jc w:val="both"/>
        <w:rPr>
          <w:rFonts w:cs="Arial"/>
          <w:bCs/>
        </w:rPr>
      </w:pPr>
      <w:r>
        <w:rPr>
          <w:rFonts w:cs="Arial"/>
          <w:bCs/>
        </w:rPr>
        <w:t>Articolo 13.</w:t>
      </w:r>
    </w:p>
    <w:p w14:paraId="0343240A" w14:textId="77777777" w:rsidR="00366EAB" w:rsidRDefault="00366EAB" w:rsidP="00366EAB">
      <w:pPr>
        <w:jc w:val="both"/>
        <w:rPr>
          <w:rFonts w:cs="Arial"/>
          <w:bCs/>
        </w:rPr>
      </w:pPr>
      <w:r>
        <w:rPr>
          <w:rFonts w:cs="Arial"/>
          <w:bCs/>
        </w:rPr>
        <w:t xml:space="preserve">Chi è a favore? Chi è contrario? Chi si astiene? </w:t>
      </w:r>
    </w:p>
    <w:p w14:paraId="41CA3CB2" w14:textId="77777777" w:rsidR="00366EAB" w:rsidRDefault="00366EAB" w:rsidP="00366EAB">
      <w:pPr>
        <w:jc w:val="both"/>
        <w:rPr>
          <w:rFonts w:cs="Arial"/>
          <w:bCs/>
        </w:rPr>
      </w:pPr>
    </w:p>
    <w:p w14:paraId="068740D4" w14:textId="77777777" w:rsidR="00366EAB" w:rsidRDefault="00366EAB" w:rsidP="00366EAB">
      <w:pPr>
        <w:jc w:val="both"/>
        <w:rPr>
          <w:rFonts w:cs="Arial"/>
          <w:b/>
        </w:rPr>
      </w:pPr>
      <w:r>
        <w:rPr>
          <w:rFonts w:cs="Arial"/>
          <w:b/>
        </w:rPr>
        <w:t>Il Consiglio approva.</w:t>
      </w:r>
    </w:p>
    <w:p w14:paraId="0DCEA610" w14:textId="77777777" w:rsidR="00366EAB" w:rsidRDefault="00366EAB" w:rsidP="00366EAB">
      <w:pPr>
        <w:jc w:val="both"/>
        <w:rPr>
          <w:rFonts w:cs="Arial"/>
          <w:b/>
        </w:rPr>
      </w:pPr>
    </w:p>
    <w:p w14:paraId="4BC56B42" w14:textId="77777777" w:rsidR="00366EAB" w:rsidRDefault="00366EAB" w:rsidP="00366EAB">
      <w:pPr>
        <w:jc w:val="both"/>
        <w:rPr>
          <w:rFonts w:cs="Arial"/>
          <w:bCs/>
        </w:rPr>
      </w:pPr>
      <w:r>
        <w:rPr>
          <w:rFonts w:cs="Arial"/>
          <w:bCs/>
        </w:rPr>
        <w:t>Prego i colleghi di raggiungere l’Aula perché inizia la votazione con il sistema elettronico. Colleghi, prego.</w:t>
      </w:r>
    </w:p>
    <w:p w14:paraId="6FB0ACB3" w14:textId="77777777" w:rsidR="00366EAB" w:rsidRDefault="00366EAB" w:rsidP="00366EAB">
      <w:pPr>
        <w:jc w:val="both"/>
        <w:rPr>
          <w:rFonts w:cs="Arial"/>
          <w:bCs/>
        </w:rPr>
      </w:pPr>
      <w:r>
        <w:rPr>
          <w:rFonts w:cs="Arial"/>
          <w:bCs/>
        </w:rPr>
        <w:t>Dichiaro chiusa la votazione.</w:t>
      </w:r>
    </w:p>
    <w:p w14:paraId="67DE342E" w14:textId="77777777" w:rsidR="00366EAB" w:rsidRDefault="00366EAB" w:rsidP="00366EAB">
      <w:pPr>
        <w:jc w:val="both"/>
        <w:rPr>
          <w:rFonts w:cs="Arial"/>
          <w:bCs/>
        </w:rPr>
      </w:pPr>
      <w:r>
        <w:rPr>
          <w:rFonts w:cs="Arial"/>
          <w:bCs/>
        </w:rPr>
        <w:t xml:space="preserve">Comunico l’esito della votazione: </w:t>
      </w:r>
    </w:p>
    <w:p w14:paraId="5284AAF1" w14:textId="77777777" w:rsidR="00366EAB" w:rsidRDefault="00366EAB" w:rsidP="00366EAB">
      <w:pPr>
        <w:jc w:val="both"/>
        <w:rPr>
          <w:rFonts w:cs="Arial"/>
          <w:bCs/>
        </w:rPr>
      </w:pPr>
      <w:r>
        <w:rPr>
          <w:rFonts w:cs="Arial"/>
          <w:bCs/>
        </w:rPr>
        <w:t xml:space="preserve">Presenti </w:t>
      </w:r>
      <w:r>
        <w:rPr>
          <w:rFonts w:cs="Arial"/>
          <w:bCs/>
        </w:rPr>
        <w:tab/>
      </w:r>
      <w:r>
        <w:rPr>
          <w:rFonts w:cs="Arial"/>
          <w:bCs/>
        </w:rPr>
        <w:tab/>
      </w:r>
      <w:r>
        <w:rPr>
          <w:rFonts w:cs="Arial"/>
          <w:bCs/>
        </w:rPr>
        <w:tab/>
      </w:r>
      <w:r>
        <w:rPr>
          <w:rFonts w:cs="Arial"/>
          <w:bCs/>
        </w:rPr>
        <w:tab/>
        <w:t>38</w:t>
      </w:r>
    </w:p>
    <w:p w14:paraId="469EBE69" w14:textId="77777777" w:rsidR="00366EAB" w:rsidRDefault="00366EAB" w:rsidP="00366EAB">
      <w:pPr>
        <w:jc w:val="both"/>
        <w:rPr>
          <w:rFonts w:cs="Arial"/>
          <w:bCs/>
        </w:rPr>
      </w:pPr>
      <w:r>
        <w:rPr>
          <w:rFonts w:cs="Arial"/>
          <w:bCs/>
        </w:rPr>
        <w:t xml:space="preserve">Votanti </w:t>
      </w:r>
      <w:r>
        <w:rPr>
          <w:rFonts w:cs="Arial"/>
          <w:bCs/>
        </w:rPr>
        <w:tab/>
      </w:r>
      <w:r>
        <w:rPr>
          <w:rFonts w:cs="Arial"/>
          <w:bCs/>
        </w:rPr>
        <w:tab/>
      </w:r>
      <w:r>
        <w:rPr>
          <w:rFonts w:cs="Arial"/>
          <w:bCs/>
        </w:rPr>
        <w:tab/>
      </w:r>
      <w:r>
        <w:rPr>
          <w:rFonts w:cs="Arial"/>
          <w:bCs/>
        </w:rPr>
        <w:tab/>
      </w:r>
      <w:r>
        <w:rPr>
          <w:rFonts w:cs="Arial"/>
          <w:bCs/>
        </w:rPr>
        <w:tab/>
        <w:t>38</w:t>
      </w:r>
    </w:p>
    <w:p w14:paraId="52FB9A56" w14:textId="77777777" w:rsidR="00366EAB" w:rsidRDefault="00366EAB" w:rsidP="00366EAB">
      <w:pPr>
        <w:jc w:val="both"/>
        <w:rPr>
          <w:rFonts w:cs="Arial"/>
          <w:bCs/>
        </w:rPr>
      </w:pPr>
      <w:r>
        <w:rPr>
          <w:rFonts w:cs="Arial"/>
          <w:bCs/>
        </w:rPr>
        <w:t xml:space="preserve">Favorevoli </w:t>
      </w:r>
      <w:r>
        <w:rPr>
          <w:rFonts w:cs="Arial"/>
          <w:bCs/>
        </w:rPr>
        <w:tab/>
      </w:r>
      <w:r>
        <w:rPr>
          <w:rFonts w:cs="Arial"/>
          <w:bCs/>
        </w:rPr>
        <w:tab/>
      </w:r>
      <w:r>
        <w:rPr>
          <w:rFonts w:cs="Arial"/>
          <w:bCs/>
        </w:rPr>
        <w:tab/>
        <w:t>37</w:t>
      </w:r>
    </w:p>
    <w:p w14:paraId="195CA711" w14:textId="77777777" w:rsidR="00366EAB" w:rsidRDefault="00366EAB" w:rsidP="00366EAB">
      <w:pPr>
        <w:jc w:val="both"/>
        <w:rPr>
          <w:rFonts w:cs="Arial"/>
          <w:bCs/>
        </w:rPr>
      </w:pPr>
      <w:r>
        <w:rPr>
          <w:rFonts w:cs="Arial"/>
          <w:bCs/>
        </w:rPr>
        <w:t xml:space="preserve">Contrari </w:t>
      </w:r>
      <w:r>
        <w:rPr>
          <w:rFonts w:cs="Arial"/>
          <w:bCs/>
        </w:rPr>
        <w:tab/>
      </w:r>
      <w:r>
        <w:rPr>
          <w:rFonts w:cs="Arial"/>
          <w:bCs/>
        </w:rPr>
        <w:tab/>
      </w:r>
      <w:r>
        <w:rPr>
          <w:rFonts w:cs="Arial"/>
          <w:bCs/>
        </w:rPr>
        <w:tab/>
      </w:r>
      <w:r>
        <w:rPr>
          <w:rFonts w:cs="Arial"/>
          <w:bCs/>
        </w:rPr>
        <w:tab/>
        <w:t>00</w:t>
      </w:r>
    </w:p>
    <w:p w14:paraId="1281F824" w14:textId="77777777" w:rsidR="00366EAB" w:rsidRDefault="00366EAB" w:rsidP="00366EAB">
      <w:pPr>
        <w:jc w:val="both"/>
        <w:rPr>
          <w:rFonts w:cs="Arial"/>
          <w:bCs/>
        </w:rPr>
      </w:pPr>
      <w:r>
        <w:rPr>
          <w:rFonts w:cs="Arial"/>
          <w:bCs/>
        </w:rPr>
        <w:t xml:space="preserve">Astenuti </w:t>
      </w:r>
      <w:r>
        <w:rPr>
          <w:rFonts w:cs="Arial"/>
          <w:bCs/>
        </w:rPr>
        <w:tab/>
      </w:r>
      <w:r>
        <w:rPr>
          <w:rFonts w:cs="Arial"/>
          <w:bCs/>
        </w:rPr>
        <w:tab/>
      </w:r>
      <w:r>
        <w:rPr>
          <w:rFonts w:cs="Arial"/>
          <w:bCs/>
        </w:rPr>
        <w:tab/>
      </w:r>
      <w:r>
        <w:rPr>
          <w:rFonts w:cs="Arial"/>
          <w:bCs/>
        </w:rPr>
        <w:tab/>
        <w:t>01</w:t>
      </w:r>
    </w:p>
    <w:p w14:paraId="1F194310" w14:textId="77777777" w:rsidR="00366EAB" w:rsidRDefault="00366EAB" w:rsidP="00366EAB">
      <w:pPr>
        <w:jc w:val="both"/>
        <w:rPr>
          <w:rFonts w:cs="Arial"/>
          <w:bCs/>
        </w:rPr>
      </w:pPr>
    </w:p>
    <w:p w14:paraId="272E8951" w14:textId="77777777" w:rsidR="00366EAB" w:rsidRDefault="00366EAB" w:rsidP="00366EAB">
      <w:pPr>
        <w:jc w:val="both"/>
        <w:rPr>
          <w:rFonts w:cs="Arial"/>
          <w:b/>
        </w:rPr>
      </w:pPr>
      <w:r>
        <w:rPr>
          <w:rFonts w:cs="Arial"/>
          <w:b/>
        </w:rPr>
        <w:t>Il Consiglio approva.</w:t>
      </w:r>
    </w:p>
    <w:p w14:paraId="3F56AD5C" w14:textId="77777777" w:rsidR="00366EAB" w:rsidRPr="003154EE" w:rsidRDefault="00366EAB" w:rsidP="00366EAB">
      <w:pPr>
        <w:jc w:val="both"/>
        <w:rPr>
          <w:rFonts w:cs="Arial"/>
          <w:bCs/>
        </w:rPr>
      </w:pPr>
    </w:p>
    <w:p w14:paraId="7B458074" w14:textId="1359AA33" w:rsidR="00366EAB" w:rsidRPr="003154EE" w:rsidRDefault="00366EAB" w:rsidP="00366EAB">
      <w:pPr>
        <w:jc w:val="both"/>
        <w:rPr>
          <w:rFonts w:cs="Arial"/>
          <w:bCs/>
        </w:rPr>
      </w:pPr>
      <w:r w:rsidRPr="003154EE">
        <w:rPr>
          <w:rFonts w:cs="Arial"/>
          <w:bCs/>
        </w:rPr>
        <w:t xml:space="preserve">Il Consiglio autorizza ai sensi dell’articolo 108, comma 1, del Regolamento Interno, il Presidente a procedere al coordinamento formale del </w:t>
      </w:r>
      <w:r w:rsidR="0071096E">
        <w:rPr>
          <w:rFonts w:cs="Arial"/>
          <w:bCs/>
        </w:rPr>
        <w:t>t</w:t>
      </w:r>
      <w:r w:rsidRPr="003154EE">
        <w:rPr>
          <w:rFonts w:cs="Arial"/>
          <w:bCs/>
        </w:rPr>
        <w:t xml:space="preserve">esto approvato. </w:t>
      </w:r>
    </w:p>
    <w:p w14:paraId="345DE0C5" w14:textId="77777777" w:rsidR="00366EAB" w:rsidRPr="003154EE" w:rsidRDefault="00366EAB" w:rsidP="00366EAB">
      <w:pPr>
        <w:jc w:val="both"/>
        <w:rPr>
          <w:rFonts w:cs="Arial"/>
          <w:bCs/>
        </w:rPr>
      </w:pPr>
      <w:r w:rsidRPr="003154EE">
        <w:rPr>
          <w:rFonts w:cs="Arial"/>
          <w:bCs/>
        </w:rPr>
        <w:lastRenderedPageBreak/>
        <w:t>Non essendovi obiezioni, così resta stabilito.</w:t>
      </w:r>
    </w:p>
    <w:p w14:paraId="1084BE82" w14:textId="77777777" w:rsidR="00366EAB" w:rsidRDefault="00366EAB" w:rsidP="00366EAB">
      <w:pPr>
        <w:jc w:val="both"/>
        <w:rPr>
          <w:rFonts w:cs="Arial"/>
          <w:bCs/>
        </w:rPr>
      </w:pPr>
    </w:p>
    <w:p w14:paraId="4F8D4C01" w14:textId="77777777" w:rsidR="00366EAB" w:rsidRPr="003154EE" w:rsidRDefault="00366EAB" w:rsidP="00366EAB">
      <w:pPr>
        <w:pStyle w:val="Titolo1"/>
      </w:pPr>
      <w:bookmarkStart w:id="6" w:name="_ESAME_DELLA_PROPOSTA_1"/>
      <w:bookmarkEnd w:id="6"/>
      <w:r w:rsidRPr="003154EE">
        <w:t>ESAME DELLA PROPOSTA DI LEGGE “NORME IN MATERIA DI TURISMO ITINERANTE: GARDEN SHARING E AREE DI SOSTA CARAVAN E AUTOCARAVAN” REG. GEN. 221</w:t>
      </w:r>
    </w:p>
    <w:p w14:paraId="7AA9A6D7" w14:textId="77777777" w:rsidR="00366EAB" w:rsidRDefault="00366EAB" w:rsidP="00366EAB">
      <w:pPr>
        <w:jc w:val="both"/>
        <w:rPr>
          <w:rFonts w:cs="Arial"/>
          <w:bCs/>
        </w:rPr>
      </w:pPr>
    </w:p>
    <w:p w14:paraId="59727632" w14:textId="77777777" w:rsidR="00366EAB" w:rsidRDefault="00366EAB" w:rsidP="00366EAB">
      <w:pPr>
        <w:jc w:val="both"/>
        <w:rPr>
          <w:rFonts w:cs="Arial"/>
          <w:bCs/>
        </w:rPr>
      </w:pPr>
      <w:r>
        <w:rPr>
          <w:rFonts w:cs="Arial"/>
          <w:bCs/>
        </w:rPr>
        <w:t xml:space="preserve">Passiamo al successivo punto: </w:t>
      </w:r>
      <w:r w:rsidRPr="003154EE">
        <w:rPr>
          <w:rFonts w:cs="Arial"/>
          <w:bCs/>
        </w:rPr>
        <w:t>Esame della proposta di legge “Norme in materia di turismo itinerante: Garden Sharing e Aree di sosta caravan e autocaravan” Reg. Gen. 221</w:t>
      </w:r>
      <w:r>
        <w:rPr>
          <w:rFonts w:cs="Arial"/>
          <w:bCs/>
        </w:rPr>
        <w:t>.</w:t>
      </w:r>
    </w:p>
    <w:p w14:paraId="172D522E" w14:textId="14101DEF" w:rsidR="00366EAB" w:rsidRDefault="00366EAB" w:rsidP="00366EAB">
      <w:pPr>
        <w:jc w:val="both"/>
        <w:rPr>
          <w:rFonts w:cs="Arial"/>
          <w:bCs/>
        </w:rPr>
      </w:pPr>
      <w:r>
        <w:rPr>
          <w:rFonts w:cs="Arial"/>
          <w:bCs/>
        </w:rPr>
        <w:t xml:space="preserve">Comunico che la III Commissione consiliare permanente, riunitasi nella </w:t>
      </w:r>
      <w:r w:rsidR="00DE3010">
        <w:rPr>
          <w:rFonts w:cs="Arial"/>
          <w:bCs/>
        </w:rPr>
        <w:t>seduta</w:t>
      </w:r>
      <w:r>
        <w:rPr>
          <w:rFonts w:cs="Arial"/>
          <w:bCs/>
        </w:rPr>
        <w:t xml:space="preserve"> del 19 aprile 2023, ha esaminato il provvedimento e, all’unanimità, ha deciso di riferire favorevolmente all’Aula.</w:t>
      </w:r>
    </w:p>
    <w:p w14:paraId="40B66569" w14:textId="791AEC3C" w:rsidR="00366EAB" w:rsidRDefault="00366EAB" w:rsidP="00366EAB">
      <w:pPr>
        <w:jc w:val="both"/>
        <w:rPr>
          <w:rFonts w:cs="Arial"/>
          <w:bCs/>
        </w:rPr>
      </w:pPr>
      <w:r>
        <w:rPr>
          <w:rFonts w:cs="Arial"/>
          <w:bCs/>
        </w:rPr>
        <w:t xml:space="preserve">Comunico, inoltre, che la II Commissione consiliare permanente, nella </w:t>
      </w:r>
      <w:r w:rsidR="00DE3010">
        <w:rPr>
          <w:rFonts w:cs="Arial"/>
          <w:bCs/>
        </w:rPr>
        <w:t>seduta</w:t>
      </w:r>
      <w:r>
        <w:rPr>
          <w:rFonts w:cs="Arial"/>
          <w:bCs/>
        </w:rPr>
        <w:t xml:space="preserve"> del 6 giugno 2023, ha espresso, all’unanimità, parere favorevole, apportando modifiche alla norma finanziaria.</w:t>
      </w:r>
    </w:p>
    <w:p w14:paraId="305D378D" w14:textId="77777777" w:rsidR="00366EAB" w:rsidRDefault="00366EAB" w:rsidP="00366EAB">
      <w:pPr>
        <w:jc w:val="both"/>
        <w:rPr>
          <w:rFonts w:cs="Arial"/>
          <w:bCs/>
        </w:rPr>
      </w:pPr>
      <w:r>
        <w:rPr>
          <w:rFonts w:cs="Arial"/>
          <w:bCs/>
        </w:rPr>
        <w:t>Cedo la parola a Tommaso Pellegrino, designato come relatore in Aula.</w:t>
      </w:r>
    </w:p>
    <w:p w14:paraId="0328DDDD" w14:textId="77777777" w:rsidR="00366EAB" w:rsidRDefault="00366EAB" w:rsidP="00366EAB">
      <w:pPr>
        <w:jc w:val="both"/>
        <w:rPr>
          <w:rFonts w:cs="Arial"/>
          <w:bCs/>
        </w:rPr>
      </w:pPr>
    </w:p>
    <w:p w14:paraId="5D39CA2E" w14:textId="3411C034" w:rsidR="00366EAB" w:rsidRDefault="00366EAB" w:rsidP="00366EAB">
      <w:pPr>
        <w:jc w:val="both"/>
        <w:rPr>
          <w:rFonts w:cs="Arial"/>
        </w:rPr>
      </w:pPr>
      <w:r>
        <w:rPr>
          <w:rFonts w:cs="Arial"/>
          <w:b/>
        </w:rPr>
        <w:t xml:space="preserve">PELLEGRINO (Italia Viva). </w:t>
      </w:r>
      <w:r>
        <w:rPr>
          <w:rFonts w:cs="Arial"/>
          <w:bCs/>
        </w:rPr>
        <w:t>Grazie Presidente. Il turismo è sicuramente uno dei settori dell’economia italiana che rappresenta un pilastro importante, non a caso, rappresenta il 12 per cento</w:t>
      </w:r>
      <w:r>
        <w:rPr>
          <w:rFonts w:cs="Arial"/>
        </w:rPr>
        <w:t xml:space="preserve"> del nostro Pil, del nostro Prodotto interno lordo e il cosiddetto turismo all’aria aperta rappresenta, all’interno del turismo, sicuramente un settore in grande crescita. Sono tante le famiglie, soprattutto i nuclei familiari che oggi guardano al turismo itinerante, al turismo all’aria aperta con particolare attenzione e va detto che, tra l’altro, considerando anche il fatturato annuo del turismo all’aria aperta, parliamo di circa 3 miliardi di euro di fatturato ogni anno legato al turismo all’aria aperta, ci rendiamo conto quanto sia un settore che può dare delle opportunità di non poco conto, proprio in virtù del fatto che ci sono tanti turisti e tante famiglie che lo guardano con particolare interesse, ovviamente questo perché noi viviamo in una delle Regioni sicuramente più attraenti da questo punto di vista, in quanto, in termini di paesaggio, in termini di natura, biodiversità, arte, cultura, certamente, non siamo secondi a nessuno e abbiamo un’attrattività particolare proprio sui temi legati a al turismo all’aria aperta. È chiaro che questa proposta di legge va nella direzione di andare soprattutto ad aumentare le aree di sosta per i caravan e gli autocaravan in quanto siamo in forte ritardo e rischiamo di perdere un settore importante di quel turismo, appunto il turismo itinerante, proprio perché oggi sono insufficienti le aree di sosta, inoltre rappresenta una grande opportunità anche per le nostre aree interne, per i piccoli centri, per i piccoli borghi dove attraverso una rete organizzativa, attraverso i Comuni e, quindi, per aree omogenee, si possono realizzare quelle aree di sosta che possono essere particolarmente attrattive, ovviamente, per quel settore del turismo che guarda il turismo all’aria aperta, il turismo itinerante con grande interesse.</w:t>
      </w:r>
    </w:p>
    <w:p w14:paraId="0D0E3742" w14:textId="77777777" w:rsidR="00366EAB" w:rsidRDefault="00366EAB" w:rsidP="00366EAB">
      <w:pPr>
        <w:jc w:val="both"/>
        <w:rPr>
          <w:rFonts w:cs="Arial"/>
        </w:rPr>
      </w:pPr>
      <w:r>
        <w:rPr>
          <w:rFonts w:cs="Arial"/>
        </w:rPr>
        <w:t>La proposta di legge è costituita da 10 articoli, chiaramente ha una dotazione finanziaria che va proprio a implementare, l’augurio è quello che possa essere implementata anche con le prossime nostre leggi di Bilancio proprio per consentire sempre di più la realizzazione di queste aree di sosta perché una volta che abbiamo anche noi in Regione Campania una legge che le va a disciplinare certamente diamo un’opportunità in più per poterle realizzare.</w:t>
      </w:r>
    </w:p>
    <w:p w14:paraId="756A8BB5" w14:textId="7831EDD6" w:rsidR="00366EAB" w:rsidRDefault="00366EAB" w:rsidP="00366EAB">
      <w:pPr>
        <w:jc w:val="both"/>
        <w:rPr>
          <w:rFonts w:cs="Arial"/>
        </w:rPr>
      </w:pPr>
      <w:r>
        <w:rPr>
          <w:rFonts w:cs="Arial"/>
        </w:rPr>
        <w:t>Voglio esprimere un particolare e sentito ringraziamento innanzitutto al nostro Assessore, il professore Casucci, l’Assessore al Turismo che ha seguito, chiaramente, ne ha condiviso i principi, ma ha seguito la proposta di legge, soprattutto oggi ha dato anche un indirizzo chiaro all’interno di quella programmazione per il turismo che guarda proprio a determinati settori esperienziali del turismo in Regione Campania e tra questi anche il turismo itinerante</w:t>
      </w:r>
      <w:r w:rsidR="0071096E">
        <w:rPr>
          <w:rFonts w:cs="Arial"/>
        </w:rPr>
        <w:t>.</w:t>
      </w:r>
      <w:r>
        <w:rPr>
          <w:rFonts w:cs="Arial"/>
        </w:rPr>
        <w:t xml:space="preserve"> </w:t>
      </w:r>
      <w:r w:rsidR="0071096E">
        <w:rPr>
          <w:rFonts w:cs="Arial"/>
        </w:rPr>
        <w:t>D</w:t>
      </w:r>
      <w:r>
        <w:rPr>
          <w:rFonts w:cs="Arial"/>
        </w:rPr>
        <w:t>i questo gliene siamo profondamente grati e, quindi, la proposta di legge sicuramente trae un supporto ulteriore ad andare a rafforzare quel lavoro straordinario che stiamo facendo nella nostra Giunta e in Regione Campania.</w:t>
      </w:r>
    </w:p>
    <w:p w14:paraId="137E8974" w14:textId="77777777" w:rsidR="00366EAB" w:rsidRDefault="00366EAB" w:rsidP="00366EAB">
      <w:pPr>
        <w:jc w:val="both"/>
        <w:rPr>
          <w:rFonts w:cs="Arial"/>
        </w:rPr>
      </w:pPr>
      <w:r>
        <w:rPr>
          <w:rFonts w:cs="Arial"/>
        </w:rPr>
        <w:lastRenderedPageBreak/>
        <w:t>Un “grazie” va al Presidente della III Commissione, la Commissione Turismo, Giovanni Mensorio, che insieme ai componenti della Commissione ha consentito la possibilità oggi di poter portare la legge qui in Aula.</w:t>
      </w:r>
    </w:p>
    <w:p w14:paraId="786BF3CA" w14:textId="39A41344" w:rsidR="00366EAB" w:rsidRDefault="00366EAB" w:rsidP="00366EAB">
      <w:pPr>
        <w:jc w:val="both"/>
        <w:rPr>
          <w:rFonts w:cs="Arial"/>
        </w:rPr>
      </w:pPr>
      <w:r>
        <w:rPr>
          <w:rFonts w:cs="Arial"/>
        </w:rPr>
        <w:t>Un grazie va a tutti coloro che hanno dato un contributo attraverso le numerose audizioni che abbiamo fatto proprio in Commissione e che ognuno ha portato il proprio contributo in termini, chiaramente, di esperienza di un settore, ripeto, dove c’è un grande interesse e c’è una grande attenzione. Grazie.</w:t>
      </w:r>
    </w:p>
    <w:p w14:paraId="6074859D" w14:textId="77777777" w:rsidR="00366EAB" w:rsidRDefault="00366EAB" w:rsidP="00366EAB">
      <w:pPr>
        <w:jc w:val="both"/>
        <w:rPr>
          <w:rFonts w:cs="Arial"/>
        </w:rPr>
      </w:pPr>
      <w:r>
        <w:rPr>
          <w:rFonts w:cs="Arial"/>
        </w:rPr>
        <w:t xml:space="preserve"> </w:t>
      </w:r>
    </w:p>
    <w:p w14:paraId="7136D457" w14:textId="77777777" w:rsidR="00366EAB" w:rsidRDefault="00366EAB" w:rsidP="00366EAB">
      <w:pPr>
        <w:jc w:val="both"/>
        <w:rPr>
          <w:rFonts w:cs="Arial"/>
        </w:rPr>
      </w:pPr>
      <w:r w:rsidRPr="008A27E6">
        <w:rPr>
          <w:rFonts w:cs="Arial"/>
          <w:b/>
          <w:bCs/>
        </w:rPr>
        <w:t xml:space="preserve">PRESIDENTE. </w:t>
      </w:r>
      <w:r>
        <w:rPr>
          <w:rFonts w:cs="Arial"/>
        </w:rPr>
        <w:t xml:space="preserve"> Non ci sono iscritti a parlare, quindi passiamo alla votazione sull’articolato.</w:t>
      </w:r>
    </w:p>
    <w:p w14:paraId="5F7CF48E" w14:textId="77777777" w:rsidR="00366EAB" w:rsidRPr="008A27E6" w:rsidRDefault="00366EAB" w:rsidP="00366EAB">
      <w:pPr>
        <w:jc w:val="both"/>
        <w:rPr>
          <w:rFonts w:cs="Arial"/>
        </w:rPr>
      </w:pPr>
      <w:r>
        <w:rPr>
          <w:rFonts w:cs="Arial"/>
        </w:rPr>
        <w:t xml:space="preserve">Articolo 1. </w:t>
      </w:r>
      <w:r w:rsidRPr="008A27E6">
        <w:rPr>
          <w:rFonts w:cs="Arial"/>
        </w:rPr>
        <w:t xml:space="preserve">Chi è favorevole? Chi è contrario? Chi si astiene? </w:t>
      </w:r>
    </w:p>
    <w:p w14:paraId="57BEDB9A" w14:textId="77777777" w:rsidR="00366EAB" w:rsidRPr="008A27E6" w:rsidRDefault="00366EAB" w:rsidP="00366EAB">
      <w:pPr>
        <w:jc w:val="both"/>
        <w:rPr>
          <w:rFonts w:cs="Arial"/>
        </w:rPr>
      </w:pPr>
    </w:p>
    <w:p w14:paraId="4FFB91FD" w14:textId="77777777" w:rsidR="00366EAB" w:rsidRDefault="00366EAB" w:rsidP="00366EAB">
      <w:pPr>
        <w:jc w:val="both"/>
        <w:rPr>
          <w:rFonts w:cs="Arial"/>
          <w:b/>
          <w:bCs/>
        </w:rPr>
      </w:pPr>
      <w:r>
        <w:rPr>
          <w:rFonts w:cs="Arial"/>
          <w:b/>
          <w:bCs/>
        </w:rPr>
        <w:t>Il Consiglio approva all’unanimità.</w:t>
      </w:r>
    </w:p>
    <w:p w14:paraId="011C7819" w14:textId="77777777" w:rsidR="00366EAB" w:rsidRPr="008A27E6" w:rsidRDefault="00366EAB" w:rsidP="00366EAB">
      <w:pPr>
        <w:jc w:val="both"/>
        <w:rPr>
          <w:rFonts w:cs="Arial"/>
          <w:b/>
          <w:bCs/>
        </w:rPr>
      </w:pPr>
    </w:p>
    <w:p w14:paraId="3C37FAC0" w14:textId="77777777" w:rsidR="00366EAB" w:rsidRPr="008A27E6" w:rsidRDefault="00366EAB" w:rsidP="00366EAB">
      <w:pPr>
        <w:jc w:val="both"/>
        <w:rPr>
          <w:rFonts w:cs="Arial"/>
        </w:rPr>
      </w:pPr>
      <w:r w:rsidRPr="008A27E6">
        <w:rPr>
          <w:rFonts w:cs="Arial"/>
          <w:b/>
          <w:bCs/>
        </w:rPr>
        <w:t>PRESIDENTE.</w:t>
      </w:r>
      <w:r>
        <w:rPr>
          <w:rFonts w:cs="Arial"/>
          <w:b/>
          <w:bCs/>
        </w:rPr>
        <w:t xml:space="preserve"> </w:t>
      </w:r>
      <w:r>
        <w:rPr>
          <w:rFonts w:cs="Arial"/>
        </w:rPr>
        <w:t xml:space="preserve">Articolo 2. </w:t>
      </w:r>
      <w:r w:rsidRPr="008A27E6">
        <w:rPr>
          <w:rFonts w:cs="Arial"/>
        </w:rPr>
        <w:t xml:space="preserve">Chi è favorevole? Chi è contrario? Chi si astiene? </w:t>
      </w:r>
    </w:p>
    <w:p w14:paraId="4A9B5CE9" w14:textId="77777777" w:rsidR="00366EAB" w:rsidRPr="008A27E6" w:rsidRDefault="00366EAB" w:rsidP="00366EAB">
      <w:pPr>
        <w:jc w:val="both"/>
        <w:rPr>
          <w:rFonts w:cs="Arial"/>
        </w:rPr>
      </w:pPr>
    </w:p>
    <w:p w14:paraId="45482EAF" w14:textId="77777777" w:rsidR="00366EAB" w:rsidRDefault="00366EAB" w:rsidP="00366EAB">
      <w:pPr>
        <w:jc w:val="both"/>
        <w:rPr>
          <w:rFonts w:cs="Arial"/>
          <w:b/>
          <w:bCs/>
        </w:rPr>
      </w:pPr>
      <w:r>
        <w:rPr>
          <w:rFonts w:cs="Arial"/>
          <w:b/>
          <w:bCs/>
        </w:rPr>
        <w:t>Il Consiglio approva all’unanimità.</w:t>
      </w:r>
    </w:p>
    <w:p w14:paraId="7D33D9D2" w14:textId="77777777" w:rsidR="00366EAB" w:rsidRPr="008A27E6" w:rsidRDefault="00366EAB" w:rsidP="00366EAB">
      <w:pPr>
        <w:jc w:val="both"/>
        <w:rPr>
          <w:rFonts w:cs="Arial"/>
          <w:b/>
          <w:bCs/>
        </w:rPr>
      </w:pPr>
    </w:p>
    <w:p w14:paraId="49383CDB" w14:textId="77777777" w:rsidR="00366EAB" w:rsidRPr="008A27E6" w:rsidRDefault="00366EAB" w:rsidP="00366EAB">
      <w:pPr>
        <w:jc w:val="both"/>
        <w:rPr>
          <w:rFonts w:cs="Arial"/>
        </w:rPr>
      </w:pPr>
      <w:r w:rsidRPr="008A27E6">
        <w:rPr>
          <w:rFonts w:cs="Arial"/>
          <w:b/>
          <w:bCs/>
        </w:rPr>
        <w:t xml:space="preserve">PRESIDENTE. </w:t>
      </w:r>
      <w:r>
        <w:rPr>
          <w:rFonts w:cs="Arial"/>
        </w:rPr>
        <w:t xml:space="preserve">Articolo 3. </w:t>
      </w:r>
      <w:r w:rsidRPr="008A27E6">
        <w:rPr>
          <w:rFonts w:cs="Arial"/>
        </w:rPr>
        <w:t xml:space="preserve">Chi è favorevole? Chi è contrario? Chi si astiene? </w:t>
      </w:r>
    </w:p>
    <w:p w14:paraId="0D83893C" w14:textId="77777777" w:rsidR="00366EAB" w:rsidRPr="008A27E6" w:rsidRDefault="00366EAB" w:rsidP="00366EAB">
      <w:pPr>
        <w:jc w:val="both"/>
        <w:rPr>
          <w:rFonts w:cs="Arial"/>
        </w:rPr>
      </w:pPr>
    </w:p>
    <w:p w14:paraId="0A3476F3" w14:textId="77777777" w:rsidR="00366EAB" w:rsidRDefault="00366EAB" w:rsidP="00366EAB">
      <w:pPr>
        <w:jc w:val="both"/>
        <w:rPr>
          <w:rFonts w:cs="Arial"/>
          <w:b/>
          <w:bCs/>
        </w:rPr>
      </w:pPr>
      <w:r>
        <w:rPr>
          <w:rFonts w:cs="Arial"/>
          <w:b/>
          <w:bCs/>
        </w:rPr>
        <w:t>Il Consiglio approva all’unanimità.</w:t>
      </w:r>
    </w:p>
    <w:p w14:paraId="19C40BF1" w14:textId="77777777" w:rsidR="00366EAB" w:rsidRPr="008A27E6" w:rsidRDefault="00366EAB" w:rsidP="00366EAB">
      <w:pPr>
        <w:jc w:val="both"/>
        <w:rPr>
          <w:rFonts w:cs="Arial"/>
          <w:b/>
          <w:bCs/>
        </w:rPr>
      </w:pPr>
    </w:p>
    <w:p w14:paraId="110AD0DB" w14:textId="77777777" w:rsidR="00366EAB" w:rsidRPr="008A27E6" w:rsidRDefault="00366EAB" w:rsidP="00366EAB">
      <w:pPr>
        <w:jc w:val="both"/>
        <w:rPr>
          <w:rFonts w:cs="Arial"/>
        </w:rPr>
      </w:pPr>
      <w:r w:rsidRPr="008A27E6">
        <w:rPr>
          <w:rFonts w:cs="Arial"/>
          <w:b/>
          <w:bCs/>
        </w:rPr>
        <w:t xml:space="preserve">PRESIDENTE. </w:t>
      </w:r>
      <w:r w:rsidRPr="008A27E6">
        <w:rPr>
          <w:rFonts w:cs="Arial"/>
        </w:rPr>
        <w:t>Articolo 4.</w:t>
      </w:r>
      <w:r>
        <w:rPr>
          <w:rFonts w:cs="Arial"/>
        </w:rPr>
        <w:t xml:space="preserve"> </w:t>
      </w:r>
      <w:r w:rsidRPr="008A27E6">
        <w:rPr>
          <w:rFonts w:cs="Arial"/>
        </w:rPr>
        <w:t xml:space="preserve">Chi è favorevole? Chi è contrario? Chi si astiene? </w:t>
      </w:r>
    </w:p>
    <w:p w14:paraId="66FB0CCA" w14:textId="77777777" w:rsidR="00366EAB" w:rsidRPr="008A27E6" w:rsidRDefault="00366EAB" w:rsidP="00366EAB">
      <w:pPr>
        <w:jc w:val="both"/>
        <w:rPr>
          <w:rFonts w:cs="Arial"/>
        </w:rPr>
      </w:pPr>
    </w:p>
    <w:p w14:paraId="48269A2B" w14:textId="77777777" w:rsidR="00366EAB" w:rsidRDefault="00366EAB" w:rsidP="00366EAB">
      <w:pPr>
        <w:jc w:val="both"/>
        <w:rPr>
          <w:rFonts w:cs="Arial"/>
          <w:b/>
          <w:bCs/>
        </w:rPr>
      </w:pPr>
      <w:r>
        <w:rPr>
          <w:rFonts w:cs="Arial"/>
          <w:b/>
          <w:bCs/>
        </w:rPr>
        <w:t>Il Consiglio approva all’unanimità.</w:t>
      </w:r>
    </w:p>
    <w:p w14:paraId="0BF535F9" w14:textId="77777777" w:rsidR="00366EAB" w:rsidRPr="008A27E6" w:rsidRDefault="00366EAB" w:rsidP="00366EAB">
      <w:pPr>
        <w:jc w:val="both"/>
        <w:rPr>
          <w:rFonts w:cs="Arial"/>
          <w:b/>
          <w:bCs/>
        </w:rPr>
      </w:pPr>
    </w:p>
    <w:p w14:paraId="59243678" w14:textId="77777777" w:rsidR="00366EAB" w:rsidRPr="008A27E6" w:rsidRDefault="00366EAB" w:rsidP="00366EAB">
      <w:pPr>
        <w:jc w:val="both"/>
        <w:rPr>
          <w:rFonts w:cs="Arial"/>
        </w:rPr>
      </w:pPr>
      <w:r w:rsidRPr="008A27E6">
        <w:rPr>
          <w:rFonts w:cs="Arial"/>
          <w:b/>
          <w:bCs/>
        </w:rPr>
        <w:t xml:space="preserve">PRESIDENTE. </w:t>
      </w:r>
      <w:r>
        <w:rPr>
          <w:rFonts w:cs="Arial"/>
        </w:rPr>
        <w:t xml:space="preserve">Articolo 5. </w:t>
      </w:r>
      <w:r w:rsidRPr="008A27E6">
        <w:rPr>
          <w:rFonts w:cs="Arial"/>
        </w:rPr>
        <w:t xml:space="preserve">Chi è favorevole? Chi è contrario? Chi si astiene? </w:t>
      </w:r>
    </w:p>
    <w:p w14:paraId="5D4A8F74" w14:textId="77777777" w:rsidR="00366EAB" w:rsidRPr="008A27E6" w:rsidRDefault="00366EAB" w:rsidP="00366EAB">
      <w:pPr>
        <w:jc w:val="both"/>
        <w:rPr>
          <w:rFonts w:cs="Arial"/>
        </w:rPr>
      </w:pPr>
    </w:p>
    <w:p w14:paraId="106E4AA2" w14:textId="77777777" w:rsidR="00366EAB" w:rsidRDefault="00366EAB" w:rsidP="00366EAB">
      <w:pPr>
        <w:jc w:val="both"/>
        <w:rPr>
          <w:rFonts w:cs="Arial"/>
          <w:b/>
          <w:bCs/>
        </w:rPr>
      </w:pPr>
      <w:r>
        <w:rPr>
          <w:rFonts w:cs="Arial"/>
          <w:b/>
          <w:bCs/>
        </w:rPr>
        <w:t>Il Consiglio approva all’unanimità.</w:t>
      </w:r>
    </w:p>
    <w:p w14:paraId="7231D522" w14:textId="77777777" w:rsidR="00366EAB" w:rsidRPr="008A27E6" w:rsidRDefault="00366EAB" w:rsidP="00366EAB">
      <w:pPr>
        <w:jc w:val="both"/>
        <w:rPr>
          <w:rFonts w:cs="Arial"/>
          <w:b/>
          <w:bCs/>
        </w:rPr>
      </w:pPr>
    </w:p>
    <w:p w14:paraId="7CCA6099" w14:textId="77777777" w:rsidR="00366EAB" w:rsidRPr="008A27E6" w:rsidRDefault="00366EAB" w:rsidP="00366EAB">
      <w:pPr>
        <w:jc w:val="both"/>
        <w:rPr>
          <w:rFonts w:cs="Arial"/>
        </w:rPr>
      </w:pPr>
      <w:r w:rsidRPr="008A27E6">
        <w:rPr>
          <w:rFonts w:cs="Arial"/>
          <w:b/>
          <w:bCs/>
        </w:rPr>
        <w:t xml:space="preserve">PRESIDENTE. </w:t>
      </w:r>
      <w:r>
        <w:rPr>
          <w:rFonts w:cs="Arial"/>
        </w:rPr>
        <w:t xml:space="preserve">Articolo 6. </w:t>
      </w:r>
      <w:r w:rsidRPr="008A27E6">
        <w:rPr>
          <w:rFonts w:cs="Arial"/>
        </w:rPr>
        <w:t xml:space="preserve">Chi è favorevole? Chi è contrario? Chi si astiene? </w:t>
      </w:r>
    </w:p>
    <w:p w14:paraId="7AE8D978" w14:textId="77777777" w:rsidR="00366EAB" w:rsidRPr="008A27E6" w:rsidRDefault="00366EAB" w:rsidP="00366EAB">
      <w:pPr>
        <w:jc w:val="both"/>
        <w:rPr>
          <w:rFonts w:cs="Arial"/>
        </w:rPr>
      </w:pPr>
    </w:p>
    <w:p w14:paraId="51EBD597" w14:textId="77777777" w:rsidR="00366EAB" w:rsidRDefault="00366EAB" w:rsidP="00366EAB">
      <w:pPr>
        <w:jc w:val="both"/>
        <w:rPr>
          <w:rFonts w:cs="Arial"/>
          <w:b/>
          <w:bCs/>
        </w:rPr>
      </w:pPr>
      <w:r>
        <w:rPr>
          <w:rFonts w:cs="Arial"/>
          <w:b/>
          <w:bCs/>
        </w:rPr>
        <w:t>Il Consiglio approva all’unanimità.</w:t>
      </w:r>
    </w:p>
    <w:p w14:paraId="5F6DEB94" w14:textId="77777777" w:rsidR="00366EAB" w:rsidRPr="008A27E6" w:rsidRDefault="00366EAB" w:rsidP="00366EAB">
      <w:pPr>
        <w:jc w:val="both"/>
        <w:rPr>
          <w:rFonts w:cs="Arial"/>
          <w:b/>
          <w:bCs/>
        </w:rPr>
      </w:pPr>
    </w:p>
    <w:p w14:paraId="16F371EC" w14:textId="77777777" w:rsidR="00366EAB" w:rsidRPr="008A27E6" w:rsidRDefault="00366EAB" w:rsidP="00366EAB">
      <w:pPr>
        <w:jc w:val="both"/>
        <w:rPr>
          <w:rFonts w:cs="Arial"/>
        </w:rPr>
      </w:pPr>
      <w:r w:rsidRPr="008A27E6">
        <w:rPr>
          <w:rFonts w:cs="Arial"/>
          <w:b/>
          <w:bCs/>
        </w:rPr>
        <w:t xml:space="preserve">PRESIDENTE. </w:t>
      </w:r>
      <w:r>
        <w:rPr>
          <w:rFonts w:cs="Arial"/>
        </w:rPr>
        <w:t xml:space="preserve">Articolo 7. </w:t>
      </w:r>
      <w:r w:rsidRPr="008A27E6">
        <w:rPr>
          <w:rFonts w:cs="Arial"/>
        </w:rPr>
        <w:t xml:space="preserve">Chi è favorevole? Chi è contrario? Chi si astiene? </w:t>
      </w:r>
    </w:p>
    <w:p w14:paraId="14662675" w14:textId="77777777" w:rsidR="00366EAB" w:rsidRPr="008A27E6" w:rsidRDefault="00366EAB" w:rsidP="00366EAB">
      <w:pPr>
        <w:jc w:val="both"/>
        <w:rPr>
          <w:rFonts w:cs="Arial"/>
        </w:rPr>
      </w:pPr>
    </w:p>
    <w:p w14:paraId="2DDE0111" w14:textId="77777777" w:rsidR="00366EAB" w:rsidRDefault="00366EAB" w:rsidP="00366EAB">
      <w:pPr>
        <w:jc w:val="both"/>
        <w:rPr>
          <w:rFonts w:cs="Arial"/>
          <w:b/>
          <w:bCs/>
        </w:rPr>
      </w:pPr>
      <w:r>
        <w:rPr>
          <w:rFonts w:cs="Arial"/>
          <w:b/>
          <w:bCs/>
        </w:rPr>
        <w:t>Il Consiglio approva all’unanimità.</w:t>
      </w:r>
    </w:p>
    <w:p w14:paraId="38DBA33F" w14:textId="77777777" w:rsidR="00366EAB" w:rsidRPr="008A27E6" w:rsidRDefault="00366EAB" w:rsidP="00366EAB">
      <w:pPr>
        <w:jc w:val="both"/>
        <w:rPr>
          <w:rFonts w:cs="Arial"/>
          <w:b/>
          <w:bCs/>
        </w:rPr>
      </w:pPr>
    </w:p>
    <w:p w14:paraId="5D1278F5" w14:textId="77777777" w:rsidR="00366EAB" w:rsidRPr="008A27E6" w:rsidRDefault="00366EAB" w:rsidP="00366EAB">
      <w:pPr>
        <w:jc w:val="both"/>
        <w:rPr>
          <w:rFonts w:cs="Arial"/>
        </w:rPr>
      </w:pPr>
      <w:r w:rsidRPr="008A27E6">
        <w:rPr>
          <w:rFonts w:cs="Arial"/>
          <w:b/>
          <w:bCs/>
        </w:rPr>
        <w:t xml:space="preserve">PRESIDENTE. </w:t>
      </w:r>
      <w:r>
        <w:rPr>
          <w:rFonts w:cs="Arial"/>
        </w:rPr>
        <w:t xml:space="preserve">Articolo 8. </w:t>
      </w:r>
      <w:r w:rsidRPr="008A27E6">
        <w:rPr>
          <w:rFonts w:cs="Arial"/>
        </w:rPr>
        <w:t xml:space="preserve">Chi è favorevole? Chi è contrario? Chi si astiene? </w:t>
      </w:r>
    </w:p>
    <w:p w14:paraId="28B73D60" w14:textId="77777777" w:rsidR="00366EAB" w:rsidRPr="008A27E6" w:rsidRDefault="00366EAB" w:rsidP="00366EAB">
      <w:pPr>
        <w:jc w:val="both"/>
        <w:rPr>
          <w:rFonts w:cs="Arial"/>
        </w:rPr>
      </w:pPr>
    </w:p>
    <w:p w14:paraId="18BA54B5" w14:textId="77777777" w:rsidR="00366EAB" w:rsidRDefault="00366EAB" w:rsidP="00366EAB">
      <w:pPr>
        <w:jc w:val="both"/>
        <w:rPr>
          <w:rFonts w:cs="Arial"/>
          <w:b/>
          <w:bCs/>
        </w:rPr>
      </w:pPr>
      <w:r>
        <w:rPr>
          <w:rFonts w:cs="Arial"/>
          <w:b/>
          <w:bCs/>
        </w:rPr>
        <w:t>Il Consiglio approva all’unanimità.</w:t>
      </w:r>
    </w:p>
    <w:p w14:paraId="3F506C82" w14:textId="77777777" w:rsidR="00366EAB" w:rsidRPr="008A27E6" w:rsidRDefault="00366EAB" w:rsidP="00366EAB">
      <w:pPr>
        <w:jc w:val="both"/>
        <w:rPr>
          <w:rFonts w:cs="Arial"/>
          <w:b/>
          <w:bCs/>
        </w:rPr>
      </w:pPr>
    </w:p>
    <w:p w14:paraId="0B5F9F61" w14:textId="77777777" w:rsidR="00366EAB" w:rsidRPr="008A27E6" w:rsidRDefault="00366EAB" w:rsidP="00366EAB">
      <w:pPr>
        <w:jc w:val="both"/>
        <w:rPr>
          <w:rFonts w:cs="Arial"/>
        </w:rPr>
      </w:pPr>
      <w:r w:rsidRPr="008A27E6">
        <w:rPr>
          <w:rFonts w:cs="Arial"/>
          <w:b/>
          <w:bCs/>
        </w:rPr>
        <w:t xml:space="preserve">PRESIDENTE. </w:t>
      </w:r>
      <w:r>
        <w:rPr>
          <w:rFonts w:cs="Arial"/>
        </w:rPr>
        <w:t xml:space="preserve">Articolo 9, come riformulato dalla Commissione Bilancio. </w:t>
      </w:r>
      <w:r w:rsidRPr="008A27E6">
        <w:rPr>
          <w:rFonts w:cs="Arial"/>
        </w:rPr>
        <w:t xml:space="preserve">Chi è favorevole? Chi è contrario? Chi si astiene? </w:t>
      </w:r>
    </w:p>
    <w:p w14:paraId="6E721225" w14:textId="77777777" w:rsidR="00366EAB" w:rsidRPr="008A27E6" w:rsidRDefault="00366EAB" w:rsidP="00366EAB">
      <w:pPr>
        <w:jc w:val="both"/>
        <w:rPr>
          <w:rFonts w:cs="Arial"/>
        </w:rPr>
      </w:pPr>
    </w:p>
    <w:p w14:paraId="292F0157" w14:textId="77777777" w:rsidR="00366EAB" w:rsidRDefault="00366EAB" w:rsidP="00366EAB">
      <w:pPr>
        <w:jc w:val="both"/>
        <w:rPr>
          <w:rFonts w:cs="Arial"/>
          <w:b/>
          <w:bCs/>
        </w:rPr>
      </w:pPr>
      <w:r>
        <w:rPr>
          <w:rFonts w:cs="Arial"/>
          <w:b/>
          <w:bCs/>
        </w:rPr>
        <w:t>Il Consiglio approva all’unanimità.</w:t>
      </w:r>
    </w:p>
    <w:p w14:paraId="0B532FAA" w14:textId="77777777" w:rsidR="00366EAB" w:rsidRPr="008A27E6" w:rsidRDefault="00366EAB" w:rsidP="00366EAB">
      <w:pPr>
        <w:jc w:val="both"/>
        <w:rPr>
          <w:rFonts w:cs="Arial"/>
          <w:b/>
          <w:bCs/>
        </w:rPr>
      </w:pPr>
    </w:p>
    <w:p w14:paraId="1158440F" w14:textId="77777777" w:rsidR="00366EAB" w:rsidRPr="008A27E6" w:rsidRDefault="00366EAB" w:rsidP="00366EAB">
      <w:pPr>
        <w:jc w:val="both"/>
        <w:rPr>
          <w:rFonts w:cs="Arial"/>
        </w:rPr>
      </w:pPr>
      <w:r w:rsidRPr="008A27E6">
        <w:rPr>
          <w:rFonts w:cs="Arial"/>
          <w:b/>
          <w:bCs/>
        </w:rPr>
        <w:t xml:space="preserve">PRESIDENTE. </w:t>
      </w:r>
      <w:r>
        <w:rPr>
          <w:rFonts w:cs="Arial"/>
        </w:rPr>
        <w:t xml:space="preserve">Articolo 10. </w:t>
      </w:r>
      <w:r w:rsidRPr="008A27E6">
        <w:rPr>
          <w:rFonts w:cs="Arial"/>
        </w:rPr>
        <w:t xml:space="preserve">Chi è favorevole? Chi è contrario? Chi si astiene? </w:t>
      </w:r>
    </w:p>
    <w:p w14:paraId="0237A8E1" w14:textId="77777777" w:rsidR="00366EAB" w:rsidRPr="008A27E6" w:rsidRDefault="00366EAB" w:rsidP="00366EAB">
      <w:pPr>
        <w:jc w:val="both"/>
        <w:rPr>
          <w:rFonts w:cs="Arial"/>
        </w:rPr>
      </w:pPr>
    </w:p>
    <w:p w14:paraId="2C566069" w14:textId="77777777" w:rsidR="00366EAB" w:rsidRDefault="00366EAB" w:rsidP="00366EAB">
      <w:pPr>
        <w:jc w:val="both"/>
        <w:rPr>
          <w:rFonts w:cs="Arial"/>
          <w:b/>
          <w:bCs/>
        </w:rPr>
      </w:pPr>
      <w:r>
        <w:rPr>
          <w:rFonts w:cs="Arial"/>
          <w:b/>
          <w:bCs/>
        </w:rPr>
        <w:t>Il Consiglio approva all’unanimità.</w:t>
      </w:r>
    </w:p>
    <w:p w14:paraId="08BD571F" w14:textId="77777777" w:rsidR="00366EAB" w:rsidRPr="008A27E6" w:rsidRDefault="00366EAB" w:rsidP="00366EAB">
      <w:pPr>
        <w:jc w:val="both"/>
        <w:rPr>
          <w:rFonts w:cs="Arial"/>
          <w:b/>
          <w:bCs/>
        </w:rPr>
      </w:pPr>
    </w:p>
    <w:p w14:paraId="62C3E281" w14:textId="77777777" w:rsidR="00366EAB" w:rsidRDefault="00366EAB" w:rsidP="00366EAB">
      <w:pPr>
        <w:jc w:val="both"/>
        <w:rPr>
          <w:rFonts w:cs="Arial"/>
        </w:rPr>
      </w:pPr>
      <w:r w:rsidRPr="008A27E6">
        <w:rPr>
          <w:rFonts w:cs="Arial"/>
          <w:b/>
          <w:bCs/>
        </w:rPr>
        <w:t xml:space="preserve">PRESIDENTE. </w:t>
      </w:r>
      <w:r>
        <w:rPr>
          <w:rFonts w:cs="Arial"/>
        </w:rPr>
        <w:t>Prego i colleghi di raggiungere l’Aula perché siamo in fase di votazione.</w:t>
      </w:r>
    </w:p>
    <w:p w14:paraId="0FD54915" w14:textId="77777777" w:rsidR="00366EAB" w:rsidRDefault="00366EAB" w:rsidP="00366EAB">
      <w:pPr>
        <w:jc w:val="both"/>
        <w:rPr>
          <w:rFonts w:cs="Arial"/>
        </w:rPr>
      </w:pPr>
      <w:r>
        <w:rPr>
          <w:rFonts w:cs="Arial"/>
        </w:rPr>
        <w:t>Dichiaro aperta la votazione.</w:t>
      </w:r>
    </w:p>
    <w:p w14:paraId="4F594A7F" w14:textId="69C0C913" w:rsidR="00366EAB" w:rsidRDefault="00366EAB" w:rsidP="00366EAB">
      <w:pPr>
        <w:jc w:val="both"/>
        <w:rPr>
          <w:rFonts w:cs="Arial"/>
        </w:rPr>
      </w:pPr>
      <w:r>
        <w:rPr>
          <w:rFonts w:cs="Arial"/>
        </w:rPr>
        <w:t xml:space="preserve">Dichiaro chiusa la votazione. </w:t>
      </w:r>
    </w:p>
    <w:p w14:paraId="2F8BC22E" w14:textId="77777777" w:rsidR="00366EAB" w:rsidRDefault="00366EAB" w:rsidP="00366EAB">
      <w:pPr>
        <w:jc w:val="both"/>
        <w:rPr>
          <w:rFonts w:cs="Arial"/>
        </w:rPr>
      </w:pPr>
      <w:r>
        <w:rPr>
          <w:rFonts w:cs="Arial"/>
        </w:rPr>
        <w:t xml:space="preserve">Presenti </w:t>
      </w:r>
      <w:r>
        <w:rPr>
          <w:rFonts w:cs="Arial"/>
        </w:rPr>
        <w:tab/>
      </w:r>
      <w:r>
        <w:rPr>
          <w:rFonts w:cs="Arial"/>
        </w:rPr>
        <w:tab/>
        <w:t>36</w:t>
      </w:r>
    </w:p>
    <w:p w14:paraId="1FA52299" w14:textId="77777777" w:rsidR="00366EAB" w:rsidRDefault="00366EAB" w:rsidP="00366EAB">
      <w:pPr>
        <w:jc w:val="both"/>
        <w:rPr>
          <w:rFonts w:cs="Arial"/>
        </w:rPr>
      </w:pPr>
      <w:r>
        <w:rPr>
          <w:rFonts w:cs="Arial"/>
        </w:rPr>
        <w:t xml:space="preserve">Votanti </w:t>
      </w:r>
      <w:r>
        <w:rPr>
          <w:rFonts w:cs="Arial"/>
        </w:rPr>
        <w:tab/>
      </w:r>
      <w:r>
        <w:rPr>
          <w:rFonts w:cs="Arial"/>
        </w:rPr>
        <w:tab/>
      </w:r>
      <w:r>
        <w:rPr>
          <w:rFonts w:cs="Arial"/>
        </w:rPr>
        <w:tab/>
        <w:t>36</w:t>
      </w:r>
    </w:p>
    <w:p w14:paraId="1D2D10CA" w14:textId="77777777" w:rsidR="00366EAB" w:rsidRDefault="00366EAB" w:rsidP="00366EAB">
      <w:pPr>
        <w:jc w:val="both"/>
        <w:rPr>
          <w:rFonts w:cs="Arial"/>
        </w:rPr>
      </w:pPr>
      <w:r>
        <w:rPr>
          <w:rFonts w:cs="Arial"/>
        </w:rPr>
        <w:t xml:space="preserve">Favorevoli </w:t>
      </w:r>
      <w:r>
        <w:rPr>
          <w:rFonts w:cs="Arial"/>
        </w:rPr>
        <w:tab/>
        <w:t>36</w:t>
      </w:r>
    </w:p>
    <w:p w14:paraId="64E9DA9D" w14:textId="77777777" w:rsidR="00366EAB" w:rsidRDefault="00366EAB" w:rsidP="00366EAB">
      <w:pPr>
        <w:jc w:val="both"/>
        <w:rPr>
          <w:rFonts w:cs="Arial"/>
        </w:rPr>
      </w:pPr>
      <w:r>
        <w:rPr>
          <w:rFonts w:cs="Arial"/>
        </w:rPr>
        <w:t xml:space="preserve">Contrari </w:t>
      </w:r>
      <w:r>
        <w:rPr>
          <w:rFonts w:cs="Arial"/>
        </w:rPr>
        <w:tab/>
      </w:r>
      <w:r>
        <w:rPr>
          <w:rFonts w:cs="Arial"/>
        </w:rPr>
        <w:tab/>
        <w:t>00</w:t>
      </w:r>
    </w:p>
    <w:p w14:paraId="7A74B2F1" w14:textId="77777777" w:rsidR="00366EAB" w:rsidRDefault="00366EAB" w:rsidP="00366EAB">
      <w:pPr>
        <w:jc w:val="both"/>
        <w:rPr>
          <w:rFonts w:cs="Arial"/>
        </w:rPr>
      </w:pPr>
      <w:r>
        <w:rPr>
          <w:rFonts w:cs="Arial"/>
        </w:rPr>
        <w:t xml:space="preserve">Astenuti </w:t>
      </w:r>
      <w:r>
        <w:rPr>
          <w:rFonts w:cs="Arial"/>
        </w:rPr>
        <w:tab/>
      </w:r>
      <w:r>
        <w:rPr>
          <w:rFonts w:cs="Arial"/>
        </w:rPr>
        <w:tab/>
        <w:t>00</w:t>
      </w:r>
    </w:p>
    <w:p w14:paraId="6A01B5B1" w14:textId="77777777" w:rsidR="00366EAB" w:rsidRPr="008A27E6" w:rsidRDefault="00366EAB" w:rsidP="00366EAB">
      <w:pPr>
        <w:jc w:val="both"/>
        <w:rPr>
          <w:rFonts w:cs="Arial"/>
          <w:b/>
          <w:bCs/>
        </w:rPr>
      </w:pPr>
      <w:r w:rsidRPr="008A27E6">
        <w:rPr>
          <w:rFonts w:cs="Arial"/>
          <w:b/>
          <w:bCs/>
        </w:rPr>
        <w:t>Il Consiglio approva.</w:t>
      </w:r>
    </w:p>
    <w:p w14:paraId="5EA4481A" w14:textId="77777777" w:rsidR="00366EAB" w:rsidRDefault="00366EAB" w:rsidP="00366EAB">
      <w:pPr>
        <w:jc w:val="both"/>
        <w:rPr>
          <w:rFonts w:cs="Arial"/>
        </w:rPr>
      </w:pPr>
    </w:p>
    <w:p w14:paraId="1BC33AE4" w14:textId="77777777" w:rsidR="00F12440" w:rsidRDefault="00366EAB" w:rsidP="00366EAB">
      <w:pPr>
        <w:jc w:val="both"/>
        <w:rPr>
          <w:rFonts w:cs="Arial"/>
        </w:rPr>
      </w:pPr>
      <w:r>
        <w:rPr>
          <w:rFonts w:cs="Arial"/>
        </w:rPr>
        <w:t xml:space="preserve">Il Consiglio autorizza, ai sensi dell’articolo 108 comma 1 del Regolamento Interno il Presidente a procedere al coordinamento formale del testo approvato. </w:t>
      </w:r>
    </w:p>
    <w:p w14:paraId="5F6EF080" w14:textId="23EED08B" w:rsidR="00366EAB" w:rsidRDefault="00366EAB" w:rsidP="00366EAB">
      <w:pPr>
        <w:jc w:val="both"/>
        <w:rPr>
          <w:rFonts w:cs="Arial"/>
        </w:rPr>
      </w:pPr>
      <w:r>
        <w:rPr>
          <w:rFonts w:cs="Arial"/>
        </w:rPr>
        <w:t>Non essendovi obiezioni così resta stabilito.</w:t>
      </w:r>
    </w:p>
    <w:p w14:paraId="3E0D3D49" w14:textId="77777777" w:rsidR="00366EAB" w:rsidRDefault="00366EAB" w:rsidP="00366EAB">
      <w:pPr>
        <w:jc w:val="both"/>
        <w:rPr>
          <w:rFonts w:cs="Arial"/>
        </w:rPr>
      </w:pPr>
    </w:p>
    <w:p w14:paraId="1CF4EABF" w14:textId="77777777" w:rsidR="00366EAB" w:rsidRPr="00A53F06" w:rsidRDefault="00366EAB" w:rsidP="00366EAB">
      <w:pPr>
        <w:pStyle w:val="Titolo1"/>
      </w:pPr>
      <w:bookmarkStart w:id="7" w:name="_ESAME_DELLA_PROPOSTA_2"/>
      <w:bookmarkEnd w:id="7"/>
      <w:r w:rsidRPr="00A53F06">
        <w:t>ESAME DELLA PROPOSTA DI LEGGE ALLE CAMERE AI SENSI DELL’ARTICOLO 121 DELLA COSTITUZIONE “MODIFICHE AL CODICE PENALE, AL CODICE DI PROCEDURA PENALE E ALLA LEGGE 21 APRILE 2011, N. 62 IN MATERIA DI TUTELA DEL RAPPORTO TRA DETENUTE MADRI E FIGLI MINORI” REG. GEN. 295</w:t>
      </w:r>
      <w:r>
        <w:t>.</w:t>
      </w:r>
    </w:p>
    <w:p w14:paraId="7ADE50F7" w14:textId="77777777" w:rsidR="00366EAB" w:rsidRPr="00A53F06" w:rsidRDefault="00366EAB" w:rsidP="00366EAB">
      <w:pPr>
        <w:jc w:val="both"/>
        <w:rPr>
          <w:rFonts w:cs="Arial"/>
        </w:rPr>
      </w:pPr>
    </w:p>
    <w:p w14:paraId="3DD4FAAF" w14:textId="77777777" w:rsidR="00366EAB" w:rsidRDefault="00366EAB" w:rsidP="00366EAB">
      <w:pPr>
        <w:jc w:val="both"/>
        <w:rPr>
          <w:rFonts w:cs="Arial"/>
        </w:rPr>
      </w:pPr>
      <w:r w:rsidRPr="00A53F06">
        <w:rPr>
          <w:rFonts w:cs="Arial"/>
        </w:rPr>
        <w:t>Passiamo al settimo punto all’ordine del giorno: Esame della proposta di legge alle Camere ai sensi dell’articolo 121 della Costituzione “Modifiche al Codice penale, al Codice di procedura penale e alla legge 21 aprile 2011, n. 62 in materia di tutela del rapporto tra detenute madri e figli minori” Reg. Gen. 295</w:t>
      </w:r>
      <w:r>
        <w:rPr>
          <w:rFonts w:cs="Arial"/>
        </w:rPr>
        <w:t>.</w:t>
      </w:r>
    </w:p>
    <w:p w14:paraId="2EA1D53B" w14:textId="4026036F" w:rsidR="00366EAB" w:rsidRDefault="00366EAB" w:rsidP="00366EAB">
      <w:pPr>
        <w:jc w:val="both"/>
        <w:rPr>
          <w:rFonts w:cs="Arial"/>
        </w:rPr>
      </w:pPr>
      <w:r>
        <w:rPr>
          <w:rFonts w:cs="Arial"/>
        </w:rPr>
        <w:t xml:space="preserve">La I Commissione Permanente, riunitasi nella </w:t>
      </w:r>
      <w:r w:rsidR="00DE3010">
        <w:rPr>
          <w:rFonts w:cs="Arial"/>
        </w:rPr>
        <w:t>seduta</w:t>
      </w:r>
      <w:r>
        <w:rPr>
          <w:rFonts w:cs="Arial"/>
        </w:rPr>
        <w:t xml:space="preserve"> del primo giugno 2023, ha esaminato il provvedimento e all’unanimità ha deciso di riferire favorevolmente all’Aula.</w:t>
      </w:r>
    </w:p>
    <w:p w14:paraId="117E011E" w14:textId="77777777" w:rsidR="00366EAB" w:rsidRDefault="00366EAB" w:rsidP="00366EAB">
      <w:pPr>
        <w:jc w:val="both"/>
        <w:rPr>
          <w:rFonts w:cs="Arial"/>
        </w:rPr>
      </w:pPr>
      <w:r>
        <w:rPr>
          <w:rFonts w:cs="Arial"/>
        </w:rPr>
        <w:t>Comunico che la II Commissione Permanente ha dato il parere favorevole.</w:t>
      </w:r>
    </w:p>
    <w:p w14:paraId="29FD96B8" w14:textId="77777777" w:rsidR="00366EAB" w:rsidRDefault="00366EAB" w:rsidP="00366EAB">
      <w:pPr>
        <w:jc w:val="both"/>
        <w:rPr>
          <w:rFonts w:cs="Arial"/>
        </w:rPr>
      </w:pPr>
      <w:r>
        <w:rPr>
          <w:rFonts w:cs="Arial"/>
        </w:rPr>
        <w:t>Relatore in Aula è stato designato il Presidente della I Commissione Giuseppe Sommese. Prego Sommese.</w:t>
      </w:r>
    </w:p>
    <w:p w14:paraId="008BDAE1" w14:textId="77777777" w:rsidR="00366EAB" w:rsidRPr="00A53F06" w:rsidRDefault="00366EAB" w:rsidP="00366EAB">
      <w:pPr>
        <w:jc w:val="both"/>
        <w:rPr>
          <w:rFonts w:cs="Arial"/>
          <w:b/>
          <w:bCs/>
        </w:rPr>
      </w:pPr>
    </w:p>
    <w:p w14:paraId="10588889" w14:textId="77777777" w:rsidR="00366EAB" w:rsidRPr="00A53F06" w:rsidRDefault="00366EAB" w:rsidP="00366EAB">
      <w:pPr>
        <w:jc w:val="both"/>
        <w:rPr>
          <w:rFonts w:cs="Arial"/>
        </w:rPr>
      </w:pPr>
      <w:r w:rsidRPr="00A53F06">
        <w:rPr>
          <w:rFonts w:cs="Arial"/>
          <w:b/>
          <w:bCs/>
        </w:rPr>
        <w:t>SOMMESE (Azione-Centro Democratico-Demos-Europa Verde)</w:t>
      </w:r>
      <w:r>
        <w:rPr>
          <w:rFonts w:cs="Arial"/>
          <w:b/>
          <w:bCs/>
        </w:rPr>
        <w:t xml:space="preserve">. </w:t>
      </w:r>
      <w:r w:rsidRPr="00A53F06">
        <w:rPr>
          <w:rFonts w:cs="Arial"/>
        </w:rPr>
        <w:t>Grazie Presidente.</w:t>
      </w:r>
    </w:p>
    <w:p w14:paraId="2F7ABC59" w14:textId="77777777" w:rsidR="00366EAB" w:rsidRPr="00A53F06" w:rsidRDefault="00366EAB" w:rsidP="00366EAB">
      <w:pPr>
        <w:jc w:val="both"/>
        <w:rPr>
          <w:rFonts w:cs="Arial"/>
        </w:rPr>
      </w:pPr>
      <w:r w:rsidRPr="00A53F06">
        <w:rPr>
          <w:rFonts w:cs="Arial"/>
        </w:rPr>
        <w:t>La proposta di legge s’ispira al principio secondo cui i bambini giammai devono varcare le soglie di un carcere, è evidente infatti che un’esperienza simile può seriamente compromettere lo sviluppo psicofisico di un bambino in contrasto con i fondamentali principi costituzionali di tutela della salute e di protezione della maternità e dell’infanzia.</w:t>
      </w:r>
    </w:p>
    <w:p w14:paraId="129879BD" w14:textId="77777777" w:rsidR="00366EAB" w:rsidRDefault="00366EAB" w:rsidP="00366EAB">
      <w:pPr>
        <w:jc w:val="both"/>
        <w:rPr>
          <w:rFonts w:cs="Arial"/>
        </w:rPr>
      </w:pPr>
      <w:r>
        <w:rPr>
          <w:rFonts w:cs="Arial"/>
        </w:rPr>
        <w:t>Sul piano prettamente tecnico formale, trattasi di una proposta di legge alle Camere, è giusto precisarlo, ai sensi dell’articolo 121 della Costituzione che, infatti, al secondo comma recita testualmente: che il Consiglio regionale può fare proposta di legge alle Camere, inoltre anche lo Statuto della Regione Campania, all’articolo 26, statuisce che il Consiglio può presentare proposta di legge anche costituzionale alle Camere del Parlamento Nazionale.</w:t>
      </w:r>
    </w:p>
    <w:p w14:paraId="7E8309DB" w14:textId="2BA8BCF3" w:rsidR="00366EAB" w:rsidRDefault="00366EAB" w:rsidP="00366EAB">
      <w:pPr>
        <w:jc w:val="both"/>
        <w:rPr>
          <w:rFonts w:cs="Arial"/>
        </w:rPr>
      </w:pPr>
      <w:r>
        <w:rPr>
          <w:rFonts w:cs="Arial"/>
        </w:rPr>
        <w:t xml:space="preserve">Andando nel merito l’articolo 1 prevede specifiche modifiche al Codice di Procedura Penale dirette ad eliminare la custodia cautelare in carcere nella donna incinta </w:t>
      </w:r>
      <w:r w:rsidR="00996F42">
        <w:rPr>
          <w:rFonts w:cs="Arial"/>
        </w:rPr>
        <w:t>o</w:t>
      </w:r>
      <w:r>
        <w:rPr>
          <w:rFonts w:cs="Arial"/>
        </w:rPr>
        <w:t xml:space="preserve"> madre di prole di età inferiore ai 6 anni, con lei convivente, oppure, in casi eccezionali del padre, qualora la madre sia deceduta o impossibilitata ad assistere i propri figli.</w:t>
      </w:r>
    </w:p>
    <w:p w14:paraId="041E15FA" w14:textId="77F13995" w:rsidR="00366EAB" w:rsidRDefault="00366EAB" w:rsidP="00366EAB">
      <w:pPr>
        <w:jc w:val="both"/>
        <w:rPr>
          <w:rFonts w:cs="Arial"/>
        </w:rPr>
      </w:pPr>
      <w:r>
        <w:rPr>
          <w:rFonts w:cs="Arial"/>
        </w:rPr>
        <w:lastRenderedPageBreak/>
        <w:t xml:space="preserve">La misura di riferimento per l’applicazione della custodia cautelare nei confronti di donne con figli minori di 6 anni diventa, quindi, la </w:t>
      </w:r>
      <w:r w:rsidR="00DE3010">
        <w:rPr>
          <w:rFonts w:cs="Arial"/>
        </w:rPr>
        <w:t>casa-famiglia</w:t>
      </w:r>
      <w:r>
        <w:rPr>
          <w:rFonts w:cs="Arial"/>
        </w:rPr>
        <w:t xml:space="preserve"> protetta.</w:t>
      </w:r>
    </w:p>
    <w:p w14:paraId="113DD9FC" w14:textId="77777777" w:rsidR="00366EAB" w:rsidRDefault="00366EAB" w:rsidP="00366EAB">
      <w:pPr>
        <w:jc w:val="both"/>
        <w:rPr>
          <w:rFonts w:cs="Arial"/>
        </w:rPr>
      </w:pPr>
      <w:r>
        <w:rPr>
          <w:rFonts w:cs="Arial"/>
        </w:rPr>
        <w:t>Solo in ipotesi residuali, cioè, qualora le esigenze di cautela siano ritenute di eccezionale rilevanza, il giudice può disporre la custodia cautelare negli ICAM (Istituti a Custodia Attenuata per le Detenute Madri) i quali, rispetto alle case famiglie protette conservano una connotazione tipicamente detentiva e possono, quindi, avere maggiore impatto sul processo di crescita dei bambini dal punto di vista psicologico.</w:t>
      </w:r>
    </w:p>
    <w:p w14:paraId="0CE05AF0" w14:textId="00A26B0A" w:rsidR="00366EAB" w:rsidRDefault="00366EAB" w:rsidP="00366EAB">
      <w:pPr>
        <w:jc w:val="both"/>
        <w:rPr>
          <w:rFonts w:cs="Arial"/>
        </w:rPr>
      </w:pPr>
      <w:r>
        <w:rPr>
          <w:rFonts w:cs="Arial"/>
        </w:rPr>
        <w:t xml:space="preserve">L’articolo 2, invece, prevede modifiche al </w:t>
      </w:r>
      <w:r w:rsidR="00DE3010">
        <w:rPr>
          <w:rFonts w:cs="Arial"/>
        </w:rPr>
        <w:t>Codice penale</w:t>
      </w:r>
      <w:r>
        <w:rPr>
          <w:rFonts w:cs="Arial"/>
        </w:rPr>
        <w:t>, innalzando a 3 anni la soglia dell’età minore al di sotto della quale è stabilita l’incompatibilità assoluta con il regime detentivo per la madre.</w:t>
      </w:r>
    </w:p>
    <w:p w14:paraId="160D5A1E" w14:textId="77777777" w:rsidR="00366EAB" w:rsidRDefault="00366EAB" w:rsidP="00366EAB">
      <w:pPr>
        <w:jc w:val="both"/>
        <w:rPr>
          <w:rFonts w:cs="Arial"/>
        </w:rPr>
      </w:pPr>
      <w:r>
        <w:rPr>
          <w:rFonts w:cs="Arial"/>
        </w:rPr>
        <w:t>Ricordo che il limite contemplato dalla norma attualmente in vigore, invece, è di un anno.</w:t>
      </w:r>
    </w:p>
    <w:p w14:paraId="1946FBD4" w14:textId="49368380" w:rsidR="00366EAB" w:rsidRDefault="00366EAB" w:rsidP="00366EAB">
      <w:pPr>
        <w:jc w:val="both"/>
        <w:rPr>
          <w:rFonts w:cs="Arial"/>
        </w:rPr>
      </w:pPr>
      <w:r>
        <w:rPr>
          <w:rFonts w:cs="Arial"/>
        </w:rPr>
        <w:t xml:space="preserve">Inoltre, la disposizione modifica l’articolo 147 del </w:t>
      </w:r>
      <w:r w:rsidR="00DE3010">
        <w:rPr>
          <w:rFonts w:cs="Arial"/>
        </w:rPr>
        <w:t>Codice penale</w:t>
      </w:r>
      <w:r>
        <w:rPr>
          <w:rFonts w:cs="Arial"/>
        </w:rPr>
        <w:t xml:space="preserve"> che disciplina il differimento facoltativo della pena.</w:t>
      </w:r>
    </w:p>
    <w:p w14:paraId="5337C011" w14:textId="77777777" w:rsidR="00366EAB" w:rsidRDefault="00366EAB" w:rsidP="00366EAB">
      <w:pPr>
        <w:jc w:val="both"/>
        <w:rPr>
          <w:rFonts w:cs="Arial"/>
        </w:rPr>
      </w:pPr>
      <w:r>
        <w:rPr>
          <w:rFonts w:cs="Arial"/>
        </w:rPr>
        <w:t>A tal riguardo, la fascia di età in relazione alla quale il giudice ha la facoltà di disporre il rinvio della pena, viene innalzata da 3 a 6 anni.</w:t>
      </w:r>
    </w:p>
    <w:p w14:paraId="1CD03407" w14:textId="2CB03274" w:rsidR="00366EAB" w:rsidRDefault="00366EAB" w:rsidP="00366EAB">
      <w:pPr>
        <w:jc w:val="both"/>
        <w:rPr>
          <w:rFonts w:cs="Arial"/>
        </w:rPr>
      </w:pPr>
      <w:r>
        <w:rPr>
          <w:rFonts w:cs="Arial"/>
        </w:rPr>
        <w:t xml:space="preserve">In ogni caso il Tribunale di Sorveglianza, qualora rilevi la sussistenza di un concreto pericolo di commissione di delitti, ha la possibilità di disporre che il differimento della pena possa essere attuato nelle forme di custodia presso l’ICAM oppure presso una </w:t>
      </w:r>
      <w:r w:rsidR="00DE3010">
        <w:rPr>
          <w:rFonts w:cs="Arial"/>
        </w:rPr>
        <w:t>casa-famiglia</w:t>
      </w:r>
      <w:r>
        <w:rPr>
          <w:rFonts w:cs="Arial"/>
        </w:rPr>
        <w:t xml:space="preserve"> protetta, a seconda dell’intensità di reato commesso e dalla pericolosità sociale della madre condannata.</w:t>
      </w:r>
    </w:p>
    <w:p w14:paraId="7A68C0F0" w14:textId="77777777" w:rsidR="00366EAB" w:rsidRDefault="00366EAB" w:rsidP="00366EAB">
      <w:pPr>
        <w:jc w:val="both"/>
        <w:rPr>
          <w:rFonts w:cs="Arial"/>
        </w:rPr>
      </w:pPr>
      <w:r>
        <w:rPr>
          <w:rFonts w:cs="Arial"/>
        </w:rPr>
        <w:t>Di fatto viene riproposto il medesimo sistema contemplato dall’articolo 1 della proposta di legge oggetto di esame.</w:t>
      </w:r>
    </w:p>
    <w:p w14:paraId="1FBEB392" w14:textId="77777777" w:rsidR="00366EAB" w:rsidRDefault="00366EAB" w:rsidP="00366EAB">
      <w:pPr>
        <w:jc w:val="both"/>
        <w:rPr>
          <w:rFonts w:cs="Arial"/>
        </w:rPr>
      </w:pPr>
      <w:r>
        <w:rPr>
          <w:rFonts w:cs="Arial"/>
        </w:rPr>
        <w:t>L’obiettivo è quindi quello di contemperare le esigenze di salvaguardia dei diritti dei minori con le esigenze cautelari e di tutela della sicurezza della collettività e dell’ordine pubblico.</w:t>
      </w:r>
    </w:p>
    <w:p w14:paraId="71FBAF98" w14:textId="77777777" w:rsidR="00366EAB" w:rsidRDefault="00366EAB" w:rsidP="00366EAB">
      <w:pPr>
        <w:jc w:val="both"/>
        <w:rPr>
          <w:rFonts w:cs="Arial"/>
        </w:rPr>
      </w:pPr>
      <w:r>
        <w:rPr>
          <w:rFonts w:cs="Arial"/>
        </w:rPr>
        <w:t>L’articolo 3, infine, l’ultimo articolo, interviene sulla legge n. 62/2011. Al primo comma: la norma sancisce l’obbligo per il Ministro della Giustizia di stipulare, con gli Enti Locali convenzioni volte ad individuare le strutture idonee ad essere utilizzate come case famiglia protette, nonché l’obbligo per i Comuni, ove siano presenti case famiglia protette nel territorio di loro competenza, di adottare i necessari interventi, al fine di consentire il reinserimento sociale delle donne, avvalendosi, a tal fine, dei propri servizi sociali, infine, il comma 2 delle disposizioni in argomento stabilisce che gli oneri derivanti dalla realizzazione delle case famiglia protette si provvede a valere sulla disponibilità della Cassa che, infatti, tra i suoi scopi istituzionali individuati dalla legge istitutiva ha anche quello di finanziare progetti di edilizia penitenziaria finalizzati al miglioramento delle condizioni carcerarie. Grazie.</w:t>
      </w:r>
    </w:p>
    <w:p w14:paraId="5F8C45F7" w14:textId="77777777" w:rsidR="00366EAB" w:rsidRDefault="00366EAB" w:rsidP="00366EAB">
      <w:pPr>
        <w:jc w:val="both"/>
        <w:rPr>
          <w:rFonts w:cs="Arial"/>
        </w:rPr>
      </w:pPr>
    </w:p>
    <w:p w14:paraId="2364F65D" w14:textId="58725367" w:rsidR="00366EAB" w:rsidRDefault="00366EAB" w:rsidP="00366EAB">
      <w:pPr>
        <w:jc w:val="both"/>
        <w:rPr>
          <w:rFonts w:cs="Arial"/>
        </w:rPr>
      </w:pPr>
      <w:r w:rsidRPr="00A53F06">
        <w:rPr>
          <w:rFonts w:cs="Arial"/>
          <w:b/>
          <w:bCs/>
        </w:rPr>
        <w:t>PRESIDENTE.</w:t>
      </w:r>
      <w:r>
        <w:rPr>
          <w:rFonts w:cs="Arial"/>
        </w:rPr>
        <w:t xml:space="preserve"> Grazie </w:t>
      </w:r>
      <w:r w:rsidR="00DE0F37">
        <w:rPr>
          <w:rFonts w:cs="Arial"/>
        </w:rPr>
        <w:t>Consiglier</w:t>
      </w:r>
      <w:r>
        <w:rPr>
          <w:rFonts w:cs="Arial"/>
        </w:rPr>
        <w:t xml:space="preserve">e Sommese. Non c’è nessuno che si è iscritto a parlare su quest’argomento che ritengo sia un argomento di grande civiltà che sottoponiamo al Parlamento Nazionale, tra l’altro </w:t>
      </w:r>
      <w:r w:rsidR="0077770A">
        <w:rPr>
          <w:rFonts w:cs="Arial"/>
        </w:rPr>
        <w:t xml:space="preserve">una </w:t>
      </w:r>
      <w:r>
        <w:rPr>
          <w:rFonts w:cs="Arial"/>
        </w:rPr>
        <w:t xml:space="preserve">proposta di questo tipo già aveva avuto luce nella passata </w:t>
      </w:r>
      <w:r w:rsidR="0077770A">
        <w:rPr>
          <w:rFonts w:cs="Arial"/>
        </w:rPr>
        <w:t>l</w:t>
      </w:r>
      <w:r>
        <w:rPr>
          <w:rFonts w:cs="Arial"/>
        </w:rPr>
        <w:t xml:space="preserve">egislatura però con l’intervenuta interruzione della stessa non è andata avanti. Ci auguriamo che con questa nostra richiesta si associno altri Consigli regionali in modo da vincolare il Parlamento nazionale ad una legge che è legge </w:t>
      </w:r>
      <w:r w:rsidR="0077770A">
        <w:rPr>
          <w:rFonts w:cs="Arial"/>
        </w:rPr>
        <w:t xml:space="preserve">di </w:t>
      </w:r>
      <w:r>
        <w:rPr>
          <w:rFonts w:cs="Arial"/>
        </w:rPr>
        <w:t>civiltà.</w:t>
      </w:r>
    </w:p>
    <w:p w14:paraId="734C1B42" w14:textId="77777777" w:rsidR="00366EAB" w:rsidRDefault="00366EAB" w:rsidP="00366EAB">
      <w:pPr>
        <w:jc w:val="both"/>
        <w:rPr>
          <w:rFonts w:cs="Arial"/>
        </w:rPr>
      </w:pPr>
      <w:r>
        <w:rPr>
          <w:rFonts w:cs="Arial"/>
        </w:rPr>
        <w:t xml:space="preserve">Passerei alla votazione sull’articolato. </w:t>
      </w:r>
    </w:p>
    <w:p w14:paraId="49BEAC23" w14:textId="77777777" w:rsidR="00366EAB" w:rsidRDefault="00366EAB" w:rsidP="00366EAB">
      <w:pPr>
        <w:jc w:val="both"/>
        <w:rPr>
          <w:rFonts w:cs="Arial"/>
        </w:rPr>
      </w:pPr>
      <w:r>
        <w:rPr>
          <w:rFonts w:cs="Arial"/>
        </w:rPr>
        <w:t xml:space="preserve">Articolo 1. Chi è favorevole? Chi è contrario? Chi si astiene? </w:t>
      </w:r>
    </w:p>
    <w:p w14:paraId="32DE899E" w14:textId="77777777" w:rsidR="00366EAB" w:rsidRDefault="00366EAB" w:rsidP="00366EAB">
      <w:pPr>
        <w:jc w:val="both"/>
        <w:rPr>
          <w:rFonts w:cs="Arial"/>
        </w:rPr>
      </w:pPr>
    </w:p>
    <w:p w14:paraId="1E523024" w14:textId="77777777" w:rsidR="00366EAB" w:rsidRPr="00650044" w:rsidRDefault="00366EAB" w:rsidP="00366EAB">
      <w:pPr>
        <w:jc w:val="both"/>
        <w:rPr>
          <w:rFonts w:cs="Arial"/>
          <w:b/>
          <w:bCs/>
        </w:rPr>
      </w:pPr>
      <w:r w:rsidRPr="00650044">
        <w:rPr>
          <w:rFonts w:cs="Arial"/>
          <w:b/>
          <w:bCs/>
        </w:rPr>
        <w:t>Il Consiglio approva.</w:t>
      </w:r>
    </w:p>
    <w:p w14:paraId="03F357E8" w14:textId="77777777" w:rsidR="00366EAB" w:rsidRDefault="00366EAB" w:rsidP="00366EAB">
      <w:pPr>
        <w:jc w:val="both"/>
        <w:rPr>
          <w:rFonts w:cs="Arial"/>
          <w:b/>
          <w:bCs/>
        </w:rPr>
      </w:pPr>
    </w:p>
    <w:p w14:paraId="701954C4" w14:textId="694E828D" w:rsidR="00366EAB" w:rsidRDefault="00366EAB" w:rsidP="00366EAB">
      <w:pPr>
        <w:jc w:val="both"/>
        <w:rPr>
          <w:rFonts w:cs="Arial"/>
        </w:rPr>
      </w:pPr>
      <w:r w:rsidRPr="00A53F06">
        <w:rPr>
          <w:rFonts w:cs="Arial"/>
          <w:b/>
          <w:bCs/>
        </w:rPr>
        <w:t>PRESIDENTE.</w:t>
      </w:r>
      <w:r>
        <w:rPr>
          <w:rFonts w:cs="Arial"/>
          <w:b/>
          <w:bCs/>
        </w:rPr>
        <w:t xml:space="preserve"> </w:t>
      </w:r>
      <w:r>
        <w:rPr>
          <w:rFonts w:cs="Arial"/>
        </w:rPr>
        <w:t xml:space="preserve">Articolo 2. Chi è favorevole? Chi è contrario? Chi si astiene? </w:t>
      </w:r>
    </w:p>
    <w:p w14:paraId="16D5E4C2" w14:textId="77777777" w:rsidR="00366EAB" w:rsidRDefault="00366EAB" w:rsidP="00366EAB">
      <w:pPr>
        <w:jc w:val="both"/>
        <w:rPr>
          <w:rFonts w:cs="Arial"/>
        </w:rPr>
      </w:pPr>
    </w:p>
    <w:p w14:paraId="26B59C34" w14:textId="77777777" w:rsidR="00366EAB" w:rsidRPr="00650044" w:rsidRDefault="00366EAB" w:rsidP="00366EAB">
      <w:pPr>
        <w:jc w:val="both"/>
        <w:rPr>
          <w:rFonts w:cs="Arial"/>
          <w:b/>
          <w:bCs/>
        </w:rPr>
      </w:pPr>
      <w:r w:rsidRPr="00650044">
        <w:rPr>
          <w:rFonts w:cs="Arial"/>
          <w:b/>
          <w:bCs/>
        </w:rPr>
        <w:lastRenderedPageBreak/>
        <w:t>Il Consiglio approva.</w:t>
      </w:r>
    </w:p>
    <w:p w14:paraId="43B130A0" w14:textId="77777777" w:rsidR="00366EAB" w:rsidRDefault="00366EAB" w:rsidP="00366EAB">
      <w:pPr>
        <w:jc w:val="both"/>
        <w:rPr>
          <w:rFonts w:cs="Arial"/>
        </w:rPr>
      </w:pPr>
    </w:p>
    <w:p w14:paraId="5A5FFA2C" w14:textId="7FA3442F" w:rsidR="00366EAB" w:rsidRDefault="00366EAB" w:rsidP="00366EAB">
      <w:pPr>
        <w:jc w:val="both"/>
        <w:rPr>
          <w:rFonts w:cs="Arial"/>
        </w:rPr>
      </w:pPr>
      <w:r w:rsidRPr="00A53F06">
        <w:rPr>
          <w:rFonts w:cs="Arial"/>
          <w:b/>
          <w:bCs/>
        </w:rPr>
        <w:t>PRESIDENTE.</w:t>
      </w:r>
      <w:r>
        <w:rPr>
          <w:rFonts w:cs="Arial"/>
          <w:b/>
          <w:bCs/>
        </w:rPr>
        <w:t xml:space="preserve"> </w:t>
      </w:r>
      <w:r>
        <w:rPr>
          <w:rFonts w:cs="Arial"/>
        </w:rPr>
        <w:t xml:space="preserve">Articolo 3. Chi è favorevole? Chi è contrario? Chi si astiene? </w:t>
      </w:r>
    </w:p>
    <w:p w14:paraId="2F0D4373" w14:textId="77777777" w:rsidR="00366EAB" w:rsidRDefault="00366EAB" w:rsidP="00366EAB">
      <w:pPr>
        <w:jc w:val="both"/>
        <w:rPr>
          <w:rFonts w:cs="Arial"/>
        </w:rPr>
      </w:pPr>
    </w:p>
    <w:p w14:paraId="2AE167F9" w14:textId="77777777" w:rsidR="00366EAB" w:rsidRPr="00650044" w:rsidRDefault="00366EAB" w:rsidP="00366EAB">
      <w:pPr>
        <w:jc w:val="both"/>
        <w:rPr>
          <w:rFonts w:cs="Arial"/>
          <w:b/>
          <w:bCs/>
        </w:rPr>
      </w:pPr>
      <w:r w:rsidRPr="00650044">
        <w:rPr>
          <w:rFonts w:cs="Arial"/>
          <w:b/>
          <w:bCs/>
        </w:rPr>
        <w:t>Il Consiglio approva.</w:t>
      </w:r>
    </w:p>
    <w:p w14:paraId="32CC5D99" w14:textId="77777777" w:rsidR="00366EAB" w:rsidRDefault="00366EAB" w:rsidP="00366EAB">
      <w:pPr>
        <w:jc w:val="both"/>
        <w:rPr>
          <w:rFonts w:cs="Arial"/>
        </w:rPr>
      </w:pPr>
    </w:p>
    <w:p w14:paraId="58D7D5B5" w14:textId="29801C59" w:rsidR="00366EAB" w:rsidRDefault="00366EAB" w:rsidP="00366EAB">
      <w:pPr>
        <w:jc w:val="both"/>
        <w:rPr>
          <w:rFonts w:cs="Arial"/>
        </w:rPr>
      </w:pPr>
      <w:r w:rsidRPr="00A53F06">
        <w:rPr>
          <w:rFonts w:cs="Arial"/>
          <w:b/>
          <w:bCs/>
        </w:rPr>
        <w:t>PRESIDENTE.</w:t>
      </w:r>
      <w:r>
        <w:rPr>
          <w:rFonts w:cs="Arial"/>
          <w:b/>
          <w:bCs/>
        </w:rPr>
        <w:t xml:space="preserve"> </w:t>
      </w:r>
      <w:r>
        <w:rPr>
          <w:rFonts w:cs="Arial"/>
        </w:rPr>
        <w:t>Passiamo adesso alla votazione elettronica. Prego i colleghi di raggiungere l’Aula.</w:t>
      </w:r>
    </w:p>
    <w:p w14:paraId="6CDD64CF" w14:textId="77777777" w:rsidR="00366EAB" w:rsidRDefault="00366EAB" w:rsidP="00366EAB">
      <w:pPr>
        <w:jc w:val="both"/>
        <w:rPr>
          <w:rFonts w:cs="Arial"/>
        </w:rPr>
      </w:pPr>
      <w:r>
        <w:rPr>
          <w:rFonts w:cs="Arial"/>
        </w:rPr>
        <w:t xml:space="preserve">Dichiaro aperta la votazione. </w:t>
      </w:r>
    </w:p>
    <w:p w14:paraId="20A9CFEC" w14:textId="77777777" w:rsidR="00366EAB" w:rsidRPr="00650044" w:rsidRDefault="00366EAB" w:rsidP="00366EAB">
      <w:pPr>
        <w:jc w:val="both"/>
        <w:rPr>
          <w:rFonts w:cs="Arial"/>
        </w:rPr>
      </w:pPr>
      <w:r w:rsidRPr="00650044">
        <w:rPr>
          <w:rFonts w:cs="Arial"/>
        </w:rPr>
        <w:t>Dichiaro chiusa la votazione.</w:t>
      </w:r>
    </w:p>
    <w:p w14:paraId="2D9A5D8A" w14:textId="77777777" w:rsidR="00366EAB" w:rsidRDefault="00366EAB" w:rsidP="00366EAB">
      <w:pPr>
        <w:jc w:val="both"/>
        <w:rPr>
          <w:rFonts w:cs="Arial"/>
        </w:rPr>
      </w:pPr>
      <w:r>
        <w:rPr>
          <w:rFonts w:cs="Arial"/>
        </w:rPr>
        <w:t xml:space="preserve">Presenti </w:t>
      </w:r>
      <w:r>
        <w:rPr>
          <w:rFonts w:cs="Arial"/>
        </w:rPr>
        <w:tab/>
      </w:r>
      <w:r>
        <w:rPr>
          <w:rFonts w:cs="Arial"/>
        </w:rPr>
        <w:tab/>
        <w:t>36</w:t>
      </w:r>
    </w:p>
    <w:p w14:paraId="16033194" w14:textId="77777777" w:rsidR="00366EAB" w:rsidRDefault="00366EAB" w:rsidP="00366EAB">
      <w:pPr>
        <w:jc w:val="both"/>
        <w:rPr>
          <w:rFonts w:cs="Arial"/>
        </w:rPr>
      </w:pPr>
      <w:r>
        <w:rPr>
          <w:rFonts w:cs="Arial"/>
        </w:rPr>
        <w:t xml:space="preserve">Votanti </w:t>
      </w:r>
      <w:r>
        <w:rPr>
          <w:rFonts w:cs="Arial"/>
        </w:rPr>
        <w:tab/>
      </w:r>
      <w:r>
        <w:rPr>
          <w:rFonts w:cs="Arial"/>
        </w:rPr>
        <w:tab/>
      </w:r>
      <w:r>
        <w:rPr>
          <w:rFonts w:cs="Arial"/>
        </w:rPr>
        <w:tab/>
        <w:t>36</w:t>
      </w:r>
    </w:p>
    <w:p w14:paraId="1391C852" w14:textId="77777777" w:rsidR="00366EAB" w:rsidRDefault="00366EAB" w:rsidP="00366EAB">
      <w:pPr>
        <w:jc w:val="both"/>
        <w:rPr>
          <w:rFonts w:cs="Arial"/>
        </w:rPr>
      </w:pPr>
      <w:r>
        <w:rPr>
          <w:rFonts w:cs="Arial"/>
        </w:rPr>
        <w:t xml:space="preserve">Favorevoli </w:t>
      </w:r>
      <w:r>
        <w:rPr>
          <w:rFonts w:cs="Arial"/>
        </w:rPr>
        <w:tab/>
        <w:t>36</w:t>
      </w:r>
    </w:p>
    <w:p w14:paraId="5ABEA530" w14:textId="77777777" w:rsidR="00366EAB" w:rsidRDefault="00366EAB" w:rsidP="00366EAB">
      <w:pPr>
        <w:jc w:val="both"/>
        <w:rPr>
          <w:rFonts w:cs="Arial"/>
        </w:rPr>
      </w:pPr>
      <w:r>
        <w:rPr>
          <w:rFonts w:cs="Arial"/>
        </w:rPr>
        <w:t xml:space="preserve">Contrari </w:t>
      </w:r>
      <w:r>
        <w:rPr>
          <w:rFonts w:cs="Arial"/>
        </w:rPr>
        <w:tab/>
      </w:r>
      <w:r>
        <w:rPr>
          <w:rFonts w:cs="Arial"/>
        </w:rPr>
        <w:tab/>
        <w:t>00</w:t>
      </w:r>
    </w:p>
    <w:p w14:paraId="5ED41381" w14:textId="77777777" w:rsidR="00366EAB" w:rsidRDefault="00366EAB" w:rsidP="00366EAB">
      <w:pPr>
        <w:jc w:val="both"/>
        <w:rPr>
          <w:rFonts w:cs="Arial"/>
        </w:rPr>
      </w:pPr>
    </w:p>
    <w:p w14:paraId="08FD1961" w14:textId="34F66B03" w:rsidR="00366EAB" w:rsidRDefault="00366EAB" w:rsidP="00366EAB">
      <w:pPr>
        <w:jc w:val="both"/>
        <w:rPr>
          <w:rFonts w:cs="Arial"/>
          <w:b/>
          <w:bCs/>
        </w:rPr>
      </w:pPr>
      <w:r w:rsidRPr="00650044">
        <w:rPr>
          <w:rFonts w:cs="Arial"/>
          <w:b/>
          <w:bCs/>
        </w:rPr>
        <w:t>Il Consiglio approva.</w:t>
      </w:r>
    </w:p>
    <w:p w14:paraId="6C742EB3" w14:textId="77777777" w:rsidR="0077770A" w:rsidRPr="00650044" w:rsidRDefault="0077770A" w:rsidP="00366EAB">
      <w:pPr>
        <w:jc w:val="both"/>
        <w:rPr>
          <w:rFonts w:cs="Arial"/>
          <w:b/>
          <w:bCs/>
        </w:rPr>
      </w:pPr>
    </w:p>
    <w:p w14:paraId="70C345B9" w14:textId="77777777" w:rsidR="00366EAB" w:rsidRPr="00A53F06" w:rsidRDefault="00366EAB" w:rsidP="00366EAB">
      <w:pPr>
        <w:jc w:val="both"/>
        <w:rPr>
          <w:rFonts w:cs="Arial"/>
        </w:rPr>
      </w:pPr>
    </w:p>
    <w:p w14:paraId="0E56BFD9" w14:textId="77777777" w:rsidR="00366EAB" w:rsidRDefault="00366EAB" w:rsidP="00366EAB">
      <w:pPr>
        <w:pStyle w:val="Titolo1"/>
      </w:pPr>
      <w:bookmarkStart w:id="8" w:name="_ESAME_DEL_REGOLAMENTO"/>
      <w:bookmarkEnd w:id="8"/>
      <w:r w:rsidRPr="00650044">
        <w:t>ESAME DEL REGOLAMENTO “ORDINAMENTO AMMINISTRATIVO DEL CONSIGLIO REGIONALE” DELIBERA DELL’UFFICIO DI PRESIDENZA DEL CONSIGLIO REGIONALE N. 137 DEL 28 MARZO 2023. REG. GEN. 292</w:t>
      </w:r>
      <w:r>
        <w:t>.</w:t>
      </w:r>
    </w:p>
    <w:p w14:paraId="310AA234" w14:textId="77777777" w:rsidR="00366EAB" w:rsidRPr="00650044" w:rsidRDefault="00366EAB" w:rsidP="00366EAB">
      <w:pPr>
        <w:jc w:val="center"/>
        <w:rPr>
          <w:rFonts w:cs="Arial"/>
          <w:b/>
          <w:bCs/>
        </w:rPr>
      </w:pPr>
    </w:p>
    <w:p w14:paraId="7FFD6B78" w14:textId="77777777" w:rsidR="00366EAB" w:rsidRDefault="00366EAB" w:rsidP="00366EAB">
      <w:pPr>
        <w:jc w:val="both"/>
        <w:rPr>
          <w:rFonts w:cs="Arial"/>
        </w:rPr>
      </w:pPr>
      <w:r w:rsidRPr="00650044">
        <w:rPr>
          <w:rFonts w:cs="Arial"/>
          <w:b/>
          <w:bCs/>
        </w:rPr>
        <w:t xml:space="preserve">PRESIDENTE. </w:t>
      </w:r>
      <w:r>
        <w:rPr>
          <w:rFonts w:cs="Arial"/>
        </w:rPr>
        <w:t xml:space="preserve">Punto n. 8: </w:t>
      </w:r>
      <w:r w:rsidRPr="00650044">
        <w:rPr>
          <w:rFonts w:cs="Arial"/>
        </w:rPr>
        <w:t>Esame del regolamento “Ordinamento amministrativo del Consiglio regionale” Delibera dell’Ufficio di Presidenza del Consiglio regionale n. 137 del 28 marzo 2023. Reg. Gen. 292</w:t>
      </w:r>
      <w:r>
        <w:rPr>
          <w:rFonts w:cs="Arial"/>
        </w:rPr>
        <w:t>.</w:t>
      </w:r>
    </w:p>
    <w:p w14:paraId="3810DED8" w14:textId="006BA1FE" w:rsidR="00366EAB" w:rsidRDefault="00366EAB" w:rsidP="00366EAB">
      <w:pPr>
        <w:jc w:val="both"/>
        <w:rPr>
          <w:rFonts w:cs="Arial"/>
        </w:rPr>
      </w:pPr>
      <w:r>
        <w:rPr>
          <w:rFonts w:cs="Arial"/>
        </w:rPr>
        <w:t xml:space="preserve">La II Commissione Consiliare Permanente nella </w:t>
      </w:r>
      <w:r w:rsidR="00DE3010">
        <w:rPr>
          <w:rFonts w:cs="Arial"/>
        </w:rPr>
        <w:t>seduta</w:t>
      </w:r>
      <w:r>
        <w:rPr>
          <w:rFonts w:cs="Arial"/>
        </w:rPr>
        <w:t xml:space="preserve"> del 20 giugno 2023 ha espresso all’unanimità parere favorevole insediando la norma finanziaria.</w:t>
      </w:r>
    </w:p>
    <w:p w14:paraId="7A41CEDF" w14:textId="6D03E37E" w:rsidR="00366EAB" w:rsidRPr="00650044" w:rsidRDefault="00366EAB" w:rsidP="00366EAB">
      <w:pPr>
        <w:jc w:val="both"/>
        <w:rPr>
          <w:rFonts w:cs="Arial"/>
        </w:rPr>
      </w:pPr>
      <w:r>
        <w:rPr>
          <w:rFonts w:cs="Arial"/>
        </w:rPr>
        <w:t>Dichiaro aperta la discussione generale. Non leggo nessun</w:t>
      </w:r>
      <w:r w:rsidR="00987926">
        <w:rPr>
          <w:rFonts w:cs="Arial"/>
        </w:rPr>
        <w:t>o</w:t>
      </w:r>
      <w:r>
        <w:rPr>
          <w:rFonts w:cs="Arial"/>
        </w:rPr>
        <w:t xml:space="preserve"> sulla discussione generale. Passiamo, quindi, alla votazione per l’articolato.</w:t>
      </w:r>
    </w:p>
    <w:p w14:paraId="49AA2903" w14:textId="77777777" w:rsidR="00366EAB" w:rsidRDefault="00366EAB" w:rsidP="00366EAB">
      <w:pPr>
        <w:jc w:val="both"/>
        <w:rPr>
          <w:rFonts w:cs="Arial"/>
        </w:rPr>
      </w:pPr>
      <w:r>
        <w:rPr>
          <w:rFonts w:cs="Arial"/>
        </w:rPr>
        <w:t xml:space="preserve">Articolo 1. Chi è favorevole? Chi è contrario? Chi si astiene? </w:t>
      </w:r>
    </w:p>
    <w:p w14:paraId="1FF4366D" w14:textId="77777777" w:rsidR="00366EAB" w:rsidRDefault="00366EAB" w:rsidP="00366EAB">
      <w:pPr>
        <w:jc w:val="both"/>
        <w:rPr>
          <w:rFonts w:cs="Arial"/>
        </w:rPr>
      </w:pPr>
    </w:p>
    <w:p w14:paraId="76D8C15F" w14:textId="77777777" w:rsidR="00366EAB" w:rsidRPr="00650044" w:rsidRDefault="00366EAB" w:rsidP="00366EAB">
      <w:pPr>
        <w:jc w:val="both"/>
        <w:rPr>
          <w:rFonts w:cs="Arial"/>
          <w:b/>
          <w:bCs/>
        </w:rPr>
      </w:pPr>
      <w:r w:rsidRPr="00650044">
        <w:rPr>
          <w:rFonts w:cs="Arial"/>
          <w:b/>
          <w:bCs/>
        </w:rPr>
        <w:t>Il Consiglio approva</w:t>
      </w:r>
      <w:r>
        <w:rPr>
          <w:rFonts w:cs="Arial"/>
          <w:b/>
          <w:bCs/>
        </w:rPr>
        <w:t xml:space="preserve"> a maggioranza con l’astensione del M5S.</w:t>
      </w:r>
    </w:p>
    <w:p w14:paraId="747F482E" w14:textId="77777777" w:rsidR="00366EAB" w:rsidRDefault="00366EAB" w:rsidP="00366EAB">
      <w:pPr>
        <w:jc w:val="both"/>
        <w:rPr>
          <w:rFonts w:cs="Arial"/>
        </w:rPr>
      </w:pPr>
      <w:r>
        <w:rPr>
          <w:rFonts w:cs="Arial"/>
        </w:rPr>
        <w:t xml:space="preserve">      </w:t>
      </w:r>
      <w:r w:rsidRPr="00A53F06">
        <w:rPr>
          <w:rFonts w:cs="Arial"/>
        </w:rPr>
        <w:t xml:space="preserve"> </w:t>
      </w:r>
    </w:p>
    <w:p w14:paraId="5200F17D" w14:textId="77777777" w:rsidR="00366EAB" w:rsidRDefault="00366EAB" w:rsidP="00366EAB">
      <w:pPr>
        <w:jc w:val="both"/>
        <w:rPr>
          <w:rFonts w:cs="Arial"/>
        </w:rPr>
      </w:pPr>
      <w:r w:rsidRPr="00A53F06">
        <w:rPr>
          <w:rFonts w:cs="Arial"/>
          <w:b/>
          <w:bCs/>
        </w:rPr>
        <w:t>PRESIDENTE.</w:t>
      </w:r>
      <w:r>
        <w:rPr>
          <w:rFonts w:cs="Arial"/>
          <w:b/>
          <w:bCs/>
        </w:rPr>
        <w:t xml:space="preserve"> </w:t>
      </w:r>
      <w:r>
        <w:rPr>
          <w:rFonts w:cs="Arial"/>
        </w:rPr>
        <w:t xml:space="preserve">Articolo 2. Chi è favorevole? Chi è contrario? Chi si astiene? </w:t>
      </w:r>
    </w:p>
    <w:p w14:paraId="093D2E17" w14:textId="77777777" w:rsidR="00366EAB" w:rsidRDefault="00366EAB" w:rsidP="00366EAB">
      <w:pPr>
        <w:jc w:val="both"/>
        <w:rPr>
          <w:rFonts w:cs="Arial"/>
        </w:rPr>
      </w:pPr>
    </w:p>
    <w:p w14:paraId="0B1DEE7E" w14:textId="77777777" w:rsidR="00366EAB" w:rsidRPr="00650044" w:rsidRDefault="00366EAB" w:rsidP="00366EAB">
      <w:pPr>
        <w:jc w:val="both"/>
        <w:rPr>
          <w:rFonts w:cs="Arial"/>
          <w:b/>
          <w:bCs/>
        </w:rPr>
      </w:pPr>
      <w:r w:rsidRPr="00650044">
        <w:rPr>
          <w:rFonts w:cs="Arial"/>
          <w:b/>
          <w:bCs/>
        </w:rPr>
        <w:t>Il Consiglio approva</w:t>
      </w:r>
      <w:r>
        <w:rPr>
          <w:rFonts w:cs="Arial"/>
          <w:b/>
          <w:bCs/>
        </w:rPr>
        <w:t xml:space="preserve"> a maggioranza con l’astensione del M5S.</w:t>
      </w:r>
    </w:p>
    <w:p w14:paraId="16530BDA" w14:textId="77777777" w:rsidR="00366EAB" w:rsidRDefault="00366EAB" w:rsidP="00366EAB">
      <w:pPr>
        <w:jc w:val="both"/>
        <w:rPr>
          <w:rFonts w:cs="Arial"/>
        </w:rPr>
      </w:pPr>
      <w:r>
        <w:rPr>
          <w:rFonts w:cs="Arial"/>
        </w:rPr>
        <w:t xml:space="preserve">      </w:t>
      </w:r>
      <w:r w:rsidRPr="00A53F06">
        <w:rPr>
          <w:rFonts w:cs="Arial"/>
        </w:rPr>
        <w:t xml:space="preserve"> </w:t>
      </w:r>
    </w:p>
    <w:p w14:paraId="0AFA66E4" w14:textId="77777777" w:rsidR="00366EAB" w:rsidRDefault="00366EAB" w:rsidP="00366EAB">
      <w:pPr>
        <w:jc w:val="both"/>
        <w:rPr>
          <w:rFonts w:cs="Arial"/>
        </w:rPr>
      </w:pPr>
      <w:r w:rsidRPr="00A53F06">
        <w:rPr>
          <w:rFonts w:cs="Arial"/>
          <w:b/>
          <w:bCs/>
        </w:rPr>
        <w:t>PRESIDENTE.</w:t>
      </w:r>
      <w:r>
        <w:rPr>
          <w:rFonts w:cs="Arial"/>
          <w:b/>
          <w:bCs/>
        </w:rPr>
        <w:t xml:space="preserve"> </w:t>
      </w:r>
      <w:r>
        <w:rPr>
          <w:rFonts w:cs="Arial"/>
        </w:rPr>
        <w:t xml:space="preserve">Articolo 3. Chi è favorevole? Chi è contrario? Chi si astiene? </w:t>
      </w:r>
    </w:p>
    <w:p w14:paraId="4349F140" w14:textId="77777777" w:rsidR="00366EAB" w:rsidRDefault="00366EAB" w:rsidP="00366EAB">
      <w:pPr>
        <w:jc w:val="both"/>
        <w:rPr>
          <w:rFonts w:cs="Arial"/>
        </w:rPr>
      </w:pPr>
    </w:p>
    <w:p w14:paraId="06B8F57A" w14:textId="77777777" w:rsidR="00366EAB" w:rsidRPr="00650044" w:rsidRDefault="00366EAB" w:rsidP="00366EAB">
      <w:pPr>
        <w:jc w:val="both"/>
        <w:rPr>
          <w:rFonts w:cs="Arial"/>
          <w:b/>
          <w:bCs/>
        </w:rPr>
      </w:pPr>
      <w:r w:rsidRPr="00650044">
        <w:rPr>
          <w:rFonts w:cs="Arial"/>
          <w:b/>
          <w:bCs/>
        </w:rPr>
        <w:t>Il Consiglio approva</w:t>
      </w:r>
      <w:r>
        <w:rPr>
          <w:rFonts w:cs="Arial"/>
          <w:b/>
          <w:bCs/>
        </w:rPr>
        <w:t xml:space="preserve"> a maggioranza con l’astensione del M5S.</w:t>
      </w:r>
    </w:p>
    <w:p w14:paraId="00ADF8E7" w14:textId="77777777" w:rsidR="00366EAB" w:rsidRDefault="00366EAB" w:rsidP="00366EAB">
      <w:pPr>
        <w:jc w:val="both"/>
        <w:rPr>
          <w:rFonts w:cs="Arial"/>
        </w:rPr>
      </w:pPr>
      <w:r>
        <w:rPr>
          <w:rFonts w:cs="Arial"/>
        </w:rPr>
        <w:t xml:space="preserve">      </w:t>
      </w:r>
      <w:r w:rsidRPr="00A53F06">
        <w:rPr>
          <w:rFonts w:cs="Arial"/>
        </w:rPr>
        <w:t xml:space="preserve"> </w:t>
      </w:r>
    </w:p>
    <w:p w14:paraId="2D327682" w14:textId="77777777" w:rsidR="00366EAB" w:rsidRDefault="00366EAB" w:rsidP="00366EAB">
      <w:pPr>
        <w:jc w:val="both"/>
        <w:rPr>
          <w:rFonts w:cs="Arial"/>
        </w:rPr>
      </w:pPr>
      <w:r w:rsidRPr="00A53F06">
        <w:rPr>
          <w:rFonts w:cs="Arial"/>
          <w:b/>
          <w:bCs/>
        </w:rPr>
        <w:t>PRESIDENTE.</w:t>
      </w:r>
      <w:r>
        <w:rPr>
          <w:rFonts w:cs="Arial"/>
          <w:b/>
          <w:bCs/>
        </w:rPr>
        <w:t xml:space="preserve"> </w:t>
      </w:r>
      <w:r>
        <w:rPr>
          <w:rFonts w:cs="Arial"/>
        </w:rPr>
        <w:t xml:space="preserve">Articolo 4. Chi è favorevole? Chi è contrario? Chi si astiene? </w:t>
      </w:r>
    </w:p>
    <w:p w14:paraId="03F922BD" w14:textId="77777777" w:rsidR="00366EAB" w:rsidRDefault="00366EAB" w:rsidP="00366EAB">
      <w:pPr>
        <w:jc w:val="both"/>
        <w:rPr>
          <w:rFonts w:cs="Arial"/>
        </w:rPr>
      </w:pPr>
    </w:p>
    <w:p w14:paraId="07B64C8C" w14:textId="77777777" w:rsidR="00366EAB" w:rsidRPr="00650044" w:rsidRDefault="00366EAB" w:rsidP="00366EAB">
      <w:pPr>
        <w:jc w:val="both"/>
        <w:rPr>
          <w:rFonts w:cs="Arial"/>
          <w:b/>
          <w:bCs/>
        </w:rPr>
      </w:pPr>
      <w:r w:rsidRPr="00650044">
        <w:rPr>
          <w:rFonts w:cs="Arial"/>
          <w:b/>
          <w:bCs/>
        </w:rPr>
        <w:t>Il Consiglio approva</w:t>
      </w:r>
      <w:r>
        <w:rPr>
          <w:rFonts w:cs="Arial"/>
          <w:b/>
          <w:bCs/>
        </w:rPr>
        <w:t xml:space="preserve"> a maggioranza con l’astensione del M5S.</w:t>
      </w:r>
    </w:p>
    <w:p w14:paraId="77A34234" w14:textId="77777777" w:rsidR="00366EAB" w:rsidRDefault="00366EAB" w:rsidP="00366EAB">
      <w:pPr>
        <w:jc w:val="both"/>
        <w:rPr>
          <w:rFonts w:cs="Arial"/>
        </w:rPr>
      </w:pPr>
      <w:r>
        <w:rPr>
          <w:rFonts w:cs="Arial"/>
        </w:rPr>
        <w:t xml:space="preserve">      </w:t>
      </w:r>
      <w:r w:rsidRPr="00A53F06">
        <w:rPr>
          <w:rFonts w:cs="Arial"/>
        </w:rPr>
        <w:t xml:space="preserve"> </w:t>
      </w:r>
    </w:p>
    <w:p w14:paraId="4D2FB4F2" w14:textId="77777777" w:rsidR="00366EAB" w:rsidRDefault="00366EAB" w:rsidP="00366EAB">
      <w:pPr>
        <w:jc w:val="both"/>
        <w:rPr>
          <w:rFonts w:cs="Arial"/>
        </w:rPr>
      </w:pPr>
      <w:r w:rsidRPr="00A53F06">
        <w:rPr>
          <w:rFonts w:cs="Arial"/>
          <w:b/>
          <w:bCs/>
        </w:rPr>
        <w:t>PRESIDENTE.</w:t>
      </w:r>
      <w:r>
        <w:rPr>
          <w:rFonts w:cs="Arial"/>
          <w:b/>
          <w:bCs/>
        </w:rPr>
        <w:t xml:space="preserve"> </w:t>
      </w:r>
      <w:r>
        <w:rPr>
          <w:rFonts w:cs="Arial"/>
        </w:rPr>
        <w:t xml:space="preserve">Articolo 5. Chi è favorevole? Chi è contrario? Chi si astiene? </w:t>
      </w:r>
    </w:p>
    <w:p w14:paraId="3A3D874C" w14:textId="77777777" w:rsidR="00366EAB" w:rsidRDefault="00366EAB" w:rsidP="00366EAB">
      <w:pPr>
        <w:jc w:val="both"/>
        <w:rPr>
          <w:rFonts w:cs="Arial"/>
        </w:rPr>
      </w:pPr>
    </w:p>
    <w:p w14:paraId="657C5137" w14:textId="77777777" w:rsidR="00366EAB" w:rsidRPr="00650044" w:rsidRDefault="00366EAB" w:rsidP="00366EAB">
      <w:pPr>
        <w:jc w:val="both"/>
        <w:rPr>
          <w:rFonts w:cs="Arial"/>
          <w:b/>
          <w:bCs/>
        </w:rPr>
      </w:pPr>
      <w:r w:rsidRPr="00650044">
        <w:rPr>
          <w:rFonts w:cs="Arial"/>
          <w:b/>
          <w:bCs/>
        </w:rPr>
        <w:t>Il Consiglio approva</w:t>
      </w:r>
      <w:r>
        <w:rPr>
          <w:rFonts w:cs="Arial"/>
          <w:b/>
          <w:bCs/>
        </w:rPr>
        <w:t xml:space="preserve"> a maggioranza con l’astensione del M5S.</w:t>
      </w:r>
    </w:p>
    <w:p w14:paraId="6D448651" w14:textId="77777777" w:rsidR="00366EAB" w:rsidRDefault="00366EAB" w:rsidP="00366EAB">
      <w:pPr>
        <w:jc w:val="both"/>
        <w:rPr>
          <w:rFonts w:cs="Arial"/>
        </w:rPr>
      </w:pPr>
      <w:r>
        <w:rPr>
          <w:rFonts w:cs="Arial"/>
        </w:rPr>
        <w:lastRenderedPageBreak/>
        <w:t xml:space="preserve">      </w:t>
      </w:r>
      <w:r w:rsidRPr="00A53F06">
        <w:rPr>
          <w:rFonts w:cs="Arial"/>
        </w:rPr>
        <w:t xml:space="preserve"> </w:t>
      </w:r>
    </w:p>
    <w:p w14:paraId="78E1BB5F" w14:textId="77777777" w:rsidR="00366EAB" w:rsidRDefault="00366EAB" w:rsidP="00366EAB">
      <w:pPr>
        <w:jc w:val="both"/>
        <w:rPr>
          <w:rFonts w:cs="Arial"/>
        </w:rPr>
      </w:pPr>
      <w:r w:rsidRPr="00A53F06">
        <w:rPr>
          <w:rFonts w:cs="Arial"/>
          <w:b/>
          <w:bCs/>
        </w:rPr>
        <w:t>PRESIDENTE.</w:t>
      </w:r>
      <w:r>
        <w:rPr>
          <w:rFonts w:cs="Arial"/>
          <w:b/>
          <w:bCs/>
        </w:rPr>
        <w:t xml:space="preserve"> </w:t>
      </w:r>
      <w:r>
        <w:rPr>
          <w:rFonts w:cs="Arial"/>
        </w:rPr>
        <w:t xml:space="preserve">Articolo 6. Chi è favorevole? Chi è contrario? Chi si astiene? </w:t>
      </w:r>
    </w:p>
    <w:p w14:paraId="06DE25B9" w14:textId="77777777" w:rsidR="00366EAB" w:rsidRDefault="00366EAB" w:rsidP="00366EAB">
      <w:pPr>
        <w:jc w:val="both"/>
        <w:rPr>
          <w:rFonts w:cs="Arial"/>
        </w:rPr>
      </w:pPr>
    </w:p>
    <w:p w14:paraId="1359E794" w14:textId="77777777" w:rsidR="00366EAB" w:rsidRPr="00650044" w:rsidRDefault="00366EAB" w:rsidP="00366EAB">
      <w:pPr>
        <w:jc w:val="both"/>
        <w:rPr>
          <w:rFonts w:cs="Arial"/>
          <w:b/>
          <w:bCs/>
        </w:rPr>
      </w:pPr>
      <w:r w:rsidRPr="00650044">
        <w:rPr>
          <w:rFonts w:cs="Arial"/>
          <w:b/>
          <w:bCs/>
        </w:rPr>
        <w:t>Il Consiglio approva</w:t>
      </w:r>
      <w:r>
        <w:rPr>
          <w:rFonts w:cs="Arial"/>
          <w:b/>
          <w:bCs/>
        </w:rPr>
        <w:t xml:space="preserve"> a maggioranza con l’astensione del M5S e della Lega.</w:t>
      </w:r>
    </w:p>
    <w:p w14:paraId="7B15C32C" w14:textId="77777777" w:rsidR="00366EAB" w:rsidRDefault="00366EAB" w:rsidP="00366EAB">
      <w:pPr>
        <w:jc w:val="both"/>
        <w:rPr>
          <w:rFonts w:cs="Arial"/>
        </w:rPr>
      </w:pPr>
      <w:r>
        <w:rPr>
          <w:rFonts w:cs="Arial"/>
        </w:rPr>
        <w:t xml:space="preserve">      </w:t>
      </w:r>
      <w:r w:rsidRPr="00A53F06">
        <w:rPr>
          <w:rFonts w:cs="Arial"/>
        </w:rPr>
        <w:t xml:space="preserve"> </w:t>
      </w:r>
    </w:p>
    <w:p w14:paraId="0CED67D9" w14:textId="77777777" w:rsidR="00366EAB" w:rsidRDefault="00366EAB" w:rsidP="00366EAB">
      <w:pPr>
        <w:jc w:val="both"/>
        <w:rPr>
          <w:rFonts w:cs="Arial"/>
        </w:rPr>
      </w:pPr>
      <w:r w:rsidRPr="00A53F06">
        <w:rPr>
          <w:rFonts w:cs="Arial"/>
          <w:b/>
          <w:bCs/>
        </w:rPr>
        <w:t>PRESIDENTE.</w:t>
      </w:r>
      <w:r>
        <w:rPr>
          <w:rFonts w:cs="Arial"/>
          <w:b/>
          <w:bCs/>
        </w:rPr>
        <w:t xml:space="preserve"> </w:t>
      </w:r>
      <w:r>
        <w:rPr>
          <w:rFonts w:cs="Arial"/>
        </w:rPr>
        <w:t xml:space="preserve">Articolo 7. Chi è favorevole? Chi è contrario? Chi si astiene? </w:t>
      </w:r>
    </w:p>
    <w:p w14:paraId="0AB5A2DD" w14:textId="77777777" w:rsidR="00366EAB" w:rsidRDefault="00366EAB" w:rsidP="00366EAB">
      <w:pPr>
        <w:jc w:val="both"/>
        <w:rPr>
          <w:rFonts w:cs="Arial"/>
        </w:rPr>
      </w:pPr>
    </w:p>
    <w:p w14:paraId="7535A025" w14:textId="77777777" w:rsidR="00366EAB" w:rsidRPr="00650044" w:rsidRDefault="00366EAB" w:rsidP="00366EAB">
      <w:pPr>
        <w:jc w:val="both"/>
        <w:rPr>
          <w:rFonts w:cs="Arial"/>
          <w:b/>
          <w:bCs/>
        </w:rPr>
      </w:pPr>
      <w:r w:rsidRPr="00650044">
        <w:rPr>
          <w:rFonts w:cs="Arial"/>
          <w:b/>
          <w:bCs/>
        </w:rPr>
        <w:t>Il Consiglio approva</w:t>
      </w:r>
      <w:r>
        <w:rPr>
          <w:rFonts w:cs="Arial"/>
          <w:b/>
          <w:bCs/>
        </w:rPr>
        <w:t xml:space="preserve"> a maggioranza con l’astensione del M5S e della Lega.</w:t>
      </w:r>
    </w:p>
    <w:p w14:paraId="254D9D8F" w14:textId="77777777" w:rsidR="00366EAB" w:rsidRDefault="00366EAB" w:rsidP="00366EAB">
      <w:pPr>
        <w:jc w:val="both"/>
        <w:rPr>
          <w:rFonts w:cs="Arial"/>
        </w:rPr>
      </w:pPr>
      <w:r>
        <w:rPr>
          <w:rFonts w:cs="Arial"/>
        </w:rPr>
        <w:t xml:space="preserve">      </w:t>
      </w:r>
      <w:r w:rsidRPr="00A53F06">
        <w:rPr>
          <w:rFonts w:cs="Arial"/>
        </w:rPr>
        <w:t xml:space="preserve"> </w:t>
      </w:r>
    </w:p>
    <w:p w14:paraId="2DA24301" w14:textId="77777777" w:rsidR="00366EAB" w:rsidRDefault="00366EAB" w:rsidP="00366EAB">
      <w:pPr>
        <w:jc w:val="both"/>
        <w:rPr>
          <w:rFonts w:cs="Arial"/>
        </w:rPr>
      </w:pPr>
      <w:r w:rsidRPr="00A53F06">
        <w:rPr>
          <w:rFonts w:cs="Arial"/>
          <w:b/>
          <w:bCs/>
        </w:rPr>
        <w:t>PRESIDENTE.</w:t>
      </w:r>
      <w:r>
        <w:rPr>
          <w:rFonts w:cs="Arial"/>
          <w:b/>
          <w:bCs/>
        </w:rPr>
        <w:t xml:space="preserve"> </w:t>
      </w:r>
      <w:r>
        <w:rPr>
          <w:rFonts w:cs="Arial"/>
        </w:rPr>
        <w:t xml:space="preserve">Articolo 8. Chi è favorevole? Chi è contrario? Chi si astiene? </w:t>
      </w:r>
    </w:p>
    <w:p w14:paraId="44F13EDA" w14:textId="77777777" w:rsidR="00366EAB" w:rsidRDefault="00366EAB" w:rsidP="00366EAB">
      <w:pPr>
        <w:jc w:val="both"/>
        <w:rPr>
          <w:rFonts w:cs="Arial"/>
        </w:rPr>
      </w:pPr>
    </w:p>
    <w:p w14:paraId="76050197" w14:textId="77777777" w:rsidR="00366EAB" w:rsidRPr="00650044" w:rsidRDefault="00366EAB" w:rsidP="00366EAB">
      <w:pPr>
        <w:jc w:val="both"/>
        <w:rPr>
          <w:rFonts w:cs="Arial"/>
          <w:b/>
          <w:bCs/>
        </w:rPr>
      </w:pPr>
      <w:r w:rsidRPr="00650044">
        <w:rPr>
          <w:rFonts w:cs="Arial"/>
          <w:b/>
          <w:bCs/>
        </w:rPr>
        <w:t>Il Consiglio approva</w:t>
      </w:r>
      <w:r>
        <w:rPr>
          <w:rFonts w:cs="Arial"/>
          <w:b/>
          <w:bCs/>
        </w:rPr>
        <w:t xml:space="preserve"> a maggioranza con l’astensione del M5S e della Lega.</w:t>
      </w:r>
    </w:p>
    <w:p w14:paraId="391AFA3D" w14:textId="77777777" w:rsidR="00366EAB" w:rsidRDefault="00366EAB" w:rsidP="00366EAB">
      <w:pPr>
        <w:jc w:val="both"/>
        <w:rPr>
          <w:rFonts w:cs="Arial"/>
        </w:rPr>
      </w:pPr>
      <w:r>
        <w:rPr>
          <w:rFonts w:cs="Arial"/>
        </w:rPr>
        <w:t xml:space="preserve">      </w:t>
      </w:r>
      <w:r w:rsidRPr="00A53F06">
        <w:rPr>
          <w:rFonts w:cs="Arial"/>
        </w:rPr>
        <w:t xml:space="preserve"> </w:t>
      </w:r>
    </w:p>
    <w:p w14:paraId="5AFEBDB7" w14:textId="77777777" w:rsidR="00366EAB" w:rsidRDefault="00366EAB" w:rsidP="00366EAB">
      <w:pPr>
        <w:jc w:val="both"/>
        <w:rPr>
          <w:rFonts w:cs="Arial"/>
        </w:rPr>
      </w:pPr>
      <w:r w:rsidRPr="00A53F06">
        <w:rPr>
          <w:rFonts w:cs="Arial"/>
          <w:b/>
          <w:bCs/>
        </w:rPr>
        <w:t>PRESIDENTE.</w:t>
      </w:r>
      <w:r>
        <w:rPr>
          <w:rFonts w:cs="Arial"/>
          <w:b/>
          <w:bCs/>
        </w:rPr>
        <w:t xml:space="preserve"> </w:t>
      </w:r>
      <w:r>
        <w:rPr>
          <w:rFonts w:cs="Arial"/>
        </w:rPr>
        <w:t>Ci sono due refusi da correggere: alla lettera I “Sentiti i direttori generali, istituisce gli incarichi di elevata qualificazione”.</w:t>
      </w:r>
    </w:p>
    <w:p w14:paraId="79C10139" w14:textId="77777777" w:rsidR="00366EAB" w:rsidRDefault="00366EAB" w:rsidP="00366EAB">
      <w:pPr>
        <w:jc w:val="both"/>
        <w:rPr>
          <w:rFonts w:cs="Arial"/>
        </w:rPr>
      </w:pPr>
      <w:r>
        <w:rPr>
          <w:rFonts w:cs="Arial"/>
        </w:rPr>
        <w:t xml:space="preserve">Chi è favorevole? Chi è contrario? Chi si astiene? </w:t>
      </w:r>
    </w:p>
    <w:p w14:paraId="7C58EF8C" w14:textId="77777777" w:rsidR="00366EAB" w:rsidRDefault="00366EAB" w:rsidP="00366EAB">
      <w:pPr>
        <w:jc w:val="both"/>
        <w:rPr>
          <w:rFonts w:cs="Arial"/>
        </w:rPr>
      </w:pPr>
    </w:p>
    <w:p w14:paraId="7AEADA32" w14:textId="77777777" w:rsidR="00366EAB" w:rsidRPr="00650044" w:rsidRDefault="00366EAB" w:rsidP="00366EAB">
      <w:pPr>
        <w:jc w:val="both"/>
        <w:rPr>
          <w:rFonts w:cs="Arial"/>
          <w:b/>
          <w:bCs/>
        </w:rPr>
      </w:pPr>
      <w:r w:rsidRPr="00650044">
        <w:rPr>
          <w:rFonts w:cs="Arial"/>
          <w:b/>
          <w:bCs/>
        </w:rPr>
        <w:t>Il Consiglio approva</w:t>
      </w:r>
      <w:r>
        <w:rPr>
          <w:rFonts w:cs="Arial"/>
          <w:b/>
          <w:bCs/>
        </w:rPr>
        <w:t>.</w:t>
      </w:r>
    </w:p>
    <w:p w14:paraId="1EC1B89C" w14:textId="77777777" w:rsidR="00366EAB" w:rsidRDefault="00366EAB" w:rsidP="00366EAB">
      <w:pPr>
        <w:jc w:val="both"/>
        <w:rPr>
          <w:rFonts w:cs="Arial"/>
        </w:rPr>
      </w:pPr>
      <w:r>
        <w:rPr>
          <w:rFonts w:cs="Arial"/>
        </w:rPr>
        <w:t xml:space="preserve">      </w:t>
      </w:r>
      <w:r w:rsidRPr="00A53F06">
        <w:rPr>
          <w:rFonts w:cs="Arial"/>
        </w:rPr>
        <w:t xml:space="preserve"> </w:t>
      </w:r>
    </w:p>
    <w:p w14:paraId="08D409AC" w14:textId="77777777" w:rsidR="00366EAB" w:rsidRDefault="00366EAB" w:rsidP="00366EAB">
      <w:pPr>
        <w:jc w:val="both"/>
        <w:rPr>
          <w:rFonts w:cs="Arial"/>
        </w:rPr>
      </w:pPr>
      <w:r w:rsidRPr="00A53F06">
        <w:rPr>
          <w:rFonts w:cs="Arial"/>
          <w:b/>
          <w:bCs/>
        </w:rPr>
        <w:t>PRESIDENTE.</w:t>
      </w:r>
      <w:r>
        <w:rPr>
          <w:rFonts w:cs="Arial"/>
          <w:b/>
          <w:bCs/>
        </w:rPr>
        <w:t xml:space="preserve"> </w:t>
      </w:r>
      <w:r w:rsidRPr="00650044">
        <w:rPr>
          <w:rFonts w:cs="Arial"/>
        </w:rPr>
        <w:t>Articolo 9.</w:t>
      </w:r>
      <w:r>
        <w:rPr>
          <w:rFonts w:cs="Arial"/>
        </w:rPr>
        <w:t xml:space="preserve"> Chi è favorevole? Chi è contrario? Chi si astiene? </w:t>
      </w:r>
    </w:p>
    <w:p w14:paraId="4983CC86" w14:textId="77777777" w:rsidR="00366EAB" w:rsidRDefault="00366EAB" w:rsidP="00366EAB">
      <w:pPr>
        <w:jc w:val="both"/>
        <w:rPr>
          <w:rFonts w:cs="Arial"/>
        </w:rPr>
      </w:pPr>
    </w:p>
    <w:p w14:paraId="6049FDA1" w14:textId="77777777" w:rsidR="00366EAB" w:rsidRPr="00650044" w:rsidRDefault="00366EAB" w:rsidP="00366EAB">
      <w:pPr>
        <w:jc w:val="both"/>
        <w:rPr>
          <w:rFonts w:cs="Arial"/>
          <w:b/>
          <w:bCs/>
        </w:rPr>
      </w:pPr>
      <w:r w:rsidRPr="00650044">
        <w:rPr>
          <w:rFonts w:cs="Arial"/>
          <w:b/>
          <w:bCs/>
        </w:rPr>
        <w:t>Il Consiglio approva</w:t>
      </w:r>
      <w:r>
        <w:rPr>
          <w:rFonts w:cs="Arial"/>
          <w:b/>
          <w:bCs/>
        </w:rPr>
        <w:t>.</w:t>
      </w:r>
    </w:p>
    <w:p w14:paraId="1193F83C" w14:textId="77777777" w:rsidR="00366EAB" w:rsidRDefault="00366EAB" w:rsidP="00366EAB">
      <w:pPr>
        <w:jc w:val="both"/>
        <w:rPr>
          <w:rFonts w:cs="Arial"/>
        </w:rPr>
      </w:pPr>
      <w:r>
        <w:rPr>
          <w:rFonts w:cs="Arial"/>
        </w:rPr>
        <w:t xml:space="preserve">      </w:t>
      </w:r>
      <w:r w:rsidRPr="00A53F06">
        <w:rPr>
          <w:rFonts w:cs="Arial"/>
        </w:rPr>
        <w:t xml:space="preserve"> </w:t>
      </w:r>
    </w:p>
    <w:p w14:paraId="74A6DB1A" w14:textId="77777777" w:rsidR="00366EAB" w:rsidRDefault="00366EAB" w:rsidP="00366EAB">
      <w:pPr>
        <w:jc w:val="both"/>
        <w:rPr>
          <w:rFonts w:cs="Arial"/>
        </w:rPr>
      </w:pPr>
      <w:r w:rsidRPr="00A53F06">
        <w:rPr>
          <w:rFonts w:cs="Arial"/>
          <w:b/>
          <w:bCs/>
        </w:rPr>
        <w:t>PRESIDENTE.</w:t>
      </w:r>
      <w:r>
        <w:rPr>
          <w:rFonts w:cs="Arial"/>
          <w:b/>
          <w:bCs/>
        </w:rPr>
        <w:t xml:space="preserve"> </w:t>
      </w:r>
      <w:r>
        <w:rPr>
          <w:rFonts w:cs="Arial"/>
        </w:rPr>
        <w:t xml:space="preserve">Articolo 10. Chi è favorevole? Chi è contrario? Chi si astiene? </w:t>
      </w:r>
    </w:p>
    <w:p w14:paraId="40307553" w14:textId="77777777" w:rsidR="00366EAB" w:rsidRDefault="00366EAB" w:rsidP="00366EAB">
      <w:pPr>
        <w:jc w:val="both"/>
        <w:rPr>
          <w:rFonts w:cs="Arial"/>
        </w:rPr>
      </w:pPr>
    </w:p>
    <w:p w14:paraId="1E11B4D1" w14:textId="77777777" w:rsidR="00366EAB" w:rsidRPr="00650044" w:rsidRDefault="00366EAB" w:rsidP="00366EAB">
      <w:pPr>
        <w:jc w:val="both"/>
        <w:rPr>
          <w:rFonts w:cs="Arial"/>
          <w:b/>
          <w:bCs/>
        </w:rPr>
      </w:pPr>
      <w:r w:rsidRPr="00650044">
        <w:rPr>
          <w:rFonts w:cs="Arial"/>
          <w:b/>
          <w:bCs/>
        </w:rPr>
        <w:t>Il Consiglio approva</w:t>
      </w:r>
      <w:r>
        <w:rPr>
          <w:rFonts w:cs="Arial"/>
          <w:b/>
          <w:bCs/>
        </w:rPr>
        <w:t xml:space="preserve"> a maggioranza con l’astensione del M5S e della Lega.</w:t>
      </w:r>
    </w:p>
    <w:p w14:paraId="28526A3A" w14:textId="77777777" w:rsidR="00366EAB" w:rsidRDefault="00366EAB" w:rsidP="00366EAB">
      <w:pPr>
        <w:jc w:val="both"/>
        <w:rPr>
          <w:rFonts w:cs="Arial"/>
        </w:rPr>
      </w:pPr>
      <w:r>
        <w:rPr>
          <w:rFonts w:cs="Arial"/>
        </w:rPr>
        <w:t xml:space="preserve">      </w:t>
      </w:r>
      <w:r w:rsidRPr="00A53F06">
        <w:rPr>
          <w:rFonts w:cs="Arial"/>
        </w:rPr>
        <w:t xml:space="preserve"> </w:t>
      </w:r>
    </w:p>
    <w:p w14:paraId="7CC204AA" w14:textId="77777777" w:rsidR="00366EAB" w:rsidRDefault="00366EAB" w:rsidP="00366EAB">
      <w:pPr>
        <w:jc w:val="both"/>
        <w:rPr>
          <w:rFonts w:cs="Arial"/>
        </w:rPr>
      </w:pPr>
      <w:r w:rsidRPr="00A53F06">
        <w:rPr>
          <w:rFonts w:cs="Arial"/>
          <w:b/>
          <w:bCs/>
        </w:rPr>
        <w:t>PRESIDENTE.</w:t>
      </w:r>
      <w:r>
        <w:rPr>
          <w:rFonts w:cs="Arial"/>
          <w:b/>
          <w:bCs/>
        </w:rPr>
        <w:t xml:space="preserve"> </w:t>
      </w:r>
      <w:r>
        <w:rPr>
          <w:rFonts w:cs="Arial"/>
        </w:rPr>
        <w:t>Articolo 11. Chi è favorevole? Chi è contrario? Chi si astiene? C’è d’aggiungere “Ufficio Stampa” alla lettera A.</w:t>
      </w:r>
    </w:p>
    <w:p w14:paraId="3A39E68B" w14:textId="77777777" w:rsidR="00366EAB" w:rsidRPr="00650044" w:rsidRDefault="00366EAB" w:rsidP="00366EAB">
      <w:pPr>
        <w:jc w:val="both"/>
        <w:rPr>
          <w:rFonts w:cs="Arial"/>
        </w:rPr>
      </w:pPr>
    </w:p>
    <w:p w14:paraId="5A4E34D7" w14:textId="77777777" w:rsidR="00366EAB" w:rsidRPr="00650044" w:rsidRDefault="00366EAB" w:rsidP="00366EAB">
      <w:pPr>
        <w:jc w:val="both"/>
        <w:rPr>
          <w:rFonts w:cs="Arial"/>
          <w:b/>
          <w:bCs/>
        </w:rPr>
      </w:pPr>
      <w:r w:rsidRPr="00650044">
        <w:rPr>
          <w:rFonts w:cs="Arial"/>
          <w:b/>
          <w:bCs/>
        </w:rPr>
        <w:t>Il Consiglio approva</w:t>
      </w:r>
      <w:r>
        <w:rPr>
          <w:rFonts w:cs="Arial"/>
          <w:b/>
          <w:bCs/>
        </w:rPr>
        <w:t xml:space="preserve"> a maggioranza con l’astensione del M5S e della Lega.</w:t>
      </w:r>
    </w:p>
    <w:p w14:paraId="054E0DDA" w14:textId="77777777" w:rsidR="00366EAB" w:rsidRDefault="00366EAB" w:rsidP="00366EAB">
      <w:pPr>
        <w:jc w:val="both"/>
        <w:rPr>
          <w:rFonts w:cs="Arial"/>
        </w:rPr>
      </w:pPr>
      <w:r>
        <w:rPr>
          <w:rFonts w:cs="Arial"/>
        </w:rPr>
        <w:t xml:space="preserve">      </w:t>
      </w:r>
      <w:r w:rsidRPr="00A53F06">
        <w:rPr>
          <w:rFonts w:cs="Arial"/>
        </w:rPr>
        <w:t xml:space="preserve"> </w:t>
      </w:r>
    </w:p>
    <w:p w14:paraId="1E760D55" w14:textId="77777777" w:rsidR="00366EAB" w:rsidRDefault="00366EAB" w:rsidP="00366EAB">
      <w:pPr>
        <w:jc w:val="both"/>
        <w:rPr>
          <w:rFonts w:cs="Arial"/>
        </w:rPr>
      </w:pPr>
      <w:r w:rsidRPr="00A53F06">
        <w:rPr>
          <w:rFonts w:cs="Arial"/>
          <w:b/>
          <w:bCs/>
        </w:rPr>
        <w:t>PRESIDENTE.</w:t>
      </w:r>
      <w:r>
        <w:rPr>
          <w:rFonts w:cs="Arial"/>
          <w:b/>
          <w:bCs/>
        </w:rPr>
        <w:t xml:space="preserve"> </w:t>
      </w:r>
      <w:r>
        <w:rPr>
          <w:rFonts w:cs="Arial"/>
        </w:rPr>
        <w:t xml:space="preserve">Articolo 12. C’è da fare anche qui la correzione al comma 4 lettera B aggiungere “Ufficio Stampa”. Articolo 12 così come modificato. Chi è favorevole? Chi è contrario? Chi si astiene? </w:t>
      </w:r>
    </w:p>
    <w:p w14:paraId="31EA4501" w14:textId="77777777" w:rsidR="00366EAB" w:rsidRDefault="00366EAB" w:rsidP="00366EAB">
      <w:pPr>
        <w:jc w:val="both"/>
        <w:rPr>
          <w:rFonts w:cs="Arial"/>
        </w:rPr>
      </w:pPr>
    </w:p>
    <w:p w14:paraId="03660A03" w14:textId="77777777" w:rsidR="00366EAB" w:rsidRPr="00650044" w:rsidRDefault="00366EAB" w:rsidP="00366EAB">
      <w:pPr>
        <w:jc w:val="both"/>
        <w:rPr>
          <w:rFonts w:cs="Arial"/>
          <w:b/>
          <w:bCs/>
        </w:rPr>
      </w:pPr>
      <w:r w:rsidRPr="00650044">
        <w:rPr>
          <w:rFonts w:cs="Arial"/>
          <w:b/>
          <w:bCs/>
        </w:rPr>
        <w:t>Il Consiglio approva</w:t>
      </w:r>
      <w:r>
        <w:rPr>
          <w:rFonts w:cs="Arial"/>
          <w:b/>
          <w:bCs/>
        </w:rPr>
        <w:t xml:space="preserve"> a maggioranza con l’astensione del M5S e della Lega.</w:t>
      </w:r>
    </w:p>
    <w:p w14:paraId="7C9AD5F9" w14:textId="77777777" w:rsidR="00366EAB" w:rsidRDefault="00366EAB" w:rsidP="00366EAB">
      <w:pPr>
        <w:jc w:val="both"/>
        <w:rPr>
          <w:rFonts w:cs="Arial"/>
        </w:rPr>
      </w:pPr>
      <w:r>
        <w:rPr>
          <w:rFonts w:cs="Arial"/>
        </w:rPr>
        <w:t xml:space="preserve">      </w:t>
      </w:r>
      <w:r w:rsidRPr="00A53F06">
        <w:rPr>
          <w:rFonts w:cs="Arial"/>
        </w:rPr>
        <w:t xml:space="preserve"> </w:t>
      </w:r>
    </w:p>
    <w:p w14:paraId="5B0FBD32" w14:textId="77777777" w:rsidR="00366EAB" w:rsidRDefault="00366EAB" w:rsidP="00366EAB">
      <w:pPr>
        <w:jc w:val="both"/>
        <w:rPr>
          <w:rFonts w:cs="Arial"/>
        </w:rPr>
      </w:pPr>
      <w:r w:rsidRPr="00A53F06">
        <w:rPr>
          <w:rFonts w:cs="Arial"/>
          <w:b/>
          <w:bCs/>
        </w:rPr>
        <w:t>PRESIDENTE.</w:t>
      </w:r>
      <w:r>
        <w:rPr>
          <w:rFonts w:cs="Arial"/>
          <w:b/>
          <w:bCs/>
        </w:rPr>
        <w:t xml:space="preserve"> </w:t>
      </w:r>
      <w:r>
        <w:rPr>
          <w:rFonts w:cs="Arial"/>
        </w:rPr>
        <w:t xml:space="preserve">Articolo 13. Chi è favorevole? Chi è contrario? Chi si astiene? </w:t>
      </w:r>
    </w:p>
    <w:p w14:paraId="05DA1E3B" w14:textId="77777777" w:rsidR="00366EAB" w:rsidRPr="00604ACB" w:rsidRDefault="00366EAB" w:rsidP="00366EAB">
      <w:pPr>
        <w:jc w:val="both"/>
        <w:rPr>
          <w:rFonts w:cs="Arial"/>
        </w:rPr>
      </w:pPr>
      <w:r>
        <w:rPr>
          <w:rFonts w:cs="Arial"/>
        </w:rPr>
        <w:t xml:space="preserve"> </w:t>
      </w:r>
    </w:p>
    <w:p w14:paraId="1BC6629A" w14:textId="77777777" w:rsidR="00366EAB" w:rsidRPr="00650044" w:rsidRDefault="00366EAB" w:rsidP="00366EAB">
      <w:pPr>
        <w:jc w:val="both"/>
        <w:rPr>
          <w:rFonts w:cs="Arial"/>
          <w:b/>
          <w:bCs/>
        </w:rPr>
      </w:pPr>
      <w:r w:rsidRPr="00650044">
        <w:rPr>
          <w:rFonts w:cs="Arial"/>
          <w:b/>
          <w:bCs/>
        </w:rPr>
        <w:t>Il Consiglio approva</w:t>
      </w:r>
      <w:r>
        <w:rPr>
          <w:rFonts w:cs="Arial"/>
          <w:b/>
          <w:bCs/>
        </w:rPr>
        <w:t xml:space="preserve"> a maggioranza con l’astensione del M5S e della Lega.</w:t>
      </w:r>
    </w:p>
    <w:p w14:paraId="24C16505" w14:textId="77777777" w:rsidR="00366EAB" w:rsidRPr="00650044" w:rsidRDefault="00366EAB" w:rsidP="00366EAB">
      <w:pPr>
        <w:jc w:val="both"/>
        <w:rPr>
          <w:rFonts w:cs="Arial"/>
        </w:rPr>
      </w:pPr>
    </w:p>
    <w:p w14:paraId="2A4D37B3" w14:textId="77777777" w:rsidR="00366EAB" w:rsidRDefault="00366EAB" w:rsidP="00366EAB">
      <w:pPr>
        <w:jc w:val="both"/>
        <w:rPr>
          <w:rFonts w:cs="Arial"/>
        </w:rPr>
      </w:pPr>
      <w:r w:rsidRPr="00A53F06">
        <w:rPr>
          <w:rFonts w:cs="Arial"/>
          <w:b/>
          <w:bCs/>
        </w:rPr>
        <w:t>PRESIDENTE.</w:t>
      </w:r>
      <w:r>
        <w:rPr>
          <w:rFonts w:cs="Arial"/>
          <w:b/>
          <w:bCs/>
        </w:rPr>
        <w:t xml:space="preserve"> </w:t>
      </w:r>
      <w:r>
        <w:rPr>
          <w:rFonts w:cs="Arial"/>
        </w:rPr>
        <w:t xml:space="preserve">Articolo 14. Chi è favorevole? Chi è contrario? Chi si astiene? </w:t>
      </w:r>
    </w:p>
    <w:p w14:paraId="6F5EA16C" w14:textId="77777777" w:rsidR="00366EAB" w:rsidRPr="00604ACB" w:rsidRDefault="00366EAB" w:rsidP="00366EAB">
      <w:pPr>
        <w:jc w:val="both"/>
        <w:rPr>
          <w:rFonts w:cs="Arial"/>
        </w:rPr>
      </w:pPr>
      <w:r>
        <w:rPr>
          <w:rFonts w:cs="Arial"/>
        </w:rPr>
        <w:t xml:space="preserve"> </w:t>
      </w:r>
    </w:p>
    <w:p w14:paraId="1C638C72" w14:textId="77777777" w:rsidR="00366EAB" w:rsidRPr="00650044" w:rsidRDefault="00366EAB" w:rsidP="00366EAB">
      <w:pPr>
        <w:jc w:val="both"/>
        <w:rPr>
          <w:rFonts w:cs="Arial"/>
          <w:b/>
          <w:bCs/>
        </w:rPr>
      </w:pPr>
      <w:r w:rsidRPr="00650044">
        <w:rPr>
          <w:rFonts w:cs="Arial"/>
          <w:b/>
          <w:bCs/>
        </w:rPr>
        <w:t>Il Consiglio approva</w:t>
      </w:r>
      <w:r>
        <w:rPr>
          <w:rFonts w:cs="Arial"/>
          <w:b/>
          <w:bCs/>
        </w:rPr>
        <w:t xml:space="preserve"> a maggioranza con l’astensione del M5S e della Lega.</w:t>
      </w:r>
    </w:p>
    <w:p w14:paraId="320FAD95" w14:textId="77777777" w:rsidR="00366EAB" w:rsidRPr="00650044" w:rsidRDefault="00366EAB" w:rsidP="00366EAB">
      <w:pPr>
        <w:jc w:val="both"/>
        <w:rPr>
          <w:rFonts w:cs="Arial"/>
        </w:rPr>
      </w:pPr>
    </w:p>
    <w:p w14:paraId="1E830180" w14:textId="77777777" w:rsidR="00366EAB" w:rsidRDefault="00366EAB" w:rsidP="00366EAB">
      <w:pPr>
        <w:jc w:val="both"/>
        <w:rPr>
          <w:rFonts w:cs="Arial"/>
        </w:rPr>
      </w:pPr>
      <w:r w:rsidRPr="00A53F06">
        <w:rPr>
          <w:rFonts w:cs="Arial"/>
          <w:b/>
          <w:bCs/>
        </w:rPr>
        <w:t>PRESIDENTE.</w:t>
      </w:r>
      <w:r>
        <w:rPr>
          <w:rFonts w:cs="Arial"/>
          <w:b/>
          <w:bCs/>
        </w:rPr>
        <w:t xml:space="preserve"> </w:t>
      </w:r>
      <w:r>
        <w:rPr>
          <w:rFonts w:cs="Arial"/>
        </w:rPr>
        <w:t xml:space="preserve">Articolo 15. Chi è favorevole? Chi è contrario? Chi si astiene? </w:t>
      </w:r>
    </w:p>
    <w:p w14:paraId="22DD5335" w14:textId="77777777" w:rsidR="00366EAB" w:rsidRPr="00604ACB" w:rsidRDefault="00366EAB" w:rsidP="00366EAB">
      <w:pPr>
        <w:jc w:val="both"/>
        <w:rPr>
          <w:rFonts w:cs="Arial"/>
        </w:rPr>
      </w:pPr>
      <w:r>
        <w:rPr>
          <w:rFonts w:cs="Arial"/>
        </w:rPr>
        <w:lastRenderedPageBreak/>
        <w:t xml:space="preserve"> </w:t>
      </w:r>
    </w:p>
    <w:p w14:paraId="1FCDEB94" w14:textId="77777777" w:rsidR="00366EAB" w:rsidRPr="00650044" w:rsidRDefault="00366EAB" w:rsidP="00366EAB">
      <w:pPr>
        <w:jc w:val="both"/>
        <w:rPr>
          <w:rFonts w:cs="Arial"/>
          <w:b/>
          <w:bCs/>
        </w:rPr>
      </w:pPr>
      <w:r w:rsidRPr="00650044">
        <w:rPr>
          <w:rFonts w:cs="Arial"/>
          <w:b/>
          <w:bCs/>
        </w:rPr>
        <w:t>Il Consiglio approva</w:t>
      </w:r>
      <w:r>
        <w:rPr>
          <w:rFonts w:cs="Arial"/>
          <w:b/>
          <w:bCs/>
        </w:rPr>
        <w:t xml:space="preserve"> a maggioranza con l’astensione del M5S e della Lega.</w:t>
      </w:r>
    </w:p>
    <w:p w14:paraId="39D33FA5" w14:textId="77777777" w:rsidR="00366EAB" w:rsidRDefault="00366EAB" w:rsidP="00366EAB">
      <w:pPr>
        <w:jc w:val="both"/>
        <w:rPr>
          <w:rFonts w:cs="Arial"/>
        </w:rPr>
      </w:pPr>
    </w:p>
    <w:p w14:paraId="783D5D3A" w14:textId="77777777" w:rsidR="00366EAB" w:rsidRDefault="00366EAB" w:rsidP="00366EAB">
      <w:pPr>
        <w:jc w:val="both"/>
        <w:rPr>
          <w:rFonts w:cs="Arial"/>
        </w:rPr>
      </w:pPr>
      <w:r w:rsidRPr="00A53F06">
        <w:rPr>
          <w:rFonts w:cs="Arial"/>
          <w:b/>
          <w:bCs/>
        </w:rPr>
        <w:t>PRESIDENTE.</w:t>
      </w:r>
      <w:r>
        <w:rPr>
          <w:rFonts w:cs="Arial"/>
          <w:b/>
          <w:bCs/>
        </w:rPr>
        <w:t xml:space="preserve"> </w:t>
      </w:r>
      <w:r>
        <w:rPr>
          <w:rFonts w:cs="Arial"/>
        </w:rPr>
        <w:t xml:space="preserve">Articolo 16. Chi è favorevole? Chi è contrario? Chi si astiene? </w:t>
      </w:r>
    </w:p>
    <w:p w14:paraId="652E746D" w14:textId="77777777" w:rsidR="00366EAB" w:rsidRPr="00604ACB" w:rsidRDefault="00366EAB" w:rsidP="00366EAB">
      <w:pPr>
        <w:jc w:val="both"/>
        <w:rPr>
          <w:rFonts w:cs="Arial"/>
        </w:rPr>
      </w:pPr>
      <w:r>
        <w:rPr>
          <w:rFonts w:cs="Arial"/>
        </w:rPr>
        <w:t xml:space="preserve"> </w:t>
      </w:r>
    </w:p>
    <w:p w14:paraId="42356B44" w14:textId="77777777" w:rsidR="00366EAB" w:rsidRPr="00650044" w:rsidRDefault="00366EAB" w:rsidP="00366EAB">
      <w:pPr>
        <w:jc w:val="both"/>
        <w:rPr>
          <w:rFonts w:cs="Arial"/>
          <w:b/>
          <w:bCs/>
        </w:rPr>
      </w:pPr>
      <w:r w:rsidRPr="00650044">
        <w:rPr>
          <w:rFonts w:cs="Arial"/>
          <w:b/>
          <w:bCs/>
        </w:rPr>
        <w:t>Il Consiglio approva</w:t>
      </w:r>
      <w:r>
        <w:rPr>
          <w:rFonts w:cs="Arial"/>
          <w:b/>
          <w:bCs/>
        </w:rPr>
        <w:t xml:space="preserve"> a maggioranza con l’astensione del M5S e della Lega.</w:t>
      </w:r>
    </w:p>
    <w:p w14:paraId="1660D83D" w14:textId="77777777" w:rsidR="00366EAB" w:rsidRDefault="00366EAB" w:rsidP="00366EAB">
      <w:pPr>
        <w:jc w:val="both"/>
        <w:rPr>
          <w:rFonts w:cs="Arial"/>
        </w:rPr>
      </w:pPr>
      <w:r w:rsidRPr="00A53F06">
        <w:rPr>
          <w:rFonts w:cs="Arial"/>
          <w:b/>
          <w:bCs/>
        </w:rPr>
        <w:t>PRESIDENTE.</w:t>
      </w:r>
      <w:r>
        <w:rPr>
          <w:rFonts w:cs="Arial"/>
          <w:b/>
          <w:bCs/>
        </w:rPr>
        <w:t xml:space="preserve"> </w:t>
      </w:r>
      <w:r>
        <w:rPr>
          <w:rFonts w:cs="Arial"/>
        </w:rPr>
        <w:t xml:space="preserve">Articolo 17. Chi è favorevole? Chi è contrario? Chi si astiene? </w:t>
      </w:r>
    </w:p>
    <w:p w14:paraId="1C54490B" w14:textId="77777777" w:rsidR="00366EAB" w:rsidRPr="00604ACB" w:rsidRDefault="00366EAB" w:rsidP="00366EAB">
      <w:pPr>
        <w:jc w:val="both"/>
        <w:rPr>
          <w:rFonts w:cs="Arial"/>
        </w:rPr>
      </w:pPr>
      <w:r>
        <w:rPr>
          <w:rFonts w:cs="Arial"/>
        </w:rPr>
        <w:t xml:space="preserve"> </w:t>
      </w:r>
    </w:p>
    <w:p w14:paraId="6882FD44" w14:textId="77777777" w:rsidR="00366EAB" w:rsidRPr="00650044" w:rsidRDefault="00366EAB" w:rsidP="00366EAB">
      <w:pPr>
        <w:jc w:val="both"/>
        <w:rPr>
          <w:rFonts w:cs="Arial"/>
          <w:b/>
          <w:bCs/>
        </w:rPr>
      </w:pPr>
      <w:r w:rsidRPr="00650044">
        <w:rPr>
          <w:rFonts w:cs="Arial"/>
          <w:b/>
          <w:bCs/>
        </w:rPr>
        <w:t>Il Consiglio approva</w:t>
      </w:r>
      <w:r>
        <w:rPr>
          <w:rFonts w:cs="Arial"/>
          <w:b/>
          <w:bCs/>
        </w:rPr>
        <w:t xml:space="preserve"> a maggioranza con l’astensione del M5S e della Lega.</w:t>
      </w:r>
    </w:p>
    <w:p w14:paraId="043B047B" w14:textId="77777777" w:rsidR="00366EAB" w:rsidRDefault="00366EAB" w:rsidP="00366EAB">
      <w:pPr>
        <w:jc w:val="both"/>
        <w:rPr>
          <w:rFonts w:cs="Arial"/>
        </w:rPr>
      </w:pPr>
    </w:p>
    <w:p w14:paraId="67278FF0" w14:textId="77777777" w:rsidR="00366EAB" w:rsidRDefault="00366EAB" w:rsidP="00366EAB">
      <w:pPr>
        <w:jc w:val="both"/>
        <w:rPr>
          <w:rFonts w:cs="Arial"/>
        </w:rPr>
      </w:pPr>
      <w:r w:rsidRPr="00A53F06">
        <w:rPr>
          <w:rFonts w:cs="Arial"/>
          <w:b/>
          <w:bCs/>
        </w:rPr>
        <w:t>PRESIDENTE.</w:t>
      </w:r>
      <w:r>
        <w:rPr>
          <w:rFonts w:cs="Arial"/>
          <w:b/>
          <w:bCs/>
        </w:rPr>
        <w:t xml:space="preserve"> </w:t>
      </w:r>
      <w:r>
        <w:rPr>
          <w:rFonts w:cs="Arial"/>
        </w:rPr>
        <w:t xml:space="preserve">Articolo 18. Chi è favorevole? Chi è contrario? Chi si astiene? </w:t>
      </w:r>
    </w:p>
    <w:p w14:paraId="73C9DF4C" w14:textId="77777777" w:rsidR="00366EAB" w:rsidRPr="00604ACB" w:rsidRDefault="00366EAB" w:rsidP="00366EAB">
      <w:pPr>
        <w:jc w:val="both"/>
        <w:rPr>
          <w:rFonts w:cs="Arial"/>
        </w:rPr>
      </w:pPr>
      <w:r>
        <w:rPr>
          <w:rFonts w:cs="Arial"/>
        </w:rPr>
        <w:t xml:space="preserve"> </w:t>
      </w:r>
    </w:p>
    <w:p w14:paraId="22886324" w14:textId="77777777" w:rsidR="00366EAB" w:rsidRPr="00650044" w:rsidRDefault="00366EAB" w:rsidP="00366EAB">
      <w:pPr>
        <w:jc w:val="both"/>
        <w:rPr>
          <w:rFonts w:cs="Arial"/>
          <w:b/>
          <w:bCs/>
        </w:rPr>
      </w:pPr>
      <w:r w:rsidRPr="00650044">
        <w:rPr>
          <w:rFonts w:cs="Arial"/>
          <w:b/>
          <w:bCs/>
        </w:rPr>
        <w:t>Il Consiglio approva</w:t>
      </w:r>
      <w:r>
        <w:rPr>
          <w:rFonts w:cs="Arial"/>
          <w:b/>
          <w:bCs/>
        </w:rPr>
        <w:t xml:space="preserve"> a maggioranza con l’astensione del M5S e della Lega.</w:t>
      </w:r>
    </w:p>
    <w:p w14:paraId="655031B8" w14:textId="77777777" w:rsidR="00366EAB" w:rsidRDefault="00366EAB" w:rsidP="00366EAB">
      <w:pPr>
        <w:jc w:val="both"/>
        <w:rPr>
          <w:rFonts w:cs="Arial"/>
        </w:rPr>
      </w:pPr>
    </w:p>
    <w:p w14:paraId="50905149" w14:textId="77777777" w:rsidR="00366EAB" w:rsidRDefault="00366EAB" w:rsidP="00366EAB">
      <w:pPr>
        <w:jc w:val="both"/>
        <w:rPr>
          <w:rFonts w:cs="Arial"/>
        </w:rPr>
      </w:pPr>
      <w:r w:rsidRPr="00A53F06">
        <w:rPr>
          <w:rFonts w:cs="Arial"/>
          <w:b/>
          <w:bCs/>
        </w:rPr>
        <w:t>PRESIDENTE.</w:t>
      </w:r>
      <w:r>
        <w:rPr>
          <w:rFonts w:cs="Arial"/>
          <w:b/>
          <w:bCs/>
        </w:rPr>
        <w:t xml:space="preserve"> </w:t>
      </w:r>
      <w:r>
        <w:rPr>
          <w:rFonts w:cs="Arial"/>
        </w:rPr>
        <w:t xml:space="preserve">Articolo 19. Chi è favorevole? Chi è contrario? Chi si astiene? </w:t>
      </w:r>
    </w:p>
    <w:p w14:paraId="4B8B3782" w14:textId="77777777" w:rsidR="00366EAB" w:rsidRPr="00604ACB" w:rsidRDefault="00366EAB" w:rsidP="00366EAB">
      <w:pPr>
        <w:jc w:val="both"/>
        <w:rPr>
          <w:rFonts w:cs="Arial"/>
        </w:rPr>
      </w:pPr>
      <w:r>
        <w:rPr>
          <w:rFonts w:cs="Arial"/>
        </w:rPr>
        <w:t xml:space="preserve"> </w:t>
      </w:r>
    </w:p>
    <w:p w14:paraId="36DD55D6" w14:textId="77777777" w:rsidR="00366EAB" w:rsidRPr="00650044" w:rsidRDefault="00366EAB" w:rsidP="00366EAB">
      <w:pPr>
        <w:jc w:val="both"/>
        <w:rPr>
          <w:rFonts w:cs="Arial"/>
          <w:b/>
          <w:bCs/>
        </w:rPr>
      </w:pPr>
      <w:r w:rsidRPr="00650044">
        <w:rPr>
          <w:rFonts w:cs="Arial"/>
          <w:b/>
          <w:bCs/>
        </w:rPr>
        <w:t>Il Consiglio approva</w:t>
      </w:r>
      <w:r>
        <w:rPr>
          <w:rFonts w:cs="Arial"/>
          <w:b/>
          <w:bCs/>
        </w:rPr>
        <w:t xml:space="preserve"> a maggioranza con l’astensione del M5S e della Lega.</w:t>
      </w:r>
    </w:p>
    <w:p w14:paraId="6432C3E3" w14:textId="77777777" w:rsidR="00366EAB" w:rsidRDefault="00366EAB" w:rsidP="00366EAB">
      <w:pPr>
        <w:jc w:val="both"/>
        <w:rPr>
          <w:rFonts w:cs="Arial"/>
        </w:rPr>
      </w:pPr>
    </w:p>
    <w:p w14:paraId="0A91D0CE" w14:textId="77777777" w:rsidR="00366EAB" w:rsidRDefault="00366EAB" w:rsidP="00366EAB">
      <w:pPr>
        <w:jc w:val="both"/>
        <w:rPr>
          <w:rFonts w:cs="Arial"/>
        </w:rPr>
      </w:pPr>
      <w:r w:rsidRPr="00A53F06">
        <w:rPr>
          <w:rFonts w:cs="Arial"/>
          <w:b/>
          <w:bCs/>
        </w:rPr>
        <w:t>PRESIDENTE.</w:t>
      </w:r>
      <w:r>
        <w:rPr>
          <w:rFonts w:cs="Arial"/>
          <w:b/>
          <w:bCs/>
        </w:rPr>
        <w:t xml:space="preserve"> </w:t>
      </w:r>
      <w:r>
        <w:rPr>
          <w:rFonts w:cs="Arial"/>
        </w:rPr>
        <w:t xml:space="preserve">Articolo 20. Chi è favorevole? Chi è contrario? Chi si astiene? </w:t>
      </w:r>
    </w:p>
    <w:p w14:paraId="1704338C" w14:textId="77777777" w:rsidR="00366EAB" w:rsidRPr="00604ACB" w:rsidRDefault="00366EAB" w:rsidP="00366EAB">
      <w:pPr>
        <w:jc w:val="both"/>
        <w:rPr>
          <w:rFonts w:cs="Arial"/>
        </w:rPr>
      </w:pPr>
      <w:r>
        <w:rPr>
          <w:rFonts w:cs="Arial"/>
        </w:rPr>
        <w:t xml:space="preserve"> </w:t>
      </w:r>
    </w:p>
    <w:p w14:paraId="173A4AFE" w14:textId="77777777" w:rsidR="00366EAB" w:rsidRPr="00650044" w:rsidRDefault="00366EAB" w:rsidP="00366EAB">
      <w:pPr>
        <w:jc w:val="both"/>
        <w:rPr>
          <w:rFonts w:cs="Arial"/>
          <w:b/>
          <w:bCs/>
        </w:rPr>
      </w:pPr>
      <w:r w:rsidRPr="00650044">
        <w:rPr>
          <w:rFonts w:cs="Arial"/>
          <w:b/>
          <w:bCs/>
        </w:rPr>
        <w:t>Il Consiglio approva</w:t>
      </w:r>
      <w:r>
        <w:rPr>
          <w:rFonts w:cs="Arial"/>
          <w:b/>
          <w:bCs/>
        </w:rPr>
        <w:t xml:space="preserve"> a maggioranza con l’astensione del M5S e della Lega.</w:t>
      </w:r>
    </w:p>
    <w:p w14:paraId="325BB08A" w14:textId="77777777" w:rsidR="00366EAB" w:rsidRDefault="00366EAB" w:rsidP="00366EAB">
      <w:pPr>
        <w:jc w:val="both"/>
        <w:rPr>
          <w:rFonts w:cs="Arial"/>
        </w:rPr>
      </w:pPr>
    </w:p>
    <w:p w14:paraId="029075CE" w14:textId="77777777" w:rsidR="00366EAB" w:rsidRDefault="00366EAB" w:rsidP="00366EAB">
      <w:pPr>
        <w:jc w:val="both"/>
        <w:rPr>
          <w:rFonts w:cs="Arial"/>
        </w:rPr>
      </w:pPr>
      <w:r w:rsidRPr="00A53F06">
        <w:rPr>
          <w:rFonts w:cs="Arial"/>
          <w:b/>
          <w:bCs/>
        </w:rPr>
        <w:t>PRESIDENTE.</w:t>
      </w:r>
      <w:r>
        <w:rPr>
          <w:rFonts w:cs="Arial"/>
          <w:b/>
          <w:bCs/>
        </w:rPr>
        <w:t xml:space="preserve"> </w:t>
      </w:r>
      <w:r>
        <w:rPr>
          <w:rFonts w:cs="Arial"/>
        </w:rPr>
        <w:t xml:space="preserve">Articolo 21. Chi è favorevole? Chi è contrario? Chi si astiene? </w:t>
      </w:r>
    </w:p>
    <w:p w14:paraId="7B0400E0" w14:textId="77777777" w:rsidR="00366EAB" w:rsidRPr="00604ACB" w:rsidRDefault="00366EAB" w:rsidP="00366EAB">
      <w:pPr>
        <w:jc w:val="both"/>
        <w:rPr>
          <w:rFonts w:cs="Arial"/>
        </w:rPr>
      </w:pPr>
      <w:r>
        <w:rPr>
          <w:rFonts w:cs="Arial"/>
        </w:rPr>
        <w:t xml:space="preserve"> </w:t>
      </w:r>
    </w:p>
    <w:p w14:paraId="63A2958D" w14:textId="77777777" w:rsidR="00366EAB" w:rsidRPr="00650044" w:rsidRDefault="00366EAB" w:rsidP="00366EAB">
      <w:pPr>
        <w:jc w:val="both"/>
        <w:rPr>
          <w:rFonts w:cs="Arial"/>
          <w:b/>
          <w:bCs/>
        </w:rPr>
      </w:pPr>
      <w:r w:rsidRPr="00650044">
        <w:rPr>
          <w:rFonts w:cs="Arial"/>
          <w:b/>
          <w:bCs/>
        </w:rPr>
        <w:t>Il Consiglio approva</w:t>
      </w:r>
      <w:r>
        <w:rPr>
          <w:rFonts w:cs="Arial"/>
          <w:b/>
          <w:bCs/>
        </w:rPr>
        <w:t xml:space="preserve"> a maggioranza con l’astensione del M5S e della Lega.</w:t>
      </w:r>
    </w:p>
    <w:p w14:paraId="6F501CA9" w14:textId="77777777" w:rsidR="00366EAB" w:rsidRPr="00650044" w:rsidRDefault="00366EAB" w:rsidP="00366EAB">
      <w:pPr>
        <w:jc w:val="both"/>
        <w:rPr>
          <w:rFonts w:cs="Arial"/>
        </w:rPr>
      </w:pPr>
    </w:p>
    <w:p w14:paraId="6F686272" w14:textId="77777777" w:rsidR="00366EAB" w:rsidRDefault="00366EAB" w:rsidP="00366EAB">
      <w:pPr>
        <w:jc w:val="both"/>
        <w:rPr>
          <w:rFonts w:cs="Arial"/>
        </w:rPr>
      </w:pPr>
      <w:r w:rsidRPr="00A53F06">
        <w:rPr>
          <w:rFonts w:cs="Arial"/>
          <w:b/>
          <w:bCs/>
        </w:rPr>
        <w:t>PRESIDENTE.</w:t>
      </w:r>
      <w:r>
        <w:rPr>
          <w:rFonts w:cs="Arial"/>
          <w:b/>
          <w:bCs/>
        </w:rPr>
        <w:t xml:space="preserve"> </w:t>
      </w:r>
      <w:r>
        <w:rPr>
          <w:rFonts w:cs="Arial"/>
        </w:rPr>
        <w:t>Articolo 22. C’è la norma finanziaria. Dall’attuazione del presente Regolamento non derivano nuovi o maggiori oneri a carico del Bilancio di Previsione del Consiglio regionale della Campania.</w:t>
      </w:r>
    </w:p>
    <w:p w14:paraId="1295B4B7" w14:textId="77777777" w:rsidR="00366EAB" w:rsidRDefault="00366EAB" w:rsidP="00366EAB">
      <w:pPr>
        <w:jc w:val="both"/>
        <w:rPr>
          <w:rFonts w:cs="Arial"/>
        </w:rPr>
      </w:pPr>
      <w:r>
        <w:rPr>
          <w:rFonts w:cs="Arial"/>
        </w:rPr>
        <w:t xml:space="preserve">L’articolo 22, così come modificato. Chi è favorevole? Chi è contrario? Chi si astiene? </w:t>
      </w:r>
    </w:p>
    <w:p w14:paraId="1442895B" w14:textId="77777777" w:rsidR="00366EAB" w:rsidRDefault="00366EAB" w:rsidP="00366EAB">
      <w:pPr>
        <w:jc w:val="both"/>
        <w:rPr>
          <w:rFonts w:cs="Arial"/>
        </w:rPr>
      </w:pPr>
    </w:p>
    <w:p w14:paraId="579C165D" w14:textId="77777777" w:rsidR="00366EAB" w:rsidRPr="00650044" w:rsidRDefault="00366EAB" w:rsidP="00366EAB">
      <w:pPr>
        <w:jc w:val="both"/>
        <w:rPr>
          <w:rFonts w:cs="Arial"/>
          <w:b/>
          <w:bCs/>
        </w:rPr>
      </w:pPr>
      <w:r w:rsidRPr="00650044">
        <w:rPr>
          <w:rFonts w:cs="Arial"/>
          <w:b/>
          <w:bCs/>
        </w:rPr>
        <w:t>Il Consiglio approva</w:t>
      </w:r>
      <w:r>
        <w:rPr>
          <w:rFonts w:cs="Arial"/>
          <w:b/>
          <w:bCs/>
        </w:rPr>
        <w:t xml:space="preserve"> a maggioranza con l’astensione del M5S e della Lega.</w:t>
      </w:r>
    </w:p>
    <w:p w14:paraId="1A12D15E" w14:textId="77777777" w:rsidR="00366EAB" w:rsidRDefault="00366EAB" w:rsidP="00366EAB">
      <w:pPr>
        <w:jc w:val="both"/>
        <w:rPr>
          <w:rFonts w:cs="Arial"/>
          <w:b/>
          <w:bCs/>
        </w:rPr>
      </w:pPr>
    </w:p>
    <w:p w14:paraId="5EF6C5FC" w14:textId="77777777" w:rsidR="00366EAB" w:rsidRPr="00604ACB" w:rsidRDefault="00366EAB" w:rsidP="00366EAB">
      <w:pPr>
        <w:jc w:val="both"/>
        <w:rPr>
          <w:rFonts w:cs="Arial"/>
        </w:rPr>
      </w:pPr>
      <w:r>
        <w:rPr>
          <w:rFonts w:cs="Arial"/>
          <w:b/>
          <w:bCs/>
        </w:rPr>
        <w:t xml:space="preserve">PRESIDENTE. </w:t>
      </w:r>
      <w:r w:rsidRPr="00604ACB">
        <w:rPr>
          <w:rFonts w:cs="Arial"/>
        </w:rPr>
        <w:t>La norma finanziaria è approvata.</w:t>
      </w:r>
    </w:p>
    <w:p w14:paraId="3C162F49" w14:textId="77777777" w:rsidR="00366EAB" w:rsidRDefault="00366EAB" w:rsidP="00366EAB">
      <w:pPr>
        <w:jc w:val="both"/>
        <w:rPr>
          <w:rFonts w:cs="Arial"/>
        </w:rPr>
      </w:pPr>
      <w:r w:rsidRPr="00604ACB">
        <w:rPr>
          <w:rFonts w:cs="Arial"/>
        </w:rPr>
        <w:t>Articolo 23 “Entrata in vigore”.</w:t>
      </w:r>
      <w:r>
        <w:rPr>
          <w:rFonts w:cs="Arial"/>
        </w:rPr>
        <w:t xml:space="preserve"> Chi è favorevole? Chi è contrario? Chi si astiene? </w:t>
      </w:r>
    </w:p>
    <w:p w14:paraId="3A20DC16" w14:textId="77777777" w:rsidR="00366EAB" w:rsidRPr="00604ACB" w:rsidRDefault="00366EAB" w:rsidP="00366EAB">
      <w:pPr>
        <w:jc w:val="both"/>
        <w:rPr>
          <w:rFonts w:cs="Arial"/>
        </w:rPr>
      </w:pPr>
      <w:r>
        <w:rPr>
          <w:rFonts w:cs="Arial"/>
        </w:rPr>
        <w:t xml:space="preserve"> </w:t>
      </w:r>
    </w:p>
    <w:p w14:paraId="19A8064B" w14:textId="77777777" w:rsidR="00366EAB" w:rsidRPr="00650044" w:rsidRDefault="00366EAB" w:rsidP="00366EAB">
      <w:pPr>
        <w:jc w:val="both"/>
        <w:rPr>
          <w:rFonts w:cs="Arial"/>
          <w:b/>
          <w:bCs/>
        </w:rPr>
      </w:pPr>
      <w:r w:rsidRPr="00650044">
        <w:rPr>
          <w:rFonts w:cs="Arial"/>
          <w:b/>
          <w:bCs/>
        </w:rPr>
        <w:t>Il Consiglio approva</w:t>
      </w:r>
      <w:r>
        <w:rPr>
          <w:rFonts w:cs="Arial"/>
          <w:b/>
          <w:bCs/>
        </w:rPr>
        <w:t xml:space="preserve"> a maggioranza con l’astensione del M5S e della Lega.</w:t>
      </w:r>
    </w:p>
    <w:p w14:paraId="5E063DF7" w14:textId="77777777" w:rsidR="00366EAB" w:rsidRDefault="00366EAB" w:rsidP="00366EAB">
      <w:pPr>
        <w:jc w:val="both"/>
        <w:rPr>
          <w:rFonts w:cs="Arial"/>
          <w:b/>
          <w:bCs/>
        </w:rPr>
      </w:pPr>
    </w:p>
    <w:p w14:paraId="30841AF4" w14:textId="77777777" w:rsidR="00366EAB" w:rsidRDefault="00366EAB" w:rsidP="00366EAB">
      <w:pPr>
        <w:jc w:val="both"/>
        <w:rPr>
          <w:rFonts w:cs="Arial"/>
        </w:rPr>
      </w:pPr>
      <w:r>
        <w:rPr>
          <w:rFonts w:cs="Arial"/>
          <w:b/>
          <w:bCs/>
        </w:rPr>
        <w:t xml:space="preserve">PRESIDENTE. </w:t>
      </w:r>
      <w:r>
        <w:rPr>
          <w:rFonts w:cs="Arial"/>
        </w:rPr>
        <w:t>Ci sono le tabelle allegate, le pongo in votazione.</w:t>
      </w:r>
    </w:p>
    <w:p w14:paraId="570ABD88" w14:textId="77777777" w:rsidR="00366EAB" w:rsidRDefault="00366EAB" w:rsidP="00366EAB">
      <w:pPr>
        <w:jc w:val="both"/>
        <w:rPr>
          <w:rFonts w:cs="Arial"/>
        </w:rPr>
      </w:pPr>
      <w:r>
        <w:rPr>
          <w:rFonts w:cs="Arial"/>
        </w:rPr>
        <w:t xml:space="preserve">Chi è favorevole? Chi è contrario? Chi si astiene? </w:t>
      </w:r>
    </w:p>
    <w:p w14:paraId="521601C4" w14:textId="77777777" w:rsidR="00366EAB" w:rsidRPr="00604ACB" w:rsidRDefault="00366EAB" w:rsidP="00366EAB">
      <w:pPr>
        <w:jc w:val="both"/>
        <w:rPr>
          <w:rFonts w:cs="Arial"/>
        </w:rPr>
      </w:pPr>
      <w:r>
        <w:rPr>
          <w:rFonts w:cs="Arial"/>
        </w:rPr>
        <w:t xml:space="preserve"> </w:t>
      </w:r>
    </w:p>
    <w:p w14:paraId="314EA39B" w14:textId="77777777" w:rsidR="00366EAB" w:rsidRPr="00650044" w:rsidRDefault="00366EAB" w:rsidP="00366EAB">
      <w:pPr>
        <w:jc w:val="both"/>
        <w:rPr>
          <w:rFonts w:cs="Arial"/>
          <w:b/>
          <w:bCs/>
        </w:rPr>
      </w:pPr>
      <w:r w:rsidRPr="00650044">
        <w:rPr>
          <w:rFonts w:cs="Arial"/>
          <w:b/>
          <w:bCs/>
        </w:rPr>
        <w:t>Il Consiglio approva</w:t>
      </w:r>
      <w:r>
        <w:rPr>
          <w:rFonts w:cs="Arial"/>
          <w:b/>
          <w:bCs/>
        </w:rPr>
        <w:t xml:space="preserve"> a maggioranza con l’astensione del M5S e della Lega.</w:t>
      </w:r>
    </w:p>
    <w:p w14:paraId="30E73E43" w14:textId="77777777" w:rsidR="00366EAB" w:rsidRDefault="00366EAB" w:rsidP="00366EAB">
      <w:pPr>
        <w:jc w:val="both"/>
        <w:rPr>
          <w:rFonts w:cs="Arial"/>
          <w:b/>
          <w:bCs/>
        </w:rPr>
      </w:pPr>
    </w:p>
    <w:p w14:paraId="324C58B9" w14:textId="77777777" w:rsidR="00366EAB" w:rsidRDefault="00366EAB" w:rsidP="00366EAB">
      <w:pPr>
        <w:jc w:val="both"/>
        <w:rPr>
          <w:rFonts w:cs="Arial"/>
        </w:rPr>
      </w:pPr>
      <w:r>
        <w:rPr>
          <w:rFonts w:cs="Arial"/>
          <w:b/>
          <w:bCs/>
        </w:rPr>
        <w:t>PRESIDENTE.</w:t>
      </w:r>
      <w:r>
        <w:rPr>
          <w:rFonts w:cs="Arial"/>
        </w:rPr>
        <w:t xml:space="preserve"> Adesso si vota il testo nella sua interezza con la votazione elettronica.</w:t>
      </w:r>
    </w:p>
    <w:p w14:paraId="35F47684" w14:textId="77777777" w:rsidR="00366EAB" w:rsidRDefault="00366EAB" w:rsidP="00366EAB">
      <w:pPr>
        <w:jc w:val="both"/>
        <w:rPr>
          <w:rFonts w:cs="Arial"/>
        </w:rPr>
      </w:pPr>
      <w:r>
        <w:rPr>
          <w:rFonts w:cs="Arial"/>
        </w:rPr>
        <w:t xml:space="preserve">Dichiaro aperta la votazione </w:t>
      </w:r>
    </w:p>
    <w:p w14:paraId="00480444" w14:textId="0452C643" w:rsidR="00366EAB" w:rsidRDefault="00366EAB" w:rsidP="00366EAB">
      <w:pPr>
        <w:jc w:val="both"/>
        <w:rPr>
          <w:rFonts w:cs="Arial"/>
        </w:rPr>
      </w:pPr>
      <w:r>
        <w:rPr>
          <w:rFonts w:cs="Arial"/>
        </w:rPr>
        <w:t>Dichiaro chiusa la votazione.</w:t>
      </w:r>
    </w:p>
    <w:p w14:paraId="65D84CA3" w14:textId="77777777" w:rsidR="00366EAB" w:rsidRDefault="00366EAB" w:rsidP="00366EAB">
      <w:pPr>
        <w:jc w:val="both"/>
        <w:rPr>
          <w:rFonts w:cs="Arial"/>
        </w:rPr>
      </w:pPr>
      <w:r>
        <w:rPr>
          <w:rFonts w:cs="Arial"/>
        </w:rPr>
        <w:t xml:space="preserve">Presenti </w:t>
      </w:r>
      <w:r>
        <w:rPr>
          <w:rFonts w:cs="Arial"/>
        </w:rPr>
        <w:tab/>
      </w:r>
      <w:r>
        <w:rPr>
          <w:rFonts w:cs="Arial"/>
        </w:rPr>
        <w:tab/>
        <w:t>36</w:t>
      </w:r>
    </w:p>
    <w:p w14:paraId="3601024D" w14:textId="77777777" w:rsidR="00366EAB" w:rsidRDefault="00366EAB" w:rsidP="00366EAB">
      <w:pPr>
        <w:jc w:val="both"/>
        <w:rPr>
          <w:rFonts w:cs="Arial"/>
        </w:rPr>
      </w:pPr>
      <w:r>
        <w:rPr>
          <w:rFonts w:cs="Arial"/>
        </w:rPr>
        <w:lastRenderedPageBreak/>
        <w:t xml:space="preserve">Votanti </w:t>
      </w:r>
      <w:r>
        <w:rPr>
          <w:rFonts w:cs="Arial"/>
        </w:rPr>
        <w:tab/>
      </w:r>
      <w:r>
        <w:rPr>
          <w:rFonts w:cs="Arial"/>
        </w:rPr>
        <w:tab/>
      </w:r>
      <w:r>
        <w:rPr>
          <w:rFonts w:cs="Arial"/>
        </w:rPr>
        <w:tab/>
        <w:t>36</w:t>
      </w:r>
    </w:p>
    <w:p w14:paraId="5FC21A37" w14:textId="77777777" w:rsidR="00366EAB" w:rsidRDefault="00366EAB" w:rsidP="00366EAB">
      <w:pPr>
        <w:jc w:val="both"/>
        <w:rPr>
          <w:rFonts w:cs="Arial"/>
        </w:rPr>
      </w:pPr>
      <w:r>
        <w:rPr>
          <w:rFonts w:cs="Arial"/>
        </w:rPr>
        <w:t xml:space="preserve">Favorevoli </w:t>
      </w:r>
      <w:r>
        <w:rPr>
          <w:rFonts w:cs="Arial"/>
        </w:rPr>
        <w:tab/>
        <w:t>29</w:t>
      </w:r>
    </w:p>
    <w:p w14:paraId="34748C71" w14:textId="77777777" w:rsidR="00366EAB" w:rsidRDefault="00366EAB" w:rsidP="00366EAB">
      <w:pPr>
        <w:jc w:val="both"/>
        <w:rPr>
          <w:rFonts w:cs="Arial"/>
        </w:rPr>
      </w:pPr>
      <w:r>
        <w:rPr>
          <w:rFonts w:cs="Arial"/>
        </w:rPr>
        <w:t xml:space="preserve">Contrari </w:t>
      </w:r>
      <w:r>
        <w:rPr>
          <w:rFonts w:cs="Arial"/>
        </w:rPr>
        <w:tab/>
      </w:r>
      <w:r>
        <w:rPr>
          <w:rFonts w:cs="Arial"/>
        </w:rPr>
        <w:tab/>
        <w:t>01</w:t>
      </w:r>
    </w:p>
    <w:p w14:paraId="763CAA6E" w14:textId="768CA7D7" w:rsidR="00366EAB" w:rsidRDefault="00366EAB" w:rsidP="00366EAB">
      <w:pPr>
        <w:jc w:val="both"/>
        <w:rPr>
          <w:rFonts w:cs="Arial"/>
        </w:rPr>
      </w:pPr>
      <w:r>
        <w:rPr>
          <w:rFonts w:cs="Arial"/>
        </w:rPr>
        <w:t xml:space="preserve">Astenuti </w:t>
      </w:r>
      <w:r>
        <w:rPr>
          <w:rFonts w:cs="Arial"/>
        </w:rPr>
        <w:tab/>
      </w:r>
      <w:r w:rsidR="00987926">
        <w:rPr>
          <w:rFonts w:cs="Arial"/>
        </w:rPr>
        <w:tab/>
      </w:r>
      <w:r>
        <w:rPr>
          <w:rFonts w:cs="Arial"/>
        </w:rPr>
        <w:t>06</w:t>
      </w:r>
    </w:p>
    <w:p w14:paraId="106346EF" w14:textId="77777777" w:rsidR="00366EAB" w:rsidRDefault="00366EAB" w:rsidP="00366EAB">
      <w:pPr>
        <w:jc w:val="both"/>
        <w:rPr>
          <w:rFonts w:cs="Arial"/>
        </w:rPr>
      </w:pPr>
    </w:p>
    <w:p w14:paraId="4BA4F3CC" w14:textId="77777777" w:rsidR="00366EAB" w:rsidRPr="00650044" w:rsidRDefault="00366EAB" w:rsidP="00366EAB">
      <w:pPr>
        <w:jc w:val="both"/>
        <w:rPr>
          <w:rFonts w:cs="Arial"/>
          <w:b/>
          <w:bCs/>
        </w:rPr>
      </w:pPr>
      <w:r w:rsidRPr="00650044">
        <w:rPr>
          <w:rFonts w:cs="Arial"/>
          <w:b/>
          <w:bCs/>
        </w:rPr>
        <w:t>Il Consiglio approva.</w:t>
      </w:r>
    </w:p>
    <w:p w14:paraId="1229C310" w14:textId="77777777" w:rsidR="00366EAB" w:rsidRDefault="00366EAB" w:rsidP="00366EAB">
      <w:pPr>
        <w:jc w:val="both"/>
        <w:rPr>
          <w:rFonts w:cs="Arial"/>
        </w:rPr>
      </w:pPr>
    </w:p>
    <w:p w14:paraId="672CEA24" w14:textId="367BD4D8" w:rsidR="00366EAB" w:rsidRDefault="00366EAB" w:rsidP="00366EAB">
      <w:pPr>
        <w:jc w:val="both"/>
        <w:rPr>
          <w:rFonts w:cs="Arial"/>
        </w:rPr>
      </w:pPr>
      <w:r w:rsidRPr="00604ACB">
        <w:rPr>
          <w:rFonts w:cs="Arial"/>
          <w:b/>
          <w:bCs/>
        </w:rPr>
        <w:t xml:space="preserve">PRESIDENTE. </w:t>
      </w:r>
      <w:r>
        <w:rPr>
          <w:rFonts w:cs="Arial"/>
        </w:rPr>
        <w:t xml:space="preserve">Il Consiglio autorizza ai sensi dell’articolo 108 comma 1 del Regolamento Interno il Presidente a procedere al Coordinamento formale del </w:t>
      </w:r>
      <w:r w:rsidR="00987926">
        <w:rPr>
          <w:rFonts w:cs="Arial"/>
        </w:rPr>
        <w:t>t</w:t>
      </w:r>
      <w:r>
        <w:rPr>
          <w:rFonts w:cs="Arial"/>
        </w:rPr>
        <w:t>esto approvato.</w:t>
      </w:r>
    </w:p>
    <w:p w14:paraId="411F6329" w14:textId="77777777" w:rsidR="00366EAB" w:rsidRDefault="00366EAB" w:rsidP="00366EAB">
      <w:pPr>
        <w:jc w:val="both"/>
        <w:rPr>
          <w:rFonts w:cs="Arial"/>
        </w:rPr>
      </w:pPr>
      <w:r>
        <w:rPr>
          <w:rFonts w:cs="Arial"/>
        </w:rPr>
        <w:t>Non essendovi obiezioni così resta stabilito.</w:t>
      </w:r>
    </w:p>
    <w:p w14:paraId="6C2BEDF0" w14:textId="47A123CE" w:rsidR="00366EAB" w:rsidRDefault="00366EAB" w:rsidP="00366EAB">
      <w:pPr>
        <w:jc w:val="both"/>
        <w:rPr>
          <w:rFonts w:cs="Arial"/>
        </w:rPr>
      </w:pPr>
    </w:p>
    <w:p w14:paraId="0BE77EAA" w14:textId="77777777" w:rsidR="00987926" w:rsidRDefault="00987926" w:rsidP="00366EAB">
      <w:pPr>
        <w:jc w:val="both"/>
        <w:rPr>
          <w:rFonts w:cs="Arial"/>
        </w:rPr>
      </w:pPr>
    </w:p>
    <w:p w14:paraId="6C540C6B" w14:textId="77777777" w:rsidR="00366EAB" w:rsidRPr="00604ACB" w:rsidRDefault="00366EAB" w:rsidP="00366EAB">
      <w:pPr>
        <w:pStyle w:val="Titolo1"/>
      </w:pPr>
      <w:bookmarkStart w:id="9" w:name="_ESAME_DELLA_DELIBERA"/>
      <w:bookmarkEnd w:id="9"/>
      <w:r w:rsidRPr="00604ACB">
        <w:t>ESAME DELLA DELIBERA “RENDICONTO DELLA GESTIONE DEL CONSIGLIO REGIONALE DELLA CAMPANIA PER L’ESERCIZIO FINANZIARIO 2022” DELIBERA DELL’UFFICIO DI PRESIDENZA DEL CONSIGLIO REGIONALE N. 148 D</w:t>
      </w:r>
      <w:r>
        <w:t>EL 22 MAGGIO 2023. REG. GEN. 355.</w:t>
      </w:r>
    </w:p>
    <w:p w14:paraId="6F6D4500" w14:textId="77777777" w:rsidR="00366EAB" w:rsidRPr="00604ACB" w:rsidRDefault="00366EAB" w:rsidP="00366EAB">
      <w:pPr>
        <w:jc w:val="both"/>
        <w:rPr>
          <w:rFonts w:cs="Arial"/>
          <w:b/>
          <w:bCs/>
        </w:rPr>
      </w:pPr>
    </w:p>
    <w:p w14:paraId="4DFD1300" w14:textId="77777777" w:rsidR="00366EAB" w:rsidRDefault="00366EAB" w:rsidP="00366EAB">
      <w:pPr>
        <w:jc w:val="both"/>
        <w:rPr>
          <w:rFonts w:cs="Arial"/>
        </w:rPr>
      </w:pPr>
      <w:r w:rsidRPr="00604ACB">
        <w:rPr>
          <w:rFonts w:cs="Arial"/>
          <w:b/>
          <w:bCs/>
        </w:rPr>
        <w:t xml:space="preserve">PRESIDENTE. </w:t>
      </w:r>
      <w:r>
        <w:rPr>
          <w:rFonts w:cs="Arial"/>
        </w:rPr>
        <w:t xml:space="preserve">Passiamo al punto n. 9 all’ordine del giorno: </w:t>
      </w:r>
      <w:r w:rsidRPr="00604ACB">
        <w:rPr>
          <w:rFonts w:cs="Arial"/>
        </w:rPr>
        <w:t xml:space="preserve">Esame della delibera “Rendiconto della Gestione del Consiglio regionale della Campania per l’esercizio finanziario 2022” Delibera dell’Ufficio di Presidenza del Consiglio regionale n. 148 del 22 maggio 2023. Reg. Gen. </w:t>
      </w:r>
      <w:r>
        <w:rPr>
          <w:rFonts w:cs="Arial"/>
        </w:rPr>
        <w:t>355.</w:t>
      </w:r>
    </w:p>
    <w:p w14:paraId="00CEC68A" w14:textId="77777777" w:rsidR="00366EAB" w:rsidRDefault="00366EAB" w:rsidP="00366EAB">
      <w:pPr>
        <w:jc w:val="both"/>
        <w:rPr>
          <w:rFonts w:cs="Arial"/>
        </w:rPr>
      </w:pPr>
      <w:r>
        <w:rPr>
          <w:rFonts w:cs="Arial"/>
        </w:rPr>
        <w:t>Comunico che la II Commissione Consiliare Permanente in data 20 giugno 2023 ha esaminato il Provvedimento e ha deciso di riferire favorevolmente all’Aula.</w:t>
      </w:r>
    </w:p>
    <w:p w14:paraId="17A33FF4" w14:textId="77777777" w:rsidR="00366EAB" w:rsidRDefault="00366EAB" w:rsidP="00366EAB">
      <w:pPr>
        <w:jc w:val="both"/>
        <w:rPr>
          <w:rFonts w:cs="Arial"/>
        </w:rPr>
      </w:pPr>
      <w:r>
        <w:rPr>
          <w:rFonts w:cs="Arial"/>
        </w:rPr>
        <w:t>Comunico inoltre che il Provvedimento è munito della relazione del Collegio dei Revisori dei Conti approvata il 16 giugno 2023.</w:t>
      </w:r>
    </w:p>
    <w:p w14:paraId="6CD9205F" w14:textId="77777777" w:rsidR="00366EAB" w:rsidRDefault="00366EAB" w:rsidP="00366EAB">
      <w:pPr>
        <w:jc w:val="both"/>
        <w:rPr>
          <w:rFonts w:cs="Arial"/>
        </w:rPr>
      </w:pPr>
      <w:r>
        <w:rPr>
          <w:rFonts w:cs="Arial"/>
        </w:rPr>
        <w:t>Lo diamo per letto? Siamo tutti d’accordo.</w:t>
      </w:r>
    </w:p>
    <w:p w14:paraId="60BBD2B6" w14:textId="77777777" w:rsidR="00366EAB" w:rsidRDefault="00366EAB" w:rsidP="00366EAB">
      <w:pPr>
        <w:jc w:val="both"/>
        <w:rPr>
          <w:rFonts w:cs="Arial"/>
        </w:rPr>
      </w:pPr>
      <w:r>
        <w:rPr>
          <w:rFonts w:cs="Arial"/>
        </w:rPr>
        <w:t xml:space="preserve">Chi è favorevole? Chi è contrario? Chi si astiene? </w:t>
      </w:r>
    </w:p>
    <w:p w14:paraId="208F6B75" w14:textId="77777777" w:rsidR="00366EAB" w:rsidRDefault="00366EAB" w:rsidP="00366EAB">
      <w:pPr>
        <w:jc w:val="both"/>
        <w:rPr>
          <w:rFonts w:cs="Arial"/>
        </w:rPr>
      </w:pPr>
    </w:p>
    <w:p w14:paraId="391A2B17" w14:textId="6B3554EC" w:rsidR="00366EAB" w:rsidRPr="008B4465" w:rsidRDefault="00366EAB" w:rsidP="00366EAB">
      <w:pPr>
        <w:jc w:val="both"/>
        <w:rPr>
          <w:rFonts w:cs="Arial"/>
          <w:b/>
          <w:bCs/>
        </w:rPr>
      </w:pPr>
      <w:r w:rsidRPr="008B4465">
        <w:rPr>
          <w:rFonts w:cs="Arial"/>
          <w:b/>
          <w:bCs/>
        </w:rPr>
        <w:t xml:space="preserve">Il Consiglio approva a maggioranza con l’astensione del M5S, della Lega e di Forza Italia, voto contrario della </w:t>
      </w:r>
      <w:r w:rsidR="00DE0F37">
        <w:rPr>
          <w:rFonts w:cs="Arial"/>
          <w:b/>
          <w:bCs/>
        </w:rPr>
        <w:t>Consiglier</w:t>
      </w:r>
      <w:r w:rsidRPr="008B4465">
        <w:rPr>
          <w:rFonts w:cs="Arial"/>
          <w:b/>
          <w:bCs/>
        </w:rPr>
        <w:t>a Muscarà.</w:t>
      </w:r>
    </w:p>
    <w:p w14:paraId="3BF3E50D" w14:textId="77777777" w:rsidR="00366EAB" w:rsidRDefault="00366EAB" w:rsidP="00366EAB">
      <w:pPr>
        <w:jc w:val="both"/>
        <w:rPr>
          <w:rFonts w:cs="Arial"/>
        </w:rPr>
      </w:pPr>
      <w:r>
        <w:rPr>
          <w:rFonts w:cs="Arial"/>
        </w:rPr>
        <w:t xml:space="preserve"> </w:t>
      </w:r>
    </w:p>
    <w:p w14:paraId="16A6F972" w14:textId="77777777" w:rsidR="00366EAB" w:rsidRDefault="00366EAB" w:rsidP="00366EAB">
      <w:pPr>
        <w:jc w:val="both"/>
        <w:rPr>
          <w:rFonts w:cs="Arial"/>
        </w:rPr>
      </w:pPr>
      <w:r w:rsidRPr="008B4465">
        <w:rPr>
          <w:rFonts w:cs="Arial"/>
          <w:b/>
          <w:bCs/>
        </w:rPr>
        <w:t>PRESIDENTE.</w:t>
      </w:r>
      <w:r>
        <w:rPr>
          <w:rFonts w:cs="Arial"/>
        </w:rPr>
        <w:t xml:space="preserve"> Il Provvedimento è approvato.</w:t>
      </w:r>
    </w:p>
    <w:p w14:paraId="1EBC361A" w14:textId="5DF2AE48" w:rsidR="00366EAB" w:rsidRDefault="00366EAB" w:rsidP="00366EAB">
      <w:pPr>
        <w:jc w:val="both"/>
        <w:rPr>
          <w:rFonts w:cs="Arial"/>
        </w:rPr>
      </w:pPr>
      <w:r>
        <w:rPr>
          <w:rFonts w:cs="Arial"/>
        </w:rPr>
        <w:t xml:space="preserve">Per quanto riguarda le nomine c’è un’intesa da parte di tutti i Gruppi che quest’argomento vogliono rinviarlo alla prossima </w:t>
      </w:r>
      <w:r w:rsidR="00DE3010">
        <w:rPr>
          <w:rFonts w:cs="Arial"/>
        </w:rPr>
        <w:t>seduta</w:t>
      </w:r>
      <w:r>
        <w:rPr>
          <w:rFonts w:cs="Arial"/>
        </w:rPr>
        <w:t xml:space="preserve"> consiliare, pertanto, prima di chiudere il Consiglio vi comunico che è stato presentato un ordine del giorno in Aula da parte della </w:t>
      </w:r>
      <w:r w:rsidR="00DE0F37">
        <w:rPr>
          <w:rFonts w:cs="Arial"/>
        </w:rPr>
        <w:t>Consiglier</w:t>
      </w:r>
      <w:r>
        <w:rPr>
          <w:rFonts w:cs="Arial"/>
        </w:rPr>
        <w:t xml:space="preserve">a Raia, quindi, che questo ordine del giorno sarà iscritto d’ufficio al prossimo Consiglio regionale. Grazie a tutti. La </w:t>
      </w:r>
      <w:r w:rsidR="00DE3010">
        <w:rPr>
          <w:rFonts w:cs="Arial"/>
        </w:rPr>
        <w:t>seduta</w:t>
      </w:r>
      <w:r>
        <w:rPr>
          <w:rFonts w:cs="Arial"/>
        </w:rPr>
        <w:t xml:space="preserve"> è tolta. </w:t>
      </w:r>
    </w:p>
    <w:p w14:paraId="357432F3" w14:textId="77777777" w:rsidR="00366EAB" w:rsidRDefault="00366EAB" w:rsidP="00366EAB">
      <w:pPr>
        <w:jc w:val="both"/>
        <w:rPr>
          <w:rFonts w:cs="Arial"/>
        </w:rPr>
      </w:pPr>
    </w:p>
    <w:p w14:paraId="45D37443" w14:textId="77777777" w:rsidR="00366EAB" w:rsidRPr="008B4465" w:rsidRDefault="00366EAB" w:rsidP="00366EAB">
      <w:pPr>
        <w:jc w:val="both"/>
        <w:rPr>
          <w:rFonts w:cs="Arial"/>
          <w:b/>
          <w:bCs/>
        </w:rPr>
      </w:pPr>
      <w:r w:rsidRPr="008B4465">
        <w:rPr>
          <w:rFonts w:cs="Arial"/>
          <w:b/>
          <w:bCs/>
        </w:rPr>
        <w:t>I lavori terminano alle ore 17.20.</w:t>
      </w:r>
    </w:p>
    <w:sectPr w:rsidR="00366EAB" w:rsidRPr="008B4465"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84C885" w14:textId="77777777" w:rsidR="00B64D63" w:rsidRDefault="00B64D63">
      <w:r>
        <w:separator/>
      </w:r>
    </w:p>
    <w:p w14:paraId="0F0D7601" w14:textId="77777777" w:rsidR="00B64D63" w:rsidRDefault="00B64D63"/>
  </w:endnote>
  <w:endnote w:type="continuationSeparator" w:id="0">
    <w:p w14:paraId="227B67C1" w14:textId="77777777" w:rsidR="00B64D63" w:rsidRDefault="00B64D63">
      <w:r>
        <w:continuationSeparator/>
      </w:r>
    </w:p>
    <w:p w14:paraId="73481C32" w14:textId="77777777" w:rsidR="00B64D63" w:rsidRDefault="00B64D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50788"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B0B7C3" w14:textId="77777777" w:rsidR="00B64D63" w:rsidRDefault="00B64D63">
      <w:r>
        <w:separator/>
      </w:r>
    </w:p>
    <w:p w14:paraId="71866969" w14:textId="77777777" w:rsidR="00B64D63" w:rsidRDefault="00B64D63"/>
  </w:footnote>
  <w:footnote w:type="continuationSeparator" w:id="0">
    <w:p w14:paraId="6CC50D8F" w14:textId="77777777" w:rsidR="00B64D63" w:rsidRDefault="00B64D63">
      <w:r>
        <w:continuationSeparator/>
      </w:r>
    </w:p>
    <w:p w14:paraId="5EA60D99" w14:textId="77777777" w:rsidR="00B64D63" w:rsidRDefault="00B64D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861AB" w14:textId="77777777" w:rsidR="005A06CD" w:rsidRDefault="005958CD"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623791B8"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D555D"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5958CD"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5958CD" w:rsidRPr="00AE688F">
      <w:rPr>
        <w:rStyle w:val="Numeropagina"/>
        <w:rFonts w:ascii="Times New Roman" w:hAnsi="Times New Roman"/>
      </w:rPr>
      <w:fldChar w:fldCharType="separate"/>
    </w:r>
    <w:r w:rsidR="0023448B">
      <w:rPr>
        <w:rStyle w:val="Numeropagina"/>
        <w:rFonts w:ascii="Times New Roman" w:hAnsi="Times New Roman"/>
        <w:noProof/>
      </w:rPr>
      <w:t>1</w:t>
    </w:r>
    <w:r w:rsidR="005958CD"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1D52FFCA" w14:textId="77777777" w:rsidTr="008500C4">
      <w:trPr>
        <w:trHeight w:val="291"/>
      </w:trPr>
      <w:tc>
        <w:tcPr>
          <w:tcW w:w="3887" w:type="dxa"/>
          <w:gridSpan w:val="2"/>
          <w:tcBorders>
            <w:bottom w:val="single" w:sz="2" w:space="0" w:color="auto"/>
          </w:tcBorders>
          <w:tcMar>
            <w:bottom w:w="85" w:type="dxa"/>
          </w:tcMar>
        </w:tcPr>
        <w:p w14:paraId="3940C1ED" w14:textId="3504DF95"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5D3FC1">
            <w:rPr>
              <w:rFonts w:ascii="Times New Roman" w:hAnsi="Times New Roman"/>
              <w:iCs/>
            </w:rPr>
            <w:t xml:space="preserve"> </w:t>
          </w:r>
          <w:r w:rsidR="00693B8C" w:rsidRPr="00AE688F">
            <w:rPr>
              <w:rFonts w:ascii="Times New Roman" w:hAnsi="Times New Roman"/>
              <w:iCs/>
              <w:smallCaps/>
            </w:rPr>
            <w:t>Legislatura</w:t>
          </w:r>
          <w:r w:rsidR="00693B8C" w:rsidRPr="00AE688F">
            <w:rPr>
              <w:rFonts w:ascii="Times New Roman" w:hAnsi="Times New Roman"/>
              <w:i/>
              <w:iCs/>
            </w:rPr>
            <w:t xml:space="preserve"> </w:t>
          </w:r>
          <w:r w:rsidR="00693B8C">
            <w:rPr>
              <w:rFonts w:ascii="Times New Roman" w:hAnsi="Times New Roman"/>
              <w:i/>
              <w:iCs/>
            </w:rPr>
            <w:t>Atti</w:t>
          </w:r>
          <w:r>
            <w:rPr>
              <w:rFonts w:ascii="Times New Roman" w:hAnsi="Times New Roman"/>
              <w:i/>
              <w:iCs/>
            </w:rPr>
            <w:t xml:space="preserve"> </w:t>
          </w:r>
          <w:r w:rsidRPr="00AE688F">
            <w:rPr>
              <w:rFonts w:ascii="Times New Roman" w:hAnsi="Times New Roman"/>
              <w:i/>
              <w:iCs/>
            </w:rPr>
            <w:t>assembleari</w:t>
          </w:r>
        </w:p>
      </w:tc>
      <w:tc>
        <w:tcPr>
          <w:tcW w:w="2357" w:type="dxa"/>
          <w:tcBorders>
            <w:bottom w:val="single" w:sz="2" w:space="0" w:color="auto"/>
          </w:tcBorders>
          <w:tcMar>
            <w:bottom w:w="85" w:type="dxa"/>
          </w:tcMar>
        </w:tcPr>
        <w:p w14:paraId="045C8595"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6C7D487E"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243CEFD2" w14:textId="77777777">
      <w:trPr>
        <w:cantSplit/>
        <w:trHeight w:val="276"/>
      </w:trPr>
      <w:tc>
        <w:tcPr>
          <w:tcW w:w="3394" w:type="dxa"/>
          <w:tcBorders>
            <w:top w:val="single" w:sz="2" w:space="0" w:color="auto"/>
            <w:bottom w:val="single" w:sz="2" w:space="0" w:color="auto"/>
          </w:tcBorders>
          <w:tcMar>
            <w:top w:w="57" w:type="dxa"/>
            <w:bottom w:w="85" w:type="dxa"/>
          </w:tcMar>
        </w:tcPr>
        <w:p w14:paraId="142B9F29" w14:textId="08908D8C"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8065FE">
            <w:rPr>
              <w:rFonts w:ascii="Times New Roman" w:hAnsi="Times New Roman"/>
              <w:i/>
              <w:sz w:val="32"/>
              <w:szCs w:val="32"/>
              <w:vertAlign w:val="superscript"/>
            </w:rPr>
            <w:t>9</w:t>
          </w:r>
          <w:r w:rsidR="009C1E8B">
            <w:rPr>
              <w:rFonts w:ascii="Times New Roman" w:hAnsi="Times New Roman"/>
              <w:i/>
              <w:sz w:val="32"/>
              <w:szCs w:val="32"/>
              <w:vertAlign w:val="superscript"/>
            </w:rPr>
            <w:t>2</w:t>
          </w:r>
        </w:p>
      </w:tc>
      <w:tc>
        <w:tcPr>
          <w:tcW w:w="3394" w:type="dxa"/>
          <w:gridSpan w:val="3"/>
          <w:tcBorders>
            <w:top w:val="single" w:sz="2" w:space="0" w:color="auto"/>
            <w:bottom w:val="single" w:sz="2" w:space="0" w:color="auto"/>
          </w:tcBorders>
        </w:tcPr>
        <w:p w14:paraId="688592E7"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67618BCC" w14:textId="06CAE366" w:rsidR="008500C4" w:rsidRPr="00AE688F" w:rsidRDefault="009C1E8B" w:rsidP="009546C2">
          <w:pPr>
            <w:pStyle w:val="Intestazione"/>
            <w:jc w:val="center"/>
            <w:rPr>
              <w:rFonts w:ascii="Times New Roman" w:hAnsi="Times New Roman"/>
              <w:smallCaps/>
            </w:rPr>
          </w:pPr>
          <w:r>
            <w:rPr>
              <w:rFonts w:ascii="Times New Roman" w:hAnsi="Times New Roman"/>
              <w:smallCaps/>
            </w:rPr>
            <w:t>27</w:t>
          </w:r>
          <w:r w:rsidR="00703350">
            <w:rPr>
              <w:rFonts w:ascii="Times New Roman" w:hAnsi="Times New Roman"/>
              <w:smallCaps/>
            </w:rPr>
            <w:t xml:space="preserve"> </w:t>
          </w:r>
          <w:r>
            <w:rPr>
              <w:rFonts w:ascii="Times New Roman" w:hAnsi="Times New Roman"/>
              <w:smallCaps/>
            </w:rPr>
            <w:t>giugno</w:t>
          </w:r>
          <w:r w:rsidR="00703350">
            <w:rPr>
              <w:rFonts w:ascii="Times New Roman" w:hAnsi="Times New Roman"/>
              <w:smallCaps/>
            </w:rPr>
            <w:t xml:space="preserve"> </w:t>
          </w:r>
          <w:r w:rsidR="008500C4">
            <w:rPr>
              <w:rFonts w:ascii="Times New Roman" w:hAnsi="Times New Roman"/>
              <w:smallCaps/>
            </w:rPr>
            <w:t>202</w:t>
          </w:r>
          <w:r w:rsidR="0029706D">
            <w:rPr>
              <w:rFonts w:ascii="Times New Roman" w:hAnsi="Times New Roman"/>
              <w:smallCaps/>
            </w:rPr>
            <w:t>3</w:t>
          </w:r>
        </w:p>
      </w:tc>
    </w:tr>
  </w:tbl>
  <w:p w14:paraId="50C9158B"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CE8E3" w14:textId="77777777" w:rsidR="005A06CD" w:rsidRDefault="005958CD"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292F3404"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8"/>
    <w:multiLevelType w:val="singleLevel"/>
    <w:tmpl w:val="4998C43C"/>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6"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9"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1"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3"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4"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5"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18"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19"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1274509447">
    <w:abstractNumId w:val="16"/>
  </w:num>
  <w:num w:numId="2" w16cid:durableId="143277004">
    <w:abstractNumId w:val="5"/>
  </w:num>
  <w:num w:numId="3" w16cid:durableId="318390900">
    <w:abstractNumId w:val="4"/>
  </w:num>
  <w:num w:numId="4" w16cid:durableId="248782141">
    <w:abstractNumId w:val="19"/>
  </w:num>
  <w:num w:numId="5" w16cid:durableId="218443527">
    <w:abstractNumId w:val="15"/>
  </w:num>
  <w:num w:numId="6" w16cid:durableId="927540259">
    <w:abstractNumId w:val="9"/>
  </w:num>
  <w:num w:numId="7" w16cid:durableId="1719040894">
    <w:abstractNumId w:val="0"/>
  </w:num>
  <w:num w:numId="8" w16cid:durableId="801776840">
    <w:abstractNumId w:val="3"/>
  </w:num>
  <w:num w:numId="9" w16cid:durableId="150103486">
    <w:abstractNumId w:val="7"/>
  </w:num>
  <w:num w:numId="10" w16cid:durableId="685180231">
    <w:abstractNumId w:val="18"/>
  </w:num>
  <w:num w:numId="11" w16cid:durableId="907572186">
    <w:abstractNumId w:val="12"/>
  </w:num>
  <w:num w:numId="12" w16cid:durableId="994606296">
    <w:abstractNumId w:val="8"/>
  </w:num>
  <w:num w:numId="13" w16cid:durableId="143477923">
    <w:abstractNumId w:val="17"/>
  </w:num>
  <w:num w:numId="14" w16cid:durableId="555702612">
    <w:abstractNumId w:val="10"/>
  </w:num>
  <w:num w:numId="15" w16cid:durableId="1891917131">
    <w:abstractNumId w:val="1"/>
  </w:num>
  <w:num w:numId="16" w16cid:durableId="682318126">
    <w:abstractNumId w:val="2"/>
  </w:num>
  <w:num w:numId="17" w16cid:durableId="288434655">
    <w:abstractNumId w:val="11"/>
  </w:num>
  <w:num w:numId="18" w16cid:durableId="1314598177">
    <w:abstractNumId w:val="6"/>
  </w:num>
  <w:num w:numId="19" w16cid:durableId="2053916422">
    <w:abstractNumId w:val="14"/>
  </w:num>
  <w:num w:numId="20" w16cid:durableId="1995449281">
    <w:abstractNumId w:val="13"/>
  </w:num>
  <w:num w:numId="21" w16cid:durableId="150023649">
    <w:abstractNumId w:val="4"/>
  </w:num>
  <w:num w:numId="22" w16cid:durableId="428890915">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376"/>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4D42"/>
    <w:rsid w:val="000B51F0"/>
    <w:rsid w:val="000B5604"/>
    <w:rsid w:val="000B67D8"/>
    <w:rsid w:val="000B7038"/>
    <w:rsid w:val="000B7776"/>
    <w:rsid w:val="000B7CDE"/>
    <w:rsid w:val="000C09D2"/>
    <w:rsid w:val="000C11D3"/>
    <w:rsid w:val="000C1784"/>
    <w:rsid w:val="000C18D4"/>
    <w:rsid w:val="000C231D"/>
    <w:rsid w:val="000C2663"/>
    <w:rsid w:val="000C2CF3"/>
    <w:rsid w:val="000C3817"/>
    <w:rsid w:val="000C49AC"/>
    <w:rsid w:val="000C5806"/>
    <w:rsid w:val="000C649F"/>
    <w:rsid w:val="000C73DA"/>
    <w:rsid w:val="000D1BFE"/>
    <w:rsid w:val="000D1EF2"/>
    <w:rsid w:val="000D1EF9"/>
    <w:rsid w:val="000D40CD"/>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244B"/>
    <w:rsid w:val="000F32BB"/>
    <w:rsid w:val="000F3429"/>
    <w:rsid w:val="000F4FFB"/>
    <w:rsid w:val="000F6142"/>
    <w:rsid w:val="000F67B0"/>
    <w:rsid w:val="000F754C"/>
    <w:rsid w:val="00100262"/>
    <w:rsid w:val="00100950"/>
    <w:rsid w:val="00101246"/>
    <w:rsid w:val="0010193E"/>
    <w:rsid w:val="00104513"/>
    <w:rsid w:val="001047FC"/>
    <w:rsid w:val="001048A9"/>
    <w:rsid w:val="00104D74"/>
    <w:rsid w:val="00105536"/>
    <w:rsid w:val="00105751"/>
    <w:rsid w:val="00105A2F"/>
    <w:rsid w:val="00106269"/>
    <w:rsid w:val="001066C0"/>
    <w:rsid w:val="00106BB6"/>
    <w:rsid w:val="00106C9A"/>
    <w:rsid w:val="00107271"/>
    <w:rsid w:val="00107D2A"/>
    <w:rsid w:val="0011079B"/>
    <w:rsid w:val="00110C98"/>
    <w:rsid w:val="00111E80"/>
    <w:rsid w:val="00112EA1"/>
    <w:rsid w:val="00113959"/>
    <w:rsid w:val="001140B4"/>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33C"/>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3E"/>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22B73"/>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37474"/>
    <w:rsid w:val="0024053F"/>
    <w:rsid w:val="0024187D"/>
    <w:rsid w:val="00241B53"/>
    <w:rsid w:val="002422E7"/>
    <w:rsid w:val="0024291D"/>
    <w:rsid w:val="00242F32"/>
    <w:rsid w:val="00243782"/>
    <w:rsid w:val="00243D62"/>
    <w:rsid w:val="00243F6D"/>
    <w:rsid w:val="0024442C"/>
    <w:rsid w:val="0024477D"/>
    <w:rsid w:val="00244918"/>
    <w:rsid w:val="00244E9E"/>
    <w:rsid w:val="00245282"/>
    <w:rsid w:val="00245719"/>
    <w:rsid w:val="00245E99"/>
    <w:rsid w:val="00247A37"/>
    <w:rsid w:val="00250AB0"/>
    <w:rsid w:val="00253341"/>
    <w:rsid w:val="00253B6A"/>
    <w:rsid w:val="0025477E"/>
    <w:rsid w:val="00255625"/>
    <w:rsid w:val="00255A67"/>
    <w:rsid w:val="00255FB2"/>
    <w:rsid w:val="002560F5"/>
    <w:rsid w:val="00257DCE"/>
    <w:rsid w:val="00260539"/>
    <w:rsid w:val="00261B83"/>
    <w:rsid w:val="00261F1C"/>
    <w:rsid w:val="00262105"/>
    <w:rsid w:val="00264EA7"/>
    <w:rsid w:val="0026590E"/>
    <w:rsid w:val="00266A81"/>
    <w:rsid w:val="0027058D"/>
    <w:rsid w:val="00271110"/>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06D"/>
    <w:rsid w:val="00297193"/>
    <w:rsid w:val="00297FC7"/>
    <w:rsid w:val="002A332C"/>
    <w:rsid w:val="002A424A"/>
    <w:rsid w:val="002A4F11"/>
    <w:rsid w:val="002A7556"/>
    <w:rsid w:val="002B103C"/>
    <w:rsid w:val="002B1472"/>
    <w:rsid w:val="002B1825"/>
    <w:rsid w:val="002B281F"/>
    <w:rsid w:val="002B2BC5"/>
    <w:rsid w:val="002B4386"/>
    <w:rsid w:val="002B511C"/>
    <w:rsid w:val="002B5BBA"/>
    <w:rsid w:val="002B65FB"/>
    <w:rsid w:val="002B7066"/>
    <w:rsid w:val="002B727D"/>
    <w:rsid w:val="002C045A"/>
    <w:rsid w:val="002C0546"/>
    <w:rsid w:val="002C0922"/>
    <w:rsid w:val="002C1784"/>
    <w:rsid w:val="002C1FB7"/>
    <w:rsid w:val="002C21FB"/>
    <w:rsid w:val="002C29A0"/>
    <w:rsid w:val="002C3B71"/>
    <w:rsid w:val="002C4184"/>
    <w:rsid w:val="002C52CF"/>
    <w:rsid w:val="002C6A82"/>
    <w:rsid w:val="002C6E0E"/>
    <w:rsid w:val="002C6F43"/>
    <w:rsid w:val="002C6F94"/>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690E"/>
    <w:rsid w:val="002F7F29"/>
    <w:rsid w:val="003003A2"/>
    <w:rsid w:val="003009AF"/>
    <w:rsid w:val="0030139B"/>
    <w:rsid w:val="00302194"/>
    <w:rsid w:val="00302577"/>
    <w:rsid w:val="0030402B"/>
    <w:rsid w:val="00304546"/>
    <w:rsid w:val="00304752"/>
    <w:rsid w:val="00304BB8"/>
    <w:rsid w:val="00305517"/>
    <w:rsid w:val="00305E3B"/>
    <w:rsid w:val="003070EC"/>
    <w:rsid w:val="00307170"/>
    <w:rsid w:val="003071C2"/>
    <w:rsid w:val="00307DB4"/>
    <w:rsid w:val="0031091C"/>
    <w:rsid w:val="00310C02"/>
    <w:rsid w:val="003117BF"/>
    <w:rsid w:val="00311FBE"/>
    <w:rsid w:val="003126BF"/>
    <w:rsid w:val="00313E3B"/>
    <w:rsid w:val="003146EA"/>
    <w:rsid w:val="00314900"/>
    <w:rsid w:val="00315A84"/>
    <w:rsid w:val="003165B8"/>
    <w:rsid w:val="003166FF"/>
    <w:rsid w:val="00316B80"/>
    <w:rsid w:val="0032044B"/>
    <w:rsid w:val="00320455"/>
    <w:rsid w:val="00322098"/>
    <w:rsid w:val="003221F5"/>
    <w:rsid w:val="003228E3"/>
    <w:rsid w:val="00322B5A"/>
    <w:rsid w:val="00323171"/>
    <w:rsid w:val="0032425F"/>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CC5"/>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4CB"/>
    <w:rsid w:val="00362F63"/>
    <w:rsid w:val="003636B7"/>
    <w:rsid w:val="003652ED"/>
    <w:rsid w:val="00365F72"/>
    <w:rsid w:val="00366E1A"/>
    <w:rsid w:val="00366EAB"/>
    <w:rsid w:val="00367CD0"/>
    <w:rsid w:val="00367D71"/>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0DE5"/>
    <w:rsid w:val="003915C3"/>
    <w:rsid w:val="00391C28"/>
    <w:rsid w:val="00392448"/>
    <w:rsid w:val="00392D7C"/>
    <w:rsid w:val="00392F66"/>
    <w:rsid w:val="0039309D"/>
    <w:rsid w:val="00393CA4"/>
    <w:rsid w:val="00393DCC"/>
    <w:rsid w:val="00395020"/>
    <w:rsid w:val="00395A2E"/>
    <w:rsid w:val="00395D1A"/>
    <w:rsid w:val="0039641B"/>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2EC4"/>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17E6F"/>
    <w:rsid w:val="0042004C"/>
    <w:rsid w:val="00420EB8"/>
    <w:rsid w:val="00421381"/>
    <w:rsid w:val="0042165A"/>
    <w:rsid w:val="004219EF"/>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5DFF"/>
    <w:rsid w:val="004477DC"/>
    <w:rsid w:val="00447D45"/>
    <w:rsid w:val="004500CE"/>
    <w:rsid w:val="00450921"/>
    <w:rsid w:val="00450B19"/>
    <w:rsid w:val="00451DDE"/>
    <w:rsid w:val="004521C5"/>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322"/>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2681"/>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5BDE"/>
    <w:rsid w:val="004B6C9D"/>
    <w:rsid w:val="004B7774"/>
    <w:rsid w:val="004B7E87"/>
    <w:rsid w:val="004C05FE"/>
    <w:rsid w:val="004C2FCE"/>
    <w:rsid w:val="004C4E70"/>
    <w:rsid w:val="004C5D29"/>
    <w:rsid w:val="004C609E"/>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7B4"/>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0CA"/>
    <w:rsid w:val="00512DDF"/>
    <w:rsid w:val="00512E3B"/>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276E1"/>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29E"/>
    <w:rsid w:val="00542493"/>
    <w:rsid w:val="00543032"/>
    <w:rsid w:val="0054309B"/>
    <w:rsid w:val="00543784"/>
    <w:rsid w:val="005439E8"/>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1AA0"/>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942"/>
    <w:rsid w:val="00585CF0"/>
    <w:rsid w:val="005928DD"/>
    <w:rsid w:val="00593640"/>
    <w:rsid w:val="005944CE"/>
    <w:rsid w:val="005950BC"/>
    <w:rsid w:val="005958CD"/>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36"/>
    <w:rsid w:val="005B2690"/>
    <w:rsid w:val="005B3BEC"/>
    <w:rsid w:val="005B3DDA"/>
    <w:rsid w:val="005B4D81"/>
    <w:rsid w:val="005B54A3"/>
    <w:rsid w:val="005C064A"/>
    <w:rsid w:val="005C1BCE"/>
    <w:rsid w:val="005C2413"/>
    <w:rsid w:val="005C31D0"/>
    <w:rsid w:val="005C46AB"/>
    <w:rsid w:val="005C713F"/>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36F"/>
    <w:rsid w:val="005F18EC"/>
    <w:rsid w:val="005F1914"/>
    <w:rsid w:val="005F1A91"/>
    <w:rsid w:val="005F31C5"/>
    <w:rsid w:val="005F39A0"/>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B26"/>
    <w:rsid w:val="00617DD0"/>
    <w:rsid w:val="0062026F"/>
    <w:rsid w:val="0062144B"/>
    <w:rsid w:val="00621B69"/>
    <w:rsid w:val="006225FF"/>
    <w:rsid w:val="00622720"/>
    <w:rsid w:val="006228F6"/>
    <w:rsid w:val="00623077"/>
    <w:rsid w:val="006244E5"/>
    <w:rsid w:val="00625846"/>
    <w:rsid w:val="00626828"/>
    <w:rsid w:val="00626FC6"/>
    <w:rsid w:val="00627E7B"/>
    <w:rsid w:val="00630382"/>
    <w:rsid w:val="00631513"/>
    <w:rsid w:val="00631914"/>
    <w:rsid w:val="00631A4D"/>
    <w:rsid w:val="0063214C"/>
    <w:rsid w:val="006321B3"/>
    <w:rsid w:val="00632369"/>
    <w:rsid w:val="00633A7E"/>
    <w:rsid w:val="00633AAA"/>
    <w:rsid w:val="00633D70"/>
    <w:rsid w:val="0063437C"/>
    <w:rsid w:val="00635E67"/>
    <w:rsid w:val="00637836"/>
    <w:rsid w:val="006409EF"/>
    <w:rsid w:val="00640B0D"/>
    <w:rsid w:val="00642982"/>
    <w:rsid w:val="00642FD3"/>
    <w:rsid w:val="0064391E"/>
    <w:rsid w:val="006445FF"/>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FF8"/>
    <w:rsid w:val="00662AF4"/>
    <w:rsid w:val="00662EBC"/>
    <w:rsid w:val="006636D0"/>
    <w:rsid w:val="00664006"/>
    <w:rsid w:val="00664B59"/>
    <w:rsid w:val="006655DA"/>
    <w:rsid w:val="006664CA"/>
    <w:rsid w:val="00667A22"/>
    <w:rsid w:val="00667CF8"/>
    <w:rsid w:val="0067166F"/>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3B8C"/>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CAF"/>
    <w:rsid w:val="006E07F4"/>
    <w:rsid w:val="006E10AC"/>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3A7"/>
    <w:rsid w:val="00702986"/>
    <w:rsid w:val="00703350"/>
    <w:rsid w:val="0070542D"/>
    <w:rsid w:val="007064AE"/>
    <w:rsid w:val="0071015F"/>
    <w:rsid w:val="0071096E"/>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717B"/>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1BBB"/>
    <w:rsid w:val="007525EF"/>
    <w:rsid w:val="00752A7C"/>
    <w:rsid w:val="00752EB0"/>
    <w:rsid w:val="007537CD"/>
    <w:rsid w:val="00753C5D"/>
    <w:rsid w:val="0075462B"/>
    <w:rsid w:val="007558A8"/>
    <w:rsid w:val="007562EE"/>
    <w:rsid w:val="0075717A"/>
    <w:rsid w:val="007574F7"/>
    <w:rsid w:val="007606CA"/>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B7B"/>
    <w:rsid w:val="00771E61"/>
    <w:rsid w:val="00773C07"/>
    <w:rsid w:val="0077770A"/>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022"/>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3DC"/>
    <w:rsid w:val="008009FF"/>
    <w:rsid w:val="00800EF3"/>
    <w:rsid w:val="0080183F"/>
    <w:rsid w:val="00801ABD"/>
    <w:rsid w:val="00801CE5"/>
    <w:rsid w:val="00804080"/>
    <w:rsid w:val="0080413D"/>
    <w:rsid w:val="00804282"/>
    <w:rsid w:val="00804889"/>
    <w:rsid w:val="00804CA7"/>
    <w:rsid w:val="00804FB4"/>
    <w:rsid w:val="00805C81"/>
    <w:rsid w:val="008065FE"/>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6DE"/>
    <w:rsid w:val="008229EC"/>
    <w:rsid w:val="00822C3E"/>
    <w:rsid w:val="00822CF7"/>
    <w:rsid w:val="008234DF"/>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E93"/>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5CE0"/>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5A9"/>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05CC"/>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5402"/>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2BB"/>
    <w:rsid w:val="00920485"/>
    <w:rsid w:val="00921074"/>
    <w:rsid w:val="009223CF"/>
    <w:rsid w:val="009233C5"/>
    <w:rsid w:val="0092348A"/>
    <w:rsid w:val="009239CD"/>
    <w:rsid w:val="00923A3F"/>
    <w:rsid w:val="00923DA2"/>
    <w:rsid w:val="00923DC2"/>
    <w:rsid w:val="009244C6"/>
    <w:rsid w:val="0092540E"/>
    <w:rsid w:val="00926030"/>
    <w:rsid w:val="009264DE"/>
    <w:rsid w:val="00927674"/>
    <w:rsid w:val="0092783E"/>
    <w:rsid w:val="00927C30"/>
    <w:rsid w:val="00931AEA"/>
    <w:rsid w:val="00931FE8"/>
    <w:rsid w:val="009331C0"/>
    <w:rsid w:val="00933337"/>
    <w:rsid w:val="00934384"/>
    <w:rsid w:val="0093512B"/>
    <w:rsid w:val="009367AB"/>
    <w:rsid w:val="00937B7E"/>
    <w:rsid w:val="00940122"/>
    <w:rsid w:val="00940AD7"/>
    <w:rsid w:val="00940E87"/>
    <w:rsid w:val="009417AF"/>
    <w:rsid w:val="009436FE"/>
    <w:rsid w:val="009451BA"/>
    <w:rsid w:val="009464AB"/>
    <w:rsid w:val="009517BB"/>
    <w:rsid w:val="009518D9"/>
    <w:rsid w:val="009527DF"/>
    <w:rsid w:val="00953C6E"/>
    <w:rsid w:val="00953D84"/>
    <w:rsid w:val="00953F8E"/>
    <w:rsid w:val="0095433F"/>
    <w:rsid w:val="009546C2"/>
    <w:rsid w:val="00954957"/>
    <w:rsid w:val="00954FC5"/>
    <w:rsid w:val="00955714"/>
    <w:rsid w:val="00955B9E"/>
    <w:rsid w:val="009565A4"/>
    <w:rsid w:val="009577FE"/>
    <w:rsid w:val="00961CC3"/>
    <w:rsid w:val="009628EE"/>
    <w:rsid w:val="00962EC7"/>
    <w:rsid w:val="00963DCB"/>
    <w:rsid w:val="009645DC"/>
    <w:rsid w:val="0097116D"/>
    <w:rsid w:val="009713B9"/>
    <w:rsid w:val="0097161B"/>
    <w:rsid w:val="009742B3"/>
    <w:rsid w:val="00974388"/>
    <w:rsid w:val="0097617A"/>
    <w:rsid w:val="009763C8"/>
    <w:rsid w:val="00976917"/>
    <w:rsid w:val="00976FDB"/>
    <w:rsid w:val="00977359"/>
    <w:rsid w:val="0097794F"/>
    <w:rsid w:val="0098329F"/>
    <w:rsid w:val="00983D32"/>
    <w:rsid w:val="009844D9"/>
    <w:rsid w:val="0098599F"/>
    <w:rsid w:val="00986BA5"/>
    <w:rsid w:val="00987460"/>
    <w:rsid w:val="00987926"/>
    <w:rsid w:val="009900D9"/>
    <w:rsid w:val="00990B8D"/>
    <w:rsid w:val="00991381"/>
    <w:rsid w:val="009916EE"/>
    <w:rsid w:val="009924E1"/>
    <w:rsid w:val="009951D6"/>
    <w:rsid w:val="00996DA6"/>
    <w:rsid w:val="00996F42"/>
    <w:rsid w:val="00997449"/>
    <w:rsid w:val="00997797"/>
    <w:rsid w:val="009979E9"/>
    <w:rsid w:val="00997FCE"/>
    <w:rsid w:val="009A074F"/>
    <w:rsid w:val="009A0948"/>
    <w:rsid w:val="009A09FC"/>
    <w:rsid w:val="009A15E4"/>
    <w:rsid w:val="009A1D5B"/>
    <w:rsid w:val="009A246A"/>
    <w:rsid w:val="009A26FE"/>
    <w:rsid w:val="009A303C"/>
    <w:rsid w:val="009A38B9"/>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0C4D"/>
    <w:rsid w:val="009C11F1"/>
    <w:rsid w:val="009C1E8B"/>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2FA"/>
    <w:rsid w:val="009F2750"/>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DD7"/>
    <w:rsid w:val="00A04E17"/>
    <w:rsid w:val="00A06412"/>
    <w:rsid w:val="00A10C45"/>
    <w:rsid w:val="00A10D96"/>
    <w:rsid w:val="00A117E8"/>
    <w:rsid w:val="00A11AE9"/>
    <w:rsid w:val="00A13DC4"/>
    <w:rsid w:val="00A1433F"/>
    <w:rsid w:val="00A149A9"/>
    <w:rsid w:val="00A14A11"/>
    <w:rsid w:val="00A152E2"/>
    <w:rsid w:val="00A16121"/>
    <w:rsid w:val="00A203EA"/>
    <w:rsid w:val="00A222A6"/>
    <w:rsid w:val="00A22B81"/>
    <w:rsid w:val="00A22F5A"/>
    <w:rsid w:val="00A23264"/>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03E2"/>
    <w:rsid w:val="00A421FB"/>
    <w:rsid w:val="00A4222E"/>
    <w:rsid w:val="00A42552"/>
    <w:rsid w:val="00A43024"/>
    <w:rsid w:val="00A44605"/>
    <w:rsid w:val="00A4499D"/>
    <w:rsid w:val="00A44B7A"/>
    <w:rsid w:val="00A44F3A"/>
    <w:rsid w:val="00A46DF1"/>
    <w:rsid w:val="00A47C72"/>
    <w:rsid w:val="00A502A7"/>
    <w:rsid w:val="00A50926"/>
    <w:rsid w:val="00A52CD6"/>
    <w:rsid w:val="00A53787"/>
    <w:rsid w:val="00A53ACA"/>
    <w:rsid w:val="00A54FC3"/>
    <w:rsid w:val="00A553CD"/>
    <w:rsid w:val="00A608CB"/>
    <w:rsid w:val="00A61CF6"/>
    <w:rsid w:val="00A62290"/>
    <w:rsid w:val="00A62FED"/>
    <w:rsid w:val="00A64422"/>
    <w:rsid w:val="00A6520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0D"/>
    <w:rsid w:val="00A82F18"/>
    <w:rsid w:val="00A8314C"/>
    <w:rsid w:val="00A84310"/>
    <w:rsid w:val="00A84489"/>
    <w:rsid w:val="00A85317"/>
    <w:rsid w:val="00A85983"/>
    <w:rsid w:val="00A8704D"/>
    <w:rsid w:val="00A8731A"/>
    <w:rsid w:val="00A8741E"/>
    <w:rsid w:val="00A90ABA"/>
    <w:rsid w:val="00A90C60"/>
    <w:rsid w:val="00A914BC"/>
    <w:rsid w:val="00A91558"/>
    <w:rsid w:val="00A92A77"/>
    <w:rsid w:val="00A935EB"/>
    <w:rsid w:val="00A93622"/>
    <w:rsid w:val="00A93978"/>
    <w:rsid w:val="00A9677D"/>
    <w:rsid w:val="00A969B6"/>
    <w:rsid w:val="00A96C74"/>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23D9"/>
    <w:rsid w:val="00AB3208"/>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5AB2"/>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3DF"/>
    <w:rsid w:val="00B168A8"/>
    <w:rsid w:val="00B169E8"/>
    <w:rsid w:val="00B17108"/>
    <w:rsid w:val="00B17B73"/>
    <w:rsid w:val="00B2016C"/>
    <w:rsid w:val="00B205B3"/>
    <w:rsid w:val="00B208F4"/>
    <w:rsid w:val="00B20A82"/>
    <w:rsid w:val="00B20C15"/>
    <w:rsid w:val="00B20D72"/>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EFE"/>
    <w:rsid w:val="00B64D63"/>
    <w:rsid w:val="00B6523A"/>
    <w:rsid w:val="00B657A6"/>
    <w:rsid w:val="00B65CC4"/>
    <w:rsid w:val="00B67D40"/>
    <w:rsid w:val="00B70D4A"/>
    <w:rsid w:val="00B716AE"/>
    <w:rsid w:val="00B72013"/>
    <w:rsid w:val="00B72700"/>
    <w:rsid w:val="00B72D9B"/>
    <w:rsid w:val="00B73094"/>
    <w:rsid w:val="00B73A22"/>
    <w:rsid w:val="00B73A83"/>
    <w:rsid w:val="00B74300"/>
    <w:rsid w:val="00B74EEA"/>
    <w:rsid w:val="00B75646"/>
    <w:rsid w:val="00B75FE0"/>
    <w:rsid w:val="00B772BE"/>
    <w:rsid w:val="00B77E42"/>
    <w:rsid w:val="00B80734"/>
    <w:rsid w:val="00B80A63"/>
    <w:rsid w:val="00B80F60"/>
    <w:rsid w:val="00B821BE"/>
    <w:rsid w:val="00B82629"/>
    <w:rsid w:val="00B829A8"/>
    <w:rsid w:val="00B82EC8"/>
    <w:rsid w:val="00B8310C"/>
    <w:rsid w:val="00B83F8E"/>
    <w:rsid w:val="00B84450"/>
    <w:rsid w:val="00B844F0"/>
    <w:rsid w:val="00B8564C"/>
    <w:rsid w:val="00B863A8"/>
    <w:rsid w:val="00B869B1"/>
    <w:rsid w:val="00B8725A"/>
    <w:rsid w:val="00B8754F"/>
    <w:rsid w:val="00B91258"/>
    <w:rsid w:val="00B912CD"/>
    <w:rsid w:val="00B91EFC"/>
    <w:rsid w:val="00B927A3"/>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1C"/>
    <w:rsid w:val="00BA6B46"/>
    <w:rsid w:val="00BA74EB"/>
    <w:rsid w:val="00BA7E81"/>
    <w:rsid w:val="00BB0DFA"/>
    <w:rsid w:val="00BB0E7E"/>
    <w:rsid w:val="00BB1213"/>
    <w:rsid w:val="00BB1536"/>
    <w:rsid w:val="00BB179D"/>
    <w:rsid w:val="00BB3830"/>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211"/>
    <w:rsid w:val="00BC4334"/>
    <w:rsid w:val="00BC4B9D"/>
    <w:rsid w:val="00BC6591"/>
    <w:rsid w:val="00BC67AC"/>
    <w:rsid w:val="00BC6A1D"/>
    <w:rsid w:val="00BC6C4C"/>
    <w:rsid w:val="00BC704A"/>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A90"/>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4CE"/>
    <w:rsid w:val="00C56B1D"/>
    <w:rsid w:val="00C57A67"/>
    <w:rsid w:val="00C57D27"/>
    <w:rsid w:val="00C57D66"/>
    <w:rsid w:val="00C6032A"/>
    <w:rsid w:val="00C607B2"/>
    <w:rsid w:val="00C6102D"/>
    <w:rsid w:val="00C61EEC"/>
    <w:rsid w:val="00C61F25"/>
    <w:rsid w:val="00C62388"/>
    <w:rsid w:val="00C645F4"/>
    <w:rsid w:val="00C646D1"/>
    <w:rsid w:val="00C665FB"/>
    <w:rsid w:val="00C66EB3"/>
    <w:rsid w:val="00C67828"/>
    <w:rsid w:val="00C73FA9"/>
    <w:rsid w:val="00C7419B"/>
    <w:rsid w:val="00C75322"/>
    <w:rsid w:val="00C756AC"/>
    <w:rsid w:val="00C7577E"/>
    <w:rsid w:val="00C7600B"/>
    <w:rsid w:val="00C76597"/>
    <w:rsid w:val="00C7731E"/>
    <w:rsid w:val="00C774FB"/>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B87"/>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4609"/>
    <w:rsid w:val="00CE5EE2"/>
    <w:rsid w:val="00CE6132"/>
    <w:rsid w:val="00CF19C8"/>
    <w:rsid w:val="00CF2E5E"/>
    <w:rsid w:val="00CF2E97"/>
    <w:rsid w:val="00CF33E0"/>
    <w:rsid w:val="00CF3ED0"/>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5CC4"/>
    <w:rsid w:val="00D45FA7"/>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77A02"/>
    <w:rsid w:val="00D80F54"/>
    <w:rsid w:val="00D8170F"/>
    <w:rsid w:val="00D81AAC"/>
    <w:rsid w:val="00D81F98"/>
    <w:rsid w:val="00D825BA"/>
    <w:rsid w:val="00D84BA5"/>
    <w:rsid w:val="00D85121"/>
    <w:rsid w:val="00D86B98"/>
    <w:rsid w:val="00D9111A"/>
    <w:rsid w:val="00D91CEA"/>
    <w:rsid w:val="00D91E20"/>
    <w:rsid w:val="00D91FDB"/>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20C5"/>
    <w:rsid w:val="00DA2AD3"/>
    <w:rsid w:val="00DA2F5E"/>
    <w:rsid w:val="00DA2F68"/>
    <w:rsid w:val="00DA323A"/>
    <w:rsid w:val="00DA5426"/>
    <w:rsid w:val="00DA5785"/>
    <w:rsid w:val="00DA5C75"/>
    <w:rsid w:val="00DA6465"/>
    <w:rsid w:val="00DB0212"/>
    <w:rsid w:val="00DB1F8C"/>
    <w:rsid w:val="00DB2243"/>
    <w:rsid w:val="00DB3DC5"/>
    <w:rsid w:val="00DB48BB"/>
    <w:rsid w:val="00DB4C91"/>
    <w:rsid w:val="00DB7075"/>
    <w:rsid w:val="00DB7357"/>
    <w:rsid w:val="00DC2A02"/>
    <w:rsid w:val="00DC36EB"/>
    <w:rsid w:val="00DC3943"/>
    <w:rsid w:val="00DC402F"/>
    <w:rsid w:val="00DC4252"/>
    <w:rsid w:val="00DC4A7E"/>
    <w:rsid w:val="00DC5EB3"/>
    <w:rsid w:val="00DD0AAE"/>
    <w:rsid w:val="00DD1666"/>
    <w:rsid w:val="00DD1B32"/>
    <w:rsid w:val="00DD4F0A"/>
    <w:rsid w:val="00DD5FCE"/>
    <w:rsid w:val="00DD61D2"/>
    <w:rsid w:val="00DD61F3"/>
    <w:rsid w:val="00DD6684"/>
    <w:rsid w:val="00DD6968"/>
    <w:rsid w:val="00DD7321"/>
    <w:rsid w:val="00DE055B"/>
    <w:rsid w:val="00DE0B77"/>
    <w:rsid w:val="00DE0F37"/>
    <w:rsid w:val="00DE1476"/>
    <w:rsid w:val="00DE1BF0"/>
    <w:rsid w:val="00DE3010"/>
    <w:rsid w:val="00DE4F5B"/>
    <w:rsid w:val="00DE60C3"/>
    <w:rsid w:val="00DE6801"/>
    <w:rsid w:val="00DE743B"/>
    <w:rsid w:val="00DF0588"/>
    <w:rsid w:val="00DF1051"/>
    <w:rsid w:val="00DF1AF4"/>
    <w:rsid w:val="00DF1E4B"/>
    <w:rsid w:val="00DF20CA"/>
    <w:rsid w:val="00DF2B38"/>
    <w:rsid w:val="00DF3C07"/>
    <w:rsid w:val="00DF41E5"/>
    <w:rsid w:val="00DF46B5"/>
    <w:rsid w:val="00DF5797"/>
    <w:rsid w:val="00DF5C07"/>
    <w:rsid w:val="00DF6371"/>
    <w:rsid w:val="00DF6DF5"/>
    <w:rsid w:val="00E00416"/>
    <w:rsid w:val="00E01311"/>
    <w:rsid w:val="00E01569"/>
    <w:rsid w:val="00E0446E"/>
    <w:rsid w:val="00E046F9"/>
    <w:rsid w:val="00E04B7B"/>
    <w:rsid w:val="00E051B3"/>
    <w:rsid w:val="00E067E0"/>
    <w:rsid w:val="00E068F9"/>
    <w:rsid w:val="00E06EF7"/>
    <w:rsid w:val="00E07495"/>
    <w:rsid w:val="00E07FD7"/>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4863"/>
    <w:rsid w:val="00E35F7D"/>
    <w:rsid w:val="00E37687"/>
    <w:rsid w:val="00E3769E"/>
    <w:rsid w:val="00E40AED"/>
    <w:rsid w:val="00E42D64"/>
    <w:rsid w:val="00E42E13"/>
    <w:rsid w:val="00E4345A"/>
    <w:rsid w:val="00E4481D"/>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0711"/>
    <w:rsid w:val="00EA0784"/>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0A58"/>
    <w:rsid w:val="00EC12CB"/>
    <w:rsid w:val="00EC1EC6"/>
    <w:rsid w:val="00EC58DD"/>
    <w:rsid w:val="00EC5990"/>
    <w:rsid w:val="00EC630F"/>
    <w:rsid w:val="00EC6A6B"/>
    <w:rsid w:val="00EC6E49"/>
    <w:rsid w:val="00EC7724"/>
    <w:rsid w:val="00EC78DD"/>
    <w:rsid w:val="00ED0586"/>
    <w:rsid w:val="00ED06ED"/>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4CF4"/>
    <w:rsid w:val="00EF50B6"/>
    <w:rsid w:val="00EF5B88"/>
    <w:rsid w:val="00EF7194"/>
    <w:rsid w:val="00EF7C0D"/>
    <w:rsid w:val="00F00036"/>
    <w:rsid w:val="00F00611"/>
    <w:rsid w:val="00F006F7"/>
    <w:rsid w:val="00F03BD6"/>
    <w:rsid w:val="00F04CFB"/>
    <w:rsid w:val="00F061BC"/>
    <w:rsid w:val="00F07AC9"/>
    <w:rsid w:val="00F10956"/>
    <w:rsid w:val="00F10C95"/>
    <w:rsid w:val="00F10FC2"/>
    <w:rsid w:val="00F1135E"/>
    <w:rsid w:val="00F1148D"/>
    <w:rsid w:val="00F11A52"/>
    <w:rsid w:val="00F12440"/>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2FD2"/>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588"/>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290"/>
    <w:rsid w:val="00F955E4"/>
    <w:rsid w:val="00F95F83"/>
    <w:rsid w:val="00F96637"/>
    <w:rsid w:val="00F96FD7"/>
    <w:rsid w:val="00F9737C"/>
    <w:rsid w:val="00FA02BD"/>
    <w:rsid w:val="00FA0D77"/>
    <w:rsid w:val="00FA179D"/>
    <w:rsid w:val="00FA4448"/>
    <w:rsid w:val="00FA473E"/>
    <w:rsid w:val="00FA4F01"/>
    <w:rsid w:val="00FA5528"/>
    <w:rsid w:val="00FA6581"/>
    <w:rsid w:val="00FA786F"/>
    <w:rsid w:val="00FB0548"/>
    <w:rsid w:val="00FB19AC"/>
    <w:rsid w:val="00FB1B07"/>
    <w:rsid w:val="00FB40AF"/>
    <w:rsid w:val="00FB48F8"/>
    <w:rsid w:val="00FB4E9E"/>
    <w:rsid w:val="00FB5795"/>
    <w:rsid w:val="00FB5ECA"/>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8E8B4F"/>
  <w15:docId w15:val="{D392A2C1-94E8-45BD-A184-50B58D126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2A424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uiPriority w:val="20"/>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styleId="Menzionenonrisolta">
    <w:name w:val="Unresolved Mention"/>
    <w:basedOn w:val="Carpredefinitoparagrafo"/>
    <w:uiPriority w:val="99"/>
    <w:semiHidden/>
    <w:unhideWhenUsed/>
    <w:rsid w:val="006E10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571231937">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31</Pages>
  <Words>12253</Words>
  <Characters>69844</Characters>
  <Application>Microsoft Office Word</Application>
  <DocSecurity>0</DocSecurity>
  <Lines>582</Lines>
  <Paragraphs>163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81934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14</cp:revision>
  <cp:lastPrinted>1900-12-31T23:00:00Z</cp:lastPrinted>
  <dcterms:created xsi:type="dcterms:W3CDTF">2023-06-29T06:20:00Z</dcterms:created>
  <dcterms:modified xsi:type="dcterms:W3CDTF">2023-06-29T09:59:00Z</dcterms:modified>
</cp:coreProperties>
</file>